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B7" w:rsidRDefault="00B958B7"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A55F11" w:rsidRDefault="00A55F11" w:rsidP="00BB2172">
      <w:pPr>
        <w:spacing w:after="0" w:line="240" w:lineRule="auto"/>
        <w:ind w:left="-142"/>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976CB4" w:rsidRPr="005136FF" w:rsidRDefault="00976CB4" w:rsidP="00ED2436">
      <w:pPr>
        <w:tabs>
          <w:tab w:val="left" w:pos="4785"/>
        </w:tabs>
        <w:spacing w:before="100" w:beforeAutospacing="1" w:line="240" w:lineRule="auto"/>
        <w:rPr>
          <w:rFonts w:ascii="Times New Roman" w:eastAsia="Times New Roman" w:hAnsi="Times New Roman" w:cs="Times New Roman"/>
          <w:sz w:val="24"/>
          <w:szCs w:val="24"/>
          <w:lang w:eastAsia="ru-RU"/>
        </w:rPr>
      </w:pP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ПРАВИЛА</w:t>
      </w: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ЗЕМЛЕПОЛЬЗОВАНИЯ И ЗАСТРОЙКИ НА ТЕРРИТОРИИ</w:t>
      </w:r>
    </w:p>
    <w:p w:rsidR="00B958B7" w:rsidRPr="00A159CB" w:rsidRDefault="00B958B7" w:rsidP="00ED2436">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МУНИЦИПАЛЬНОГО ОБРАЗОВАНИЯ КАНИФОЛЬНИНСКИЙ СЕЛЬСОВЕТ</w:t>
      </w:r>
    </w:p>
    <w:p w:rsidR="00B958B7" w:rsidRPr="00A159CB" w:rsidRDefault="00B958B7" w:rsidP="00ED2436">
      <w:pPr>
        <w:shd w:val="clear" w:color="auto" w:fill="FFFFFF"/>
        <w:spacing w:before="100" w:beforeAutospacing="1" w:line="240" w:lineRule="auto"/>
        <w:ind w:left="-608"/>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t>НИЖНЕИНГАШСКОГО РАЙОНА КРАСНОЯРСКОГО КРАЯ</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
    <w:p w:rsidR="00B958B7" w:rsidRPr="00A159CB" w:rsidRDefault="00B958B7" w:rsidP="00ED2436">
      <w:pPr>
        <w:spacing w:line="240" w:lineRule="auto"/>
        <w:ind w:left="142" w:right="296"/>
        <w:jc w:val="both"/>
        <w:rPr>
          <w:rFonts w:ascii="Sceptica" w:eastAsia="Times New Roman" w:hAnsi="Sceptica" w:cs="Times New Roman"/>
          <w:b/>
          <w:sz w:val="24"/>
          <w:szCs w:val="24"/>
          <w:lang w:eastAsia="ru-RU"/>
        </w:rPr>
      </w:pPr>
      <w:r w:rsidRPr="00A159CB">
        <w:rPr>
          <w:rFonts w:ascii="Sceptica" w:eastAsia="Times New Roman" w:hAnsi="Sceptica" w:cs="Times New Roman"/>
          <w:sz w:val="24"/>
          <w:szCs w:val="24"/>
          <w:lang w:eastAsia="ru-RU"/>
        </w:rPr>
        <w:t>(Материалы правил приведены в соответствие с Приказом Министерства экономического развития РФ от 7 декабря 2016 г. №793, с Приказом Министерства экономического развития Российской Федерации от 1 сентября 2014 года № 540)</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976CB4" w:rsidRDefault="00976CB4"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Default="00B958B7" w:rsidP="00ED2436">
      <w:pPr>
        <w:shd w:val="clear" w:color="auto" w:fill="FFFFFF"/>
        <w:spacing w:before="100" w:beforeAutospacing="1" w:line="240" w:lineRule="auto"/>
        <w:jc w:val="center"/>
        <w:rPr>
          <w:rFonts w:ascii="Times New Roman" w:eastAsia="Times New Roman" w:hAnsi="Times New Roman" w:cs="Times New Roman"/>
          <w:sz w:val="32"/>
          <w:szCs w:val="32"/>
          <w:lang w:eastAsia="ru-RU"/>
        </w:rPr>
      </w:pPr>
      <w:r w:rsidRPr="00A159CB">
        <w:rPr>
          <w:rFonts w:ascii="Times New Roman" w:eastAsia="Times New Roman" w:hAnsi="Times New Roman" w:cs="Times New Roman"/>
          <w:sz w:val="32"/>
          <w:szCs w:val="32"/>
          <w:lang w:eastAsia="ru-RU"/>
        </w:rPr>
        <w:t>Красноярск 2017г.</w:t>
      </w:r>
    </w:p>
    <w:p w:rsidR="004174FF" w:rsidRDefault="004174FF"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A55F11" w:rsidRDefault="00A55F11" w:rsidP="00A55F11">
      <w:pPr>
        <w:kinsoku w:val="0"/>
        <w:overflowPunct w:val="0"/>
        <w:spacing w:before="72"/>
        <w:ind w:left="2857" w:right="2866"/>
        <w:jc w:val="center"/>
      </w:pPr>
      <w:r>
        <w:rPr>
          <w:spacing w:val="-2"/>
        </w:rPr>
        <w:t>НО</w:t>
      </w:r>
      <w:r>
        <w:t>РМ</w:t>
      </w:r>
      <w:r>
        <w:rPr>
          <w:spacing w:val="-1"/>
        </w:rPr>
        <w:t>А</w:t>
      </w:r>
      <w:r>
        <w:rPr>
          <w:spacing w:val="1"/>
        </w:rPr>
        <w:t>Т</w:t>
      </w:r>
      <w:r>
        <w:rPr>
          <w:spacing w:val="-2"/>
        </w:rPr>
        <w:t>И</w:t>
      </w:r>
      <w:r>
        <w:rPr>
          <w:spacing w:val="-1"/>
        </w:rPr>
        <w:t>В</w:t>
      </w:r>
      <w:r>
        <w:rPr>
          <w:spacing w:val="-2"/>
        </w:rPr>
        <w:t>Н</w:t>
      </w:r>
      <w:r>
        <w:rPr>
          <w:spacing w:val="-1"/>
        </w:rPr>
        <w:t>О</w:t>
      </w:r>
      <w:r>
        <w:rPr>
          <w:spacing w:val="-2"/>
        </w:rPr>
        <w:t>-П</w:t>
      </w:r>
      <w:r>
        <w:t>Р</w:t>
      </w:r>
      <w:r>
        <w:rPr>
          <w:spacing w:val="-2"/>
        </w:rPr>
        <w:t>А</w:t>
      </w:r>
      <w:r>
        <w:rPr>
          <w:spacing w:val="-1"/>
        </w:rPr>
        <w:t>В</w:t>
      </w:r>
      <w:r>
        <w:rPr>
          <w:spacing w:val="1"/>
        </w:rPr>
        <w:t>О</w:t>
      </w:r>
      <w:r>
        <w:rPr>
          <w:spacing w:val="-1"/>
        </w:rPr>
        <w:t>В</w:t>
      </w:r>
      <w:r>
        <w:rPr>
          <w:spacing w:val="-2"/>
        </w:rPr>
        <w:t>О</w:t>
      </w:r>
      <w:r>
        <w:t xml:space="preserve">Й </w:t>
      </w:r>
      <w:r>
        <w:rPr>
          <w:spacing w:val="-1"/>
        </w:rPr>
        <w:t xml:space="preserve">АКТ </w:t>
      </w:r>
      <w:r>
        <w:t>МУ</w:t>
      </w:r>
      <w:r>
        <w:rPr>
          <w:spacing w:val="-1"/>
        </w:rPr>
        <w:t>Н</w:t>
      </w:r>
      <w:r>
        <w:rPr>
          <w:spacing w:val="-2"/>
        </w:rPr>
        <w:t>ИЦИПА</w:t>
      </w:r>
      <w:r>
        <w:rPr>
          <w:spacing w:val="-1"/>
        </w:rPr>
        <w:t>Л</w:t>
      </w:r>
      <w:r>
        <w:t>ЬН</w:t>
      </w:r>
      <w:r>
        <w:rPr>
          <w:spacing w:val="-2"/>
        </w:rPr>
        <w:t>О</w:t>
      </w:r>
      <w:r>
        <w:t>ГО</w:t>
      </w:r>
      <w:r>
        <w:rPr>
          <w:spacing w:val="-2"/>
        </w:rPr>
        <w:t xml:space="preserve"> </w:t>
      </w:r>
      <w:r>
        <w:rPr>
          <w:spacing w:val="1"/>
        </w:rPr>
        <w:t>О</w:t>
      </w:r>
      <w:r>
        <w:t>БР</w:t>
      </w:r>
      <w:r>
        <w:rPr>
          <w:spacing w:val="-1"/>
        </w:rPr>
        <w:t>А</w:t>
      </w:r>
      <w:r>
        <w:t>З</w:t>
      </w:r>
      <w:r>
        <w:rPr>
          <w:spacing w:val="-2"/>
        </w:rPr>
        <w:t>О</w:t>
      </w:r>
      <w:r>
        <w:rPr>
          <w:spacing w:val="-1"/>
        </w:rPr>
        <w:t>В</w:t>
      </w:r>
      <w:r>
        <w:rPr>
          <w:spacing w:val="-2"/>
        </w:rPr>
        <w:t>АНИ</w:t>
      </w:r>
      <w:r>
        <w:t xml:space="preserve">Я </w:t>
      </w:r>
      <w:r>
        <w:rPr>
          <w:spacing w:val="-1"/>
        </w:rPr>
        <w:t>К</w:t>
      </w:r>
      <w:r>
        <w:rPr>
          <w:spacing w:val="-2"/>
        </w:rPr>
        <w:t>АНИ</w:t>
      </w:r>
      <w:r>
        <w:t>Ф</w:t>
      </w:r>
      <w:r>
        <w:rPr>
          <w:spacing w:val="-2"/>
        </w:rPr>
        <w:t>О</w:t>
      </w:r>
      <w:r>
        <w:rPr>
          <w:spacing w:val="-1"/>
        </w:rPr>
        <w:t>Л</w:t>
      </w:r>
      <w:r>
        <w:t>ЬН</w:t>
      </w:r>
      <w:r>
        <w:rPr>
          <w:spacing w:val="-2"/>
        </w:rPr>
        <w:t>ИН</w:t>
      </w:r>
      <w:r>
        <w:rPr>
          <w:spacing w:val="-1"/>
        </w:rPr>
        <w:t>СК</w:t>
      </w:r>
      <w:r>
        <w:rPr>
          <w:spacing w:val="1"/>
        </w:rPr>
        <w:t>И</w:t>
      </w:r>
      <w:r>
        <w:t xml:space="preserve">Й </w:t>
      </w:r>
      <w:r>
        <w:rPr>
          <w:spacing w:val="-1"/>
        </w:rPr>
        <w:t>С</w:t>
      </w:r>
      <w:r>
        <w:t>Е</w:t>
      </w:r>
      <w:r>
        <w:rPr>
          <w:spacing w:val="-2"/>
        </w:rPr>
        <w:t>Л</w:t>
      </w:r>
      <w:r>
        <w:t>ЬС</w:t>
      </w:r>
      <w:r>
        <w:rPr>
          <w:spacing w:val="-2"/>
        </w:rPr>
        <w:t>О</w:t>
      </w:r>
      <w:r>
        <w:rPr>
          <w:spacing w:val="-1"/>
        </w:rPr>
        <w:t>В</w:t>
      </w:r>
      <w:r>
        <w:t>ЕТ</w:t>
      </w:r>
    </w:p>
    <w:p w:rsidR="00A55F11" w:rsidRDefault="00A55F11" w:rsidP="00A55F11">
      <w:pPr>
        <w:kinsoku w:val="0"/>
        <w:overflowPunct w:val="0"/>
        <w:spacing w:before="6" w:line="140" w:lineRule="exact"/>
        <w:rPr>
          <w:sz w:val="14"/>
          <w:szCs w:val="14"/>
        </w:rPr>
      </w:pPr>
    </w:p>
    <w:p w:rsidR="00A55F11" w:rsidRPr="00A55F11" w:rsidRDefault="00A55F11" w:rsidP="00A55F11">
      <w:pPr>
        <w:kinsoku w:val="0"/>
        <w:overflowPunct w:val="0"/>
        <w:ind w:right="5"/>
        <w:jc w:val="center"/>
        <w:rPr>
          <w:rFonts w:ascii="Times New Roman" w:hAnsi="Times New Roman" w:cs="Times New Roman"/>
          <w:sz w:val="13"/>
          <w:szCs w:val="13"/>
        </w:rPr>
      </w:pPr>
      <w:r w:rsidRPr="00A55F11">
        <w:rPr>
          <w:rFonts w:ascii="Times New Roman" w:hAnsi="Times New Roman" w:cs="Times New Roman"/>
          <w:b/>
          <w:bCs/>
        </w:rPr>
        <w:t>СОВЕТ Д</w:t>
      </w:r>
      <w:r w:rsidRPr="00A55F11">
        <w:rPr>
          <w:rFonts w:ascii="Times New Roman" w:hAnsi="Times New Roman" w:cs="Times New Roman"/>
          <w:b/>
          <w:bCs/>
          <w:spacing w:val="-2"/>
        </w:rPr>
        <w:t>Е</w:t>
      </w:r>
      <w:r w:rsidRPr="00A55F11">
        <w:rPr>
          <w:rFonts w:ascii="Times New Roman" w:hAnsi="Times New Roman" w:cs="Times New Roman"/>
          <w:b/>
          <w:bCs/>
        </w:rPr>
        <w:t>ПУТАТОВ</w:t>
      </w:r>
    </w:p>
    <w:p w:rsidR="00A55F11" w:rsidRPr="00A55F11" w:rsidRDefault="00A55F11" w:rsidP="00A55F11">
      <w:pPr>
        <w:kinsoku w:val="0"/>
        <w:overflowPunct w:val="0"/>
        <w:ind w:right="4"/>
        <w:jc w:val="center"/>
        <w:rPr>
          <w:rFonts w:ascii="Times New Roman" w:hAnsi="Times New Roman" w:cs="Times New Roman"/>
        </w:rPr>
      </w:pPr>
      <w:r w:rsidRPr="00A55F11">
        <w:rPr>
          <w:rFonts w:ascii="Times New Roman" w:hAnsi="Times New Roman" w:cs="Times New Roman"/>
          <w:b/>
          <w:bCs/>
          <w:spacing w:val="-1"/>
        </w:rPr>
        <w:t>МУ</w:t>
      </w:r>
      <w:r w:rsidRPr="00A55F11">
        <w:rPr>
          <w:rFonts w:ascii="Times New Roman" w:hAnsi="Times New Roman" w:cs="Times New Roman"/>
          <w:b/>
          <w:bCs/>
        </w:rPr>
        <w:t>НИЦИПАЛЬНО</w:t>
      </w:r>
      <w:r w:rsidRPr="00A55F11">
        <w:rPr>
          <w:rFonts w:ascii="Times New Roman" w:hAnsi="Times New Roman" w:cs="Times New Roman"/>
          <w:b/>
          <w:bCs/>
          <w:spacing w:val="-2"/>
        </w:rPr>
        <w:t>Г</w:t>
      </w:r>
      <w:r w:rsidRPr="00A55F11">
        <w:rPr>
          <w:rFonts w:ascii="Times New Roman" w:hAnsi="Times New Roman" w:cs="Times New Roman"/>
          <w:b/>
          <w:bCs/>
        </w:rPr>
        <w:t>О О</w:t>
      </w:r>
      <w:r w:rsidRPr="00A55F11">
        <w:rPr>
          <w:rFonts w:ascii="Times New Roman" w:hAnsi="Times New Roman" w:cs="Times New Roman"/>
          <w:b/>
          <w:bCs/>
          <w:spacing w:val="1"/>
        </w:rPr>
        <w:t>Б</w:t>
      </w:r>
      <w:r w:rsidRPr="00A55F11">
        <w:rPr>
          <w:rFonts w:ascii="Times New Roman" w:hAnsi="Times New Roman" w:cs="Times New Roman"/>
          <w:b/>
          <w:bCs/>
          <w:spacing w:val="-3"/>
        </w:rPr>
        <w:t>Р</w:t>
      </w:r>
      <w:r w:rsidRPr="00A55F11">
        <w:rPr>
          <w:rFonts w:ascii="Times New Roman" w:hAnsi="Times New Roman" w:cs="Times New Roman"/>
          <w:b/>
          <w:bCs/>
        </w:rPr>
        <w:t>АЗОВАНИЯ</w:t>
      </w:r>
      <w:r w:rsidRPr="00A55F11">
        <w:rPr>
          <w:rFonts w:ascii="Times New Roman" w:hAnsi="Times New Roman" w:cs="Times New Roman"/>
          <w:b/>
          <w:bCs/>
          <w:spacing w:val="2"/>
        </w:rPr>
        <w:t xml:space="preserve"> </w:t>
      </w:r>
      <w:r w:rsidRPr="00A55F11">
        <w:rPr>
          <w:rFonts w:ascii="Times New Roman" w:hAnsi="Times New Roman" w:cs="Times New Roman"/>
          <w:b/>
          <w:bCs/>
          <w:spacing w:val="-2"/>
        </w:rPr>
        <w:t>К</w:t>
      </w:r>
      <w:r w:rsidRPr="00A55F11">
        <w:rPr>
          <w:rFonts w:ascii="Times New Roman" w:hAnsi="Times New Roman" w:cs="Times New Roman"/>
          <w:b/>
          <w:bCs/>
        </w:rPr>
        <w:t>АНИФО</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rPr>
        <w:t>НСК</w:t>
      </w:r>
      <w:r w:rsidRPr="00A55F11">
        <w:rPr>
          <w:rFonts w:ascii="Times New Roman" w:hAnsi="Times New Roman" w:cs="Times New Roman"/>
          <w:b/>
          <w:bCs/>
          <w:spacing w:val="-2"/>
        </w:rPr>
        <w:t>И</w:t>
      </w:r>
      <w:r w:rsidRPr="00A55F11">
        <w:rPr>
          <w:rFonts w:ascii="Times New Roman" w:hAnsi="Times New Roman" w:cs="Times New Roman"/>
          <w:b/>
          <w:bCs/>
        </w:rPr>
        <w:t>Й</w:t>
      </w:r>
      <w:r w:rsidRPr="00A55F11">
        <w:rPr>
          <w:rFonts w:ascii="Times New Roman" w:hAnsi="Times New Roman" w:cs="Times New Roman"/>
          <w:b/>
          <w:bCs/>
          <w:spacing w:val="2"/>
        </w:rPr>
        <w:t xml:space="preserve"> </w:t>
      </w:r>
      <w:r w:rsidRPr="00A55F11">
        <w:rPr>
          <w:rFonts w:ascii="Times New Roman" w:hAnsi="Times New Roman" w:cs="Times New Roman"/>
          <w:b/>
          <w:bCs/>
        </w:rPr>
        <w:t>СЕ</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СОВ</w:t>
      </w:r>
      <w:r w:rsidRPr="00A55F11">
        <w:rPr>
          <w:rFonts w:ascii="Times New Roman" w:hAnsi="Times New Roman" w:cs="Times New Roman"/>
          <w:b/>
          <w:bCs/>
          <w:spacing w:val="-2"/>
        </w:rPr>
        <w:t>Е</w:t>
      </w:r>
      <w:r w:rsidRPr="00A55F11">
        <w:rPr>
          <w:rFonts w:ascii="Times New Roman" w:hAnsi="Times New Roman" w:cs="Times New Roman"/>
          <w:b/>
          <w:bCs/>
        </w:rPr>
        <w:t>Т</w:t>
      </w:r>
    </w:p>
    <w:p w:rsidR="00A55F11" w:rsidRPr="00A55F11" w:rsidRDefault="00A55F11" w:rsidP="00A55F11">
      <w:pPr>
        <w:kinsoku w:val="0"/>
        <w:overflowPunct w:val="0"/>
        <w:spacing w:before="2" w:line="150" w:lineRule="exact"/>
        <w:rPr>
          <w:rFonts w:ascii="Times New Roman" w:hAnsi="Times New Roman" w:cs="Times New Roman"/>
          <w:sz w:val="15"/>
          <w:szCs w:val="15"/>
        </w:rPr>
      </w:pPr>
    </w:p>
    <w:p w:rsidR="00A55F11" w:rsidRPr="00A55F11" w:rsidRDefault="00A55F11" w:rsidP="00A55F11">
      <w:pPr>
        <w:kinsoku w:val="0"/>
        <w:overflowPunct w:val="0"/>
        <w:ind w:right="9"/>
        <w:jc w:val="center"/>
        <w:rPr>
          <w:rFonts w:ascii="Times New Roman" w:hAnsi="Times New Roman" w:cs="Times New Roman"/>
          <w:sz w:val="13"/>
          <w:szCs w:val="13"/>
        </w:rPr>
      </w:pPr>
      <w:r w:rsidRPr="00A55F11">
        <w:rPr>
          <w:rFonts w:ascii="Times New Roman" w:hAnsi="Times New Roman" w:cs="Times New Roman"/>
          <w:b/>
          <w:bCs/>
          <w:spacing w:val="-3"/>
        </w:rPr>
        <w:t>Р</w:t>
      </w:r>
      <w:r w:rsidRPr="00A55F11">
        <w:rPr>
          <w:rFonts w:ascii="Times New Roman" w:hAnsi="Times New Roman" w:cs="Times New Roman"/>
          <w:b/>
          <w:bCs/>
        </w:rPr>
        <w:t>ЕШЕНИЕ</w:t>
      </w:r>
    </w:p>
    <w:p w:rsidR="00A55F11" w:rsidRPr="00A55F11" w:rsidRDefault="00A55F11" w:rsidP="00A55F11">
      <w:pPr>
        <w:tabs>
          <w:tab w:val="left" w:pos="1535"/>
        </w:tabs>
        <w:kinsoku w:val="0"/>
        <w:overflowPunct w:val="0"/>
        <w:ind w:right="1060"/>
        <w:jc w:val="both"/>
        <w:rPr>
          <w:rFonts w:ascii="Times New Roman" w:hAnsi="Times New Roman" w:cs="Times New Roman"/>
        </w:rPr>
      </w:pPr>
      <w:r w:rsidRPr="00A55F11">
        <w:rPr>
          <w:rFonts w:ascii="Times New Roman" w:hAnsi="Times New Roman" w:cs="Times New Roman"/>
          <w:b/>
          <w:bCs/>
        </w:rPr>
        <w:t xml:space="preserve">                     от 28.03.2013                                                                                             № 45-112</w:t>
      </w:r>
    </w:p>
    <w:p w:rsidR="00A55F11" w:rsidRPr="00A55F11" w:rsidRDefault="00A55F11" w:rsidP="00A55F11">
      <w:pPr>
        <w:kinsoku w:val="0"/>
        <w:overflowPunct w:val="0"/>
        <w:spacing w:before="3" w:line="150" w:lineRule="exact"/>
        <w:rPr>
          <w:rFonts w:ascii="Times New Roman" w:hAnsi="Times New Roman" w:cs="Times New Roman"/>
          <w:sz w:val="15"/>
          <w:szCs w:val="15"/>
        </w:rPr>
      </w:pPr>
    </w:p>
    <w:p w:rsidR="00A55F11" w:rsidRPr="00A55F11" w:rsidRDefault="00A55F11" w:rsidP="00A55F11">
      <w:pPr>
        <w:kinsoku w:val="0"/>
        <w:overflowPunct w:val="0"/>
        <w:ind w:right="8"/>
        <w:jc w:val="center"/>
        <w:rPr>
          <w:rFonts w:ascii="Times New Roman" w:hAnsi="Times New Roman" w:cs="Times New Roman"/>
          <w:sz w:val="13"/>
          <w:szCs w:val="13"/>
        </w:rPr>
      </w:pPr>
      <w:r w:rsidRPr="00A55F11">
        <w:rPr>
          <w:rFonts w:ascii="Times New Roman" w:hAnsi="Times New Roman" w:cs="Times New Roman"/>
          <w:b/>
          <w:bCs/>
        </w:rPr>
        <w:t>ОБ</w:t>
      </w:r>
      <w:r w:rsidRPr="00A55F11">
        <w:rPr>
          <w:rFonts w:ascii="Times New Roman" w:hAnsi="Times New Roman" w:cs="Times New Roman"/>
          <w:b/>
          <w:bCs/>
          <w:spacing w:val="2"/>
        </w:rPr>
        <w:t xml:space="preserve"> </w:t>
      </w:r>
      <w:r w:rsidRPr="00A55F11">
        <w:rPr>
          <w:rFonts w:ascii="Times New Roman" w:hAnsi="Times New Roman" w:cs="Times New Roman"/>
          <w:b/>
          <w:bCs/>
          <w:spacing w:val="-1"/>
        </w:rPr>
        <w:t>У</w:t>
      </w:r>
      <w:r w:rsidRPr="00A55F11">
        <w:rPr>
          <w:rFonts w:ascii="Times New Roman" w:hAnsi="Times New Roman" w:cs="Times New Roman"/>
          <w:b/>
          <w:bCs/>
        </w:rPr>
        <w:t>Т</w:t>
      </w:r>
      <w:r w:rsidRPr="00A55F11">
        <w:rPr>
          <w:rFonts w:ascii="Times New Roman" w:hAnsi="Times New Roman" w:cs="Times New Roman"/>
          <w:b/>
          <w:bCs/>
          <w:spacing w:val="-2"/>
        </w:rPr>
        <w:t>В</w:t>
      </w:r>
      <w:r w:rsidRPr="00A55F11">
        <w:rPr>
          <w:rFonts w:ascii="Times New Roman" w:hAnsi="Times New Roman" w:cs="Times New Roman"/>
          <w:b/>
          <w:bCs/>
        </w:rPr>
        <w:t>Е</w:t>
      </w:r>
      <w:r w:rsidRPr="00A55F11">
        <w:rPr>
          <w:rFonts w:ascii="Times New Roman" w:hAnsi="Times New Roman" w:cs="Times New Roman"/>
          <w:b/>
          <w:bCs/>
          <w:spacing w:val="-3"/>
        </w:rPr>
        <w:t>Р</w:t>
      </w:r>
      <w:r w:rsidRPr="00A55F11">
        <w:rPr>
          <w:rFonts w:ascii="Times New Roman" w:hAnsi="Times New Roman" w:cs="Times New Roman"/>
          <w:b/>
          <w:bCs/>
          <w:spacing w:val="2"/>
        </w:rPr>
        <w:t>Ж</w:t>
      </w:r>
      <w:r w:rsidRPr="00A55F11">
        <w:rPr>
          <w:rFonts w:ascii="Times New Roman" w:hAnsi="Times New Roman" w:cs="Times New Roman"/>
          <w:b/>
          <w:bCs/>
        </w:rPr>
        <w:t>ДЕ</w:t>
      </w:r>
      <w:r w:rsidRPr="00A55F11">
        <w:rPr>
          <w:rFonts w:ascii="Times New Roman" w:hAnsi="Times New Roman" w:cs="Times New Roman"/>
          <w:b/>
          <w:bCs/>
          <w:spacing w:val="-2"/>
        </w:rPr>
        <w:t>Н</w:t>
      </w:r>
      <w:r w:rsidRPr="00A55F11">
        <w:rPr>
          <w:rFonts w:ascii="Times New Roman" w:hAnsi="Times New Roman" w:cs="Times New Roman"/>
          <w:b/>
          <w:bCs/>
        </w:rPr>
        <w:t>ИИ</w:t>
      </w:r>
    </w:p>
    <w:p w:rsidR="00A55F11" w:rsidRPr="00A55F11" w:rsidRDefault="00A55F11" w:rsidP="00A55F11">
      <w:pPr>
        <w:kinsoku w:val="0"/>
        <w:overflowPunct w:val="0"/>
        <w:spacing w:line="360" w:lineRule="auto"/>
        <w:ind w:left="1620" w:firstLine="180"/>
        <w:rPr>
          <w:rFonts w:ascii="Times New Roman" w:hAnsi="Times New Roman" w:cs="Times New Roman"/>
        </w:rPr>
      </w:pPr>
      <w:r w:rsidRPr="00A55F11">
        <w:rPr>
          <w:rFonts w:ascii="Times New Roman" w:hAnsi="Times New Roman" w:cs="Times New Roman"/>
          <w:b/>
          <w:bCs/>
        </w:rPr>
        <w:t>П</w:t>
      </w:r>
      <w:r w:rsidRPr="00A55F11">
        <w:rPr>
          <w:rFonts w:ascii="Times New Roman" w:hAnsi="Times New Roman" w:cs="Times New Roman"/>
          <w:b/>
          <w:bCs/>
          <w:spacing w:val="-3"/>
        </w:rPr>
        <w:t>Р</w:t>
      </w:r>
      <w:r w:rsidRPr="00A55F11">
        <w:rPr>
          <w:rFonts w:ascii="Times New Roman" w:hAnsi="Times New Roman" w:cs="Times New Roman"/>
          <w:b/>
          <w:bCs/>
        </w:rPr>
        <w:t>АВИЛ ЗЕ</w:t>
      </w:r>
      <w:r w:rsidRPr="00A55F11">
        <w:rPr>
          <w:rFonts w:ascii="Times New Roman" w:hAnsi="Times New Roman" w:cs="Times New Roman"/>
          <w:b/>
          <w:bCs/>
          <w:spacing w:val="-1"/>
        </w:rPr>
        <w:t>М</w:t>
      </w:r>
      <w:r w:rsidRPr="00A55F11">
        <w:rPr>
          <w:rFonts w:ascii="Times New Roman" w:hAnsi="Times New Roman" w:cs="Times New Roman"/>
          <w:b/>
          <w:bCs/>
        </w:rPr>
        <w:t>ЛЕП</w:t>
      </w:r>
      <w:r w:rsidRPr="00A55F11">
        <w:rPr>
          <w:rFonts w:ascii="Times New Roman" w:hAnsi="Times New Roman" w:cs="Times New Roman"/>
          <w:b/>
          <w:bCs/>
          <w:spacing w:val="-2"/>
        </w:rPr>
        <w:t>О</w:t>
      </w:r>
      <w:r w:rsidRPr="00A55F11">
        <w:rPr>
          <w:rFonts w:ascii="Times New Roman" w:hAnsi="Times New Roman" w:cs="Times New Roman"/>
          <w:b/>
          <w:bCs/>
        </w:rPr>
        <w:t>ЛЬЗОВАНИЯ И ЗА</w:t>
      </w:r>
      <w:r w:rsidRPr="00A55F11">
        <w:rPr>
          <w:rFonts w:ascii="Times New Roman" w:hAnsi="Times New Roman" w:cs="Times New Roman"/>
          <w:b/>
          <w:bCs/>
          <w:spacing w:val="-4"/>
        </w:rPr>
        <w:t>С</w:t>
      </w:r>
      <w:r w:rsidRPr="00A55F11">
        <w:rPr>
          <w:rFonts w:ascii="Times New Roman" w:hAnsi="Times New Roman" w:cs="Times New Roman"/>
          <w:b/>
          <w:bCs/>
        </w:rPr>
        <w:t>Т</w:t>
      </w:r>
      <w:r w:rsidRPr="00A55F11">
        <w:rPr>
          <w:rFonts w:ascii="Times New Roman" w:hAnsi="Times New Roman" w:cs="Times New Roman"/>
          <w:b/>
          <w:bCs/>
          <w:spacing w:val="-3"/>
        </w:rPr>
        <w:t>Р</w:t>
      </w:r>
      <w:r w:rsidRPr="00A55F11">
        <w:rPr>
          <w:rFonts w:ascii="Times New Roman" w:hAnsi="Times New Roman" w:cs="Times New Roman"/>
          <w:b/>
          <w:bCs/>
        </w:rPr>
        <w:t xml:space="preserve">ОЙКИ </w:t>
      </w:r>
      <w:r w:rsidRPr="00A55F11">
        <w:rPr>
          <w:rFonts w:ascii="Times New Roman" w:hAnsi="Times New Roman" w:cs="Times New Roman"/>
          <w:b/>
          <w:bCs/>
          <w:spacing w:val="-1"/>
        </w:rPr>
        <w:t>МУ</w:t>
      </w:r>
      <w:r w:rsidRPr="00A55F11">
        <w:rPr>
          <w:rFonts w:ascii="Times New Roman" w:hAnsi="Times New Roman" w:cs="Times New Roman"/>
          <w:b/>
          <w:bCs/>
        </w:rPr>
        <w:t>НИЦИПАЛЬНО</w:t>
      </w:r>
      <w:r w:rsidRPr="00A55F11">
        <w:rPr>
          <w:rFonts w:ascii="Times New Roman" w:hAnsi="Times New Roman" w:cs="Times New Roman"/>
          <w:b/>
          <w:bCs/>
          <w:spacing w:val="-2"/>
        </w:rPr>
        <w:t>Г</w:t>
      </w:r>
      <w:r w:rsidRPr="00A55F11">
        <w:rPr>
          <w:rFonts w:ascii="Times New Roman" w:hAnsi="Times New Roman" w:cs="Times New Roman"/>
          <w:b/>
          <w:bCs/>
        </w:rPr>
        <w:t>О О</w:t>
      </w:r>
      <w:r w:rsidRPr="00A55F11">
        <w:rPr>
          <w:rFonts w:ascii="Times New Roman" w:hAnsi="Times New Roman" w:cs="Times New Roman"/>
          <w:b/>
          <w:bCs/>
          <w:spacing w:val="1"/>
        </w:rPr>
        <w:t>Б</w:t>
      </w:r>
      <w:r w:rsidRPr="00A55F11">
        <w:rPr>
          <w:rFonts w:ascii="Times New Roman" w:hAnsi="Times New Roman" w:cs="Times New Roman"/>
          <w:b/>
          <w:bCs/>
          <w:spacing w:val="-3"/>
        </w:rPr>
        <w:t>Р</w:t>
      </w:r>
      <w:r w:rsidRPr="00A55F11">
        <w:rPr>
          <w:rFonts w:ascii="Times New Roman" w:hAnsi="Times New Roman" w:cs="Times New Roman"/>
          <w:b/>
          <w:bCs/>
        </w:rPr>
        <w:t>АЗОВАНИЯ</w:t>
      </w:r>
      <w:r w:rsidRPr="00A55F11">
        <w:rPr>
          <w:rFonts w:ascii="Times New Roman" w:hAnsi="Times New Roman" w:cs="Times New Roman"/>
          <w:b/>
          <w:bCs/>
          <w:spacing w:val="2"/>
        </w:rPr>
        <w:t xml:space="preserve"> </w:t>
      </w:r>
      <w:r w:rsidRPr="00A55F11">
        <w:rPr>
          <w:rFonts w:ascii="Times New Roman" w:hAnsi="Times New Roman" w:cs="Times New Roman"/>
          <w:b/>
          <w:bCs/>
          <w:spacing w:val="-2"/>
        </w:rPr>
        <w:t>К</w:t>
      </w:r>
      <w:r w:rsidRPr="00A55F11">
        <w:rPr>
          <w:rFonts w:ascii="Times New Roman" w:hAnsi="Times New Roman" w:cs="Times New Roman"/>
          <w:b/>
          <w:bCs/>
        </w:rPr>
        <w:t>АНИФО</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rPr>
        <w:t>НСК</w:t>
      </w:r>
      <w:r w:rsidRPr="00A55F11">
        <w:rPr>
          <w:rFonts w:ascii="Times New Roman" w:hAnsi="Times New Roman" w:cs="Times New Roman"/>
          <w:b/>
          <w:bCs/>
          <w:spacing w:val="-2"/>
        </w:rPr>
        <w:t>И</w:t>
      </w:r>
      <w:r w:rsidRPr="00A55F11">
        <w:rPr>
          <w:rFonts w:ascii="Times New Roman" w:hAnsi="Times New Roman" w:cs="Times New Roman"/>
          <w:b/>
          <w:bCs/>
        </w:rPr>
        <w:t>Й</w:t>
      </w:r>
      <w:r w:rsidRPr="00A55F11">
        <w:rPr>
          <w:rFonts w:ascii="Times New Roman" w:hAnsi="Times New Roman" w:cs="Times New Roman"/>
          <w:b/>
          <w:bCs/>
          <w:spacing w:val="2"/>
        </w:rPr>
        <w:t xml:space="preserve"> </w:t>
      </w:r>
      <w:r w:rsidRPr="00A55F11">
        <w:rPr>
          <w:rFonts w:ascii="Times New Roman" w:hAnsi="Times New Roman" w:cs="Times New Roman"/>
          <w:b/>
          <w:bCs/>
        </w:rPr>
        <w:t>СЕ</w:t>
      </w:r>
      <w:r w:rsidRPr="00A55F11">
        <w:rPr>
          <w:rFonts w:ascii="Times New Roman" w:hAnsi="Times New Roman" w:cs="Times New Roman"/>
          <w:b/>
          <w:bCs/>
          <w:spacing w:val="-1"/>
        </w:rPr>
        <w:t>Л</w:t>
      </w:r>
      <w:r w:rsidRPr="00A55F11">
        <w:rPr>
          <w:rFonts w:ascii="Times New Roman" w:hAnsi="Times New Roman" w:cs="Times New Roman"/>
          <w:b/>
          <w:bCs/>
          <w:spacing w:val="1"/>
        </w:rPr>
        <w:t>Ь</w:t>
      </w:r>
      <w:r w:rsidRPr="00A55F11">
        <w:rPr>
          <w:rFonts w:ascii="Times New Roman" w:hAnsi="Times New Roman" w:cs="Times New Roman"/>
          <w:b/>
          <w:bCs/>
        </w:rPr>
        <w:t>СОВ</w:t>
      </w:r>
      <w:r w:rsidRPr="00A55F11">
        <w:rPr>
          <w:rFonts w:ascii="Times New Roman" w:hAnsi="Times New Roman" w:cs="Times New Roman"/>
          <w:b/>
          <w:bCs/>
          <w:spacing w:val="-2"/>
        </w:rPr>
        <w:t>Е</w:t>
      </w:r>
      <w:r w:rsidRPr="00A55F11">
        <w:rPr>
          <w:rFonts w:ascii="Times New Roman" w:hAnsi="Times New Roman" w:cs="Times New Roman"/>
          <w:b/>
          <w:bCs/>
        </w:rPr>
        <w:t>Т</w:t>
      </w:r>
    </w:p>
    <w:p w:rsidR="00A55F11" w:rsidRPr="00A55F11" w:rsidRDefault="00A55F11" w:rsidP="00A55F11">
      <w:pPr>
        <w:kinsoku w:val="0"/>
        <w:overflowPunct w:val="0"/>
        <w:spacing w:before="3"/>
        <w:ind w:right="11"/>
        <w:jc w:val="center"/>
        <w:rPr>
          <w:rFonts w:ascii="Times New Roman" w:hAnsi="Times New Roman" w:cs="Times New Roman"/>
          <w:b/>
          <w:bCs/>
        </w:rPr>
      </w:pPr>
      <w:r w:rsidRPr="00A55F11">
        <w:rPr>
          <w:rFonts w:ascii="Times New Roman" w:hAnsi="Times New Roman" w:cs="Times New Roman"/>
          <w:b/>
          <w:bCs/>
        </w:rPr>
        <w:t>Н</w:t>
      </w:r>
      <w:r w:rsidRPr="00A55F11">
        <w:rPr>
          <w:rFonts w:ascii="Times New Roman" w:hAnsi="Times New Roman" w:cs="Times New Roman"/>
          <w:b/>
          <w:bCs/>
          <w:spacing w:val="-2"/>
        </w:rPr>
        <w:t>И</w:t>
      </w:r>
      <w:r w:rsidRPr="00A55F11">
        <w:rPr>
          <w:rFonts w:ascii="Times New Roman" w:hAnsi="Times New Roman" w:cs="Times New Roman"/>
          <w:b/>
          <w:bCs/>
          <w:spacing w:val="2"/>
        </w:rPr>
        <w:t>Ж</w:t>
      </w:r>
      <w:r w:rsidRPr="00A55F11">
        <w:rPr>
          <w:rFonts w:ascii="Times New Roman" w:hAnsi="Times New Roman" w:cs="Times New Roman"/>
          <w:b/>
          <w:bCs/>
        </w:rPr>
        <w:t>НЕИ</w:t>
      </w:r>
      <w:r w:rsidRPr="00A55F11">
        <w:rPr>
          <w:rFonts w:ascii="Times New Roman" w:hAnsi="Times New Roman" w:cs="Times New Roman"/>
          <w:b/>
          <w:bCs/>
          <w:spacing w:val="-2"/>
        </w:rPr>
        <w:t>Н</w:t>
      </w:r>
      <w:r w:rsidRPr="00A55F11">
        <w:rPr>
          <w:rFonts w:ascii="Times New Roman" w:hAnsi="Times New Roman" w:cs="Times New Roman"/>
          <w:b/>
          <w:bCs/>
        </w:rPr>
        <w:t>ГАШСК</w:t>
      </w:r>
      <w:r w:rsidRPr="00A55F11">
        <w:rPr>
          <w:rFonts w:ascii="Times New Roman" w:hAnsi="Times New Roman" w:cs="Times New Roman"/>
          <w:b/>
          <w:bCs/>
          <w:spacing w:val="-2"/>
        </w:rPr>
        <w:t>О</w:t>
      </w:r>
      <w:r w:rsidRPr="00A55F11">
        <w:rPr>
          <w:rFonts w:ascii="Times New Roman" w:hAnsi="Times New Roman" w:cs="Times New Roman"/>
          <w:b/>
          <w:bCs/>
        </w:rPr>
        <w:t>ГО</w:t>
      </w:r>
      <w:r w:rsidRPr="00A55F11">
        <w:rPr>
          <w:rFonts w:ascii="Times New Roman" w:hAnsi="Times New Roman" w:cs="Times New Roman"/>
          <w:b/>
          <w:bCs/>
          <w:spacing w:val="2"/>
        </w:rPr>
        <w:t xml:space="preserve"> </w:t>
      </w:r>
      <w:r w:rsidRPr="00A55F11">
        <w:rPr>
          <w:rFonts w:ascii="Times New Roman" w:hAnsi="Times New Roman" w:cs="Times New Roman"/>
          <w:b/>
          <w:bCs/>
          <w:spacing w:val="-3"/>
        </w:rPr>
        <w:t>Р</w:t>
      </w:r>
      <w:r w:rsidRPr="00A55F11">
        <w:rPr>
          <w:rFonts w:ascii="Times New Roman" w:hAnsi="Times New Roman" w:cs="Times New Roman"/>
          <w:b/>
          <w:bCs/>
        </w:rPr>
        <w:t>АЙОНА К</w:t>
      </w:r>
      <w:r w:rsidRPr="00A55F11">
        <w:rPr>
          <w:rFonts w:ascii="Times New Roman" w:hAnsi="Times New Roman" w:cs="Times New Roman"/>
          <w:b/>
          <w:bCs/>
          <w:spacing w:val="-3"/>
        </w:rPr>
        <w:t>Р</w:t>
      </w:r>
      <w:r w:rsidRPr="00A55F11">
        <w:rPr>
          <w:rFonts w:ascii="Times New Roman" w:hAnsi="Times New Roman" w:cs="Times New Roman"/>
          <w:b/>
          <w:bCs/>
        </w:rPr>
        <w:t>А</w:t>
      </w:r>
      <w:r w:rsidRPr="00A55F11">
        <w:rPr>
          <w:rFonts w:ascii="Times New Roman" w:hAnsi="Times New Roman" w:cs="Times New Roman"/>
          <w:b/>
          <w:bCs/>
          <w:spacing w:val="-1"/>
        </w:rPr>
        <w:t>С</w:t>
      </w:r>
      <w:r w:rsidRPr="00A55F11">
        <w:rPr>
          <w:rFonts w:ascii="Times New Roman" w:hAnsi="Times New Roman" w:cs="Times New Roman"/>
          <w:b/>
          <w:bCs/>
          <w:spacing w:val="2"/>
        </w:rPr>
        <w:t>Н</w:t>
      </w:r>
      <w:r w:rsidRPr="00A55F11">
        <w:rPr>
          <w:rFonts w:ascii="Times New Roman" w:hAnsi="Times New Roman" w:cs="Times New Roman"/>
          <w:b/>
          <w:bCs/>
        </w:rPr>
        <w:t>ОЯ</w:t>
      </w:r>
      <w:r w:rsidRPr="00A55F11">
        <w:rPr>
          <w:rFonts w:ascii="Times New Roman" w:hAnsi="Times New Roman" w:cs="Times New Roman"/>
          <w:b/>
          <w:bCs/>
          <w:spacing w:val="-3"/>
        </w:rPr>
        <w:t>Р</w:t>
      </w:r>
      <w:r w:rsidRPr="00A55F11">
        <w:rPr>
          <w:rFonts w:ascii="Times New Roman" w:hAnsi="Times New Roman" w:cs="Times New Roman"/>
          <w:b/>
          <w:bCs/>
        </w:rPr>
        <w:t>СКО</w:t>
      </w:r>
      <w:r w:rsidRPr="00A55F11">
        <w:rPr>
          <w:rFonts w:ascii="Times New Roman" w:hAnsi="Times New Roman" w:cs="Times New Roman"/>
          <w:b/>
          <w:bCs/>
          <w:spacing w:val="1"/>
        </w:rPr>
        <w:t>Г</w:t>
      </w:r>
      <w:r w:rsidRPr="00A55F11">
        <w:rPr>
          <w:rFonts w:ascii="Times New Roman" w:hAnsi="Times New Roman" w:cs="Times New Roman"/>
          <w:b/>
          <w:bCs/>
        </w:rPr>
        <w:t xml:space="preserve">О </w:t>
      </w:r>
      <w:r w:rsidRPr="00A55F11">
        <w:rPr>
          <w:rFonts w:ascii="Times New Roman" w:hAnsi="Times New Roman" w:cs="Times New Roman"/>
          <w:b/>
          <w:bCs/>
          <w:spacing w:val="1"/>
        </w:rPr>
        <w:t>К</w:t>
      </w:r>
      <w:r w:rsidRPr="00A55F11">
        <w:rPr>
          <w:rFonts w:ascii="Times New Roman" w:hAnsi="Times New Roman" w:cs="Times New Roman"/>
          <w:b/>
          <w:bCs/>
          <w:spacing w:val="-3"/>
        </w:rPr>
        <w:t>Р</w:t>
      </w:r>
      <w:r w:rsidRPr="00A55F11">
        <w:rPr>
          <w:rFonts w:ascii="Times New Roman" w:hAnsi="Times New Roman" w:cs="Times New Roman"/>
          <w:b/>
          <w:bCs/>
        </w:rPr>
        <w:t>АЯ</w:t>
      </w:r>
    </w:p>
    <w:p w:rsidR="00A55F11" w:rsidRPr="00CB3076" w:rsidRDefault="00A55F11" w:rsidP="00A55F11">
      <w:pPr>
        <w:kinsoku w:val="0"/>
        <w:overflowPunct w:val="0"/>
        <w:spacing w:before="3"/>
        <w:ind w:right="11"/>
        <w:jc w:val="center"/>
        <w:rPr>
          <w:rFonts w:ascii="Times New Roman" w:hAnsi="Times New Roman" w:cs="Times New Roman"/>
          <w:color w:val="4F81BD" w:themeColor="accent1"/>
        </w:rPr>
      </w:pPr>
      <w:proofErr w:type="gramStart"/>
      <w:r w:rsidRPr="00CB3076">
        <w:rPr>
          <w:rFonts w:ascii="Times New Roman" w:hAnsi="Times New Roman" w:cs="Times New Roman"/>
          <w:color w:val="4F81BD" w:themeColor="accent1"/>
        </w:rPr>
        <w:t xml:space="preserve">(в редакции решения Нижнеингашского районного Совета депутатов </w:t>
      </w:r>
      <w:proofErr w:type="gramEnd"/>
    </w:p>
    <w:p w:rsidR="00A55F11" w:rsidRPr="00CB3076" w:rsidRDefault="00A55F11" w:rsidP="00A55F11">
      <w:pPr>
        <w:kinsoku w:val="0"/>
        <w:overflowPunct w:val="0"/>
        <w:spacing w:before="3"/>
        <w:ind w:right="11"/>
        <w:jc w:val="center"/>
        <w:rPr>
          <w:rFonts w:ascii="Times New Roman" w:hAnsi="Times New Roman" w:cs="Times New Roman"/>
          <w:color w:val="4F81BD" w:themeColor="accent1"/>
        </w:rPr>
      </w:pPr>
      <w:r w:rsidRPr="00CB3076">
        <w:rPr>
          <w:rFonts w:ascii="Times New Roman" w:hAnsi="Times New Roman" w:cs="Times New Roman"/>
          <w:color w:val="4F81BD" w:themeColor="accent1"/>
        </w:rPr>
        <w:t>от 14.03.2017 № 10-140, от 25.05.2021 №</w:t>
      </w:r>
      <w:r w:rsidR="00537A9B" w:rsidRPr="00CB3076">
        <w:rPr>
          <w:rFonts w:ascii="Times New Roman" w:hAnsi="Times New Roman" w:cs="Times New Roman"/>
          <w:color w:val="4F81BD" w:themeColor="accent1"/>
        </w:rPr>
        <w:t>7-56, от 15.11.2022 №18-232</w:t>
      </w:r>
      <w:r w:rsidR="00CB3076">
        <w:rPr>
          <w:rFonts w:ascii="Times New Roman" w:hAnsi="Times New Roman" w:cs="Times New Roman"/>
          <w:color w:val="4F81BD" w:themeColor="accent1"/>
        </w:rPr>
        <w:t>, от 22.08.2023 №22-302</w:t>
      </w:r>
      <w:r w:rsidR="00A606BE">
        <w:rPr>
          <w:rFonts w:ascii="Times New Roman" w:hAnsi="Times New Roman" w:cs="Times New Roman"/>
          <w:color w:val="4F81BD" w:themeColor="accent1"/>
        </w:rPr>
        <w:t>, от 12.03.2024 №26-356</w:t>
      </w:r>
      <w:r w:rsidR="002F6743">
        <w:rPr>
          <w:rFonts w:ascii="Times New Roman" w:hAnsi="Times New Roman" w:cs="Times New Roman"/>
          <w:color w:val="4F81BD" w:themeColor="accent1"/>
        </w:rPr>
        <w:t>, от 27.05.2025 №35-465</w:t>
      </w:r>
      <w:r w:rsidRPr="00CB3076">
        <w:rPr>
          <w:rFonts w:ascii="Times New Roman" w:hAnsi="Times New Roman" w:cs="Times New Roman"/>
          <w:color w:val="4F81BD" w:themeColor="accent1"/>
        </w:rPr>
        <w:t>)</w:t>
      </w:r>
    </w:p>
    <w:p w:rsidR="00A55F11" w:rsidRDefault="00A55F11" w:rsidP="00A55F11">
      <w:pPr>
        <w:kinsoku w:val="0"/>
        <w:overflowPunct w:val="0"/>
        <w:spacing w:before="3"/>
        <w:ind w:right="11"/>
        <w:jc w:val="both"/>
        <w:rPr>
          <w:rFonts w:ascii="Times New Roman" w:hAnsi="Times New Roman" w:cs="Times New Roman"/>
          <w:sz w:val="24"/>
          <w:szCs w:val="24"/>
        </w:rPr>
      </w:pPr>
      <w:r w:rsidRPr="00A55F11">
        <w:rPr>
          <w:rFonts w:ascii="Times New Roman" w:hAnsi="Times New Roman" w:cs="Times New Roman"/>
          <w:sz w:val="24"/>
          <w:szCs w:val="24"/>
        </w:rPr>
        <w:t xml:space="preserve">        В соответствии со статьями  8,32  Градостроительного кодекса  Российской  Федерации, руководствуясь статьей  7  Устава  муниципального  образования  Канифольнинский сельсовет, Совет депутатов решил:</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1. Утвердить  Правила  землепользования  и застройки  муниципального образования Канифольнинский сельсовет Нижнеингашского района согласно приложению.</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2.Настоящее Решение вступает в силу со дня его официального опубликования.</w:t>
      </w:r>
    </w:p>
    <w:p w:rsidR="00A55F11" w:rsidRDefault="00A55F11" w:rsidP="00A55F11">
      <w:pPr>
        <w:kinsoku w:val="0"/>
        <w:overflowPunct w:val="0"/>
        <w:spacing w:before="3"/>
        <w:ind w:right="11"/>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постоянную Комиссию по подготовке Правил землепользования и застройки.</w:t>
      </w:r>
    </w:p>
    <w:p w:rsidR="00A55F11" w:rsidRDefault="00A55F11" w:rsidP="00A55F11">
      <w:pPr>
        <w:kinsoku w:val="0"/>
        <w:overflowPunct w:val="0"/>
        <w:spacing w:before="3"/>
        <w:ind w:right="11"/>
        <w:jc w:val="both"/>
        <w:rPr>
          <w:rFonts w:ascii="Times New Roman" w:hAnsi="Times New Roman" w:cs="Times New Roman"/>
          <w:sz w:val="24"/>
          <w:szCs w:val="24"/>
        </w:rPr>
      </w:pPr>
    </w:p>
    <w:p w:rsidR="00A55F11" w:rsidRDefault="00A55F11" w:rsidP="00A55F11">
      <w:pPr>
        <w:kinsoku w:val="0"/>
        <w:overflowPunct w:val="0"/>
        <w:spacing w:before="3"/>
        <w:ind w:right="11"/>
        <w:jc w:val="both"/>
        <w:rPr>
          <w:rFonts w:ascii="Times New Roman" w:hAnsi="Times New Roman" w:cs="Times New Roman"/>
          <w:sz w:val="24"/>
          <w:szCs w:val="24"/>
        </w:rPr>
      </w:pPr>
    </w:p>
    <w:p w:rsidR="00A55F11" w:rsidRDefault="00A55F11" w:rsidP="00A55F11">
      <w:pPr>
        <w:kinsoku w:val="0"/>
        <w:overflowPunct w:val="0"/>
        <w:spacing w:before="3" w:after="0"/>
        <w:ind w:right="11"/>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proofErr w:type="spellStart"/>
      <w:r>
        <w:rPr>
          <w:rFonts w:ascii="Times New Roman" w:hAnsi="Times New Roman" w:cs="Times New Roman"/>
          <w:sz w:val="24"/>
          <w:szCs w:val="24"/>
        </w:rPr>
        <w:t>Островень</w:t>
      </w:r>
      <w:proofErr w:type="spellEnd"/>
      <w:r>
        <w:rPr>
          <w:rFonts w:ascii="Times New Roman" w:hAnsi="Times New Roman" w:cs="Times New Roman"/>
          <w:sz w:val="24"/>
          <w:szCs w:val="24"/>
        </w:rPr>
        <w:t xml:space="preserve"> Т.А.    </w:t>
      </w:r>
    </w:p>
    <w:p w:rsidR="00A55F11" w:rsidRPr="00A55F11" w:rsidRDefault="00A55F11" w:rsidP="00A55F11">
      <w:pPr>
        <w:kinsoku w:val="0"/>
        <w:overflowPunct w:val="0"/>
        <w:spacing w:before="3" w:after="0"/>
        <w:ind w:right="11"/>
        <w:jc w:val="both"/>
        <w:rPr>
          <w:rFonts w:ascii="Times New Roman" w:hAnsi="Times New Roman" w:cs="Times New Roman"/>
          <w:sz w:val="24"/>
          <w:szCs w:val="24"/>
        </w:rPr>
      </w:pPr>
      <w:r>
        <w:rPr>
          <w:rFonts w:ascii="Times New Roman" w:hAnsi="Times New Roman" w:cs="Times New Roman"/>
          <w:sz w:val="24"/>
          <w:szCs w:val="24"/>
        </w:rPr>
        <w:t xml:space="preserve"> Канифольнинский сельсовет        </w:t>
      </w:r>
    </w:p>
    <w:p w:rsidR="00A55F11" w:rsidRPr="00A55F11" w:rsidRDefault="00A55F11" w:rsidP="00A55F11">
      <w:pPr>
        <w:kinsoku w:val="0"/>
        <w:overflowPunct w:val="0"/>
        <w:spacing w:before="3" w:after="0"/>
        <w:ind w:right="11"/>
        <w:jc w:val="both"/>
        <w:rPr>
          <w:rFonts w:ascii="Times New Roman" w:hAnsi="Times New Roman" w:cs="Times New Roman"/>
        </w:rPr>
      </w:pPr>
    </w:p>
    <w:p w:rsidR="00A55F11" w:rsidRDefault="00A55F11" w:rsidP="00A55F11">
      <w:pPr>
        <w:kinsoku w:val="0"/>
        <w:overflowPunct w:val="0"/>
        <w:spacing w:before="7" w:line="140" w:lineRule="exact"/>
        <w:rPr>
          <w:sz w:val="14"/>
          <w:szCs w:val="14"/>
        </w:rPr>
      </w:pPr>
    </w:p>
    <w:p w:rsidR="00A55F11" w:rsidRDefault="00A55F11" w:rsidP="00A55F11">
      <w:pPr>
        <w:pStyle w:val="af"/>
        <w:kinsoku w:val="0"/>
        <w:overflowPunct w:val="0"/>
        <w:ind w:left="810" w:firstLine="0"/>
      </w:pPr>
    </w:p>
    <w:p w:rsidR="00A55F11" w:rsidRDefault="00A55F11" w:rsidP="00A55F11">
      <w:pPr>
        <w:pStyle w:val="af"/>
        <w:kinsoku w:val="0"/>
        <w:overflowPunct w:val="0"/>
        <w:ind w:left="810" w:firstLine="0"/>
        <w:sectPr w:rsidR="00A55F11">
          <w:footerReference w:type="default" r:id="rId9"/>
          <w:pgSz w:w="11907" w:h="16840"/>
          <w:pgMar w:top="760" w:right="740" w:bottom="1180" w:left="1600" w:header="565" w:footer="983" w:gutter="0"/>
          <w:pgNumType w:start="2"/>
          <w:cols w:space="720" w:equalWidth="0">
            <w:col w:w="9567"/>
          </w:cols>
          <w:noEndnote/>
        </w:sectPr>
      </w:pPr>
    </w:p>
    <w:p w:rsidR="00A55F11" w:rsidRDefault="00A55F11" w:rsidP="00A55F11">
      <w:pPr>
        <w:kinsoku w:val="0"/>
        <w:overflowPunct w:val="0"/>
        <w:spacing w:before="9" w:line="130" w:lineRule="exact"/>
        <w:rPr>
          <w:sz w:val="13"/>
          <w:szCs w:val="13"/>
        </w:rPr>
      </w:pPr>
    </w:p>
    <w:p w:rsidR="00A55F11" w:rsidRDefault="00A55F11" w:rsidP="00A55F11">
      <w:pPr>
        <w:pStyle w:val="af"/>
        <w:tabs>
          <w:tab w:val="left" w:pos="3294"/>
          <w:tab w:val="left" w:pos="4456"/>
          <w:tab w:val="left" w:pos="5173"/>
        </w:tabs>
        <w:kinsoku w:val="0"/>
        <w:overflowPunct w:val="0"/>
        <w:ind w:firstLine="0"/>
        <w:rPr>
          <w:sz w:val="13"/>
          <w:szCs w:val="13"/>
        </w:rPr>
      </w:pPr>
      <w:r>
        <w:tab/>
      </w:r>
    </w:p>
    <w:p w:rsidR="00A55F11" w:rsidRDefault="00A55F11" w:rsidP="00A55F11">
      <w:pPr>
        <w:pStyle w:val="af"/>
        <w:kinsoku w:val="0"/>
        <w:overflowPunct w:val="0"/>
        <w:ind w:firstLine="0"/>
      </w:pPr>
    </w:p>
    <w:p w:rsidR="00A55F11" w:rsidRDefault="00A55F11" w:rsidP="00A55F11">
      <w:pPr>
        <w:pStyle w:val="af"/>
        <w:kinsoku w:val="0"/>
        <w:overflowPunct w:val="0"/>
        <w:ind w:firstLine="0"/>
        <w:sectPr w:rsidR="00A55F11">
          <w:type w:val="continuous"/>
          <w:pgSz w:w="11907" w:h="16840"/>
          <w:pgMar w:top="760" w:right="740" w:bottom="280" w:left="1600" w:header="720" w:footer="720" w:gutter="0"/>
          <w:cols w:num="2" w:space="720" w:equalWidth="0">
            <w:col w:w="5174" w:space="94"/>
            <w:col w:w="4299"/>
          </w:cols>
          <w:noEndnote/>
        </w:sectPr>
      </w:pPr>
    </w:p>
    <w:p w:rsidR="00B958B7" w:rsidRDefault="00B958B7" w:rsidP="00976CB4">
      <w:pPr>
        <w:shd w:val="clear" w:color="auto" w:fill="FFFFFF"/>
        <w:spacing w:after="0" w:line="240" w:lineRule="auto"/>
        <w:jc w:val="center"/>
        <w:rPr>
          <w:rFonts w:ascii="Times New Roman" w:eastAsia="Times New Roman" w:hAnsi="Times New Roman" w:cs="Times New Roman"/>
          <w:b/>
          <w:sz w:val="24"/>
          <w:szCs w:val="24"/>
          <w:lang w:eastAsia="ru-RU"/>
        </w:rPr>
      </w:pPr>
      <w:r w:rsidRPr="00A159CB">
        <w:rPr>
          <w:rFonts w:ascii="Times New Roman" w:eastAsia="Times New Roman" w:hAnsi="Times New Roman" w:cs="Times New Roman"/>
          <w:b/>
          <w:sz w:val="24"/>
          <w:szCs w:val="24"/>
          <w:lang w:eastAsia="ru-RU"/>
        </w:rPr>
        <w:lastRenderedPageBreak/>
        <w:t>Оглавление</w:t>
      </w:r>
    </w:p>
    <w:p w:rsidR="00B958B7" w:rsidRPr="00A159CB" w:rsidRDefault="00B958B7" w:rsidP="00976CB4">
      <w:pPr>
        <w:shd w:val="clear" w:color="auto" w:fill="FFFFFF"/>
        <w:spacing w:after="0" w:line="240" w:lineRule="auto"/>
        <w:jc w:val="center"/>
        <w:rPr>
          <w:rFonts w:ascii="Times New Roman" w:eastAsia="Times New Roman" w:hAnsi="Times New Roman" w:cs="Times New Roman"/>
          <w:b/>
          <w:sz w:val="24"/>
          <w:szCs w:val="24"/>
          <w:lang w:eastAsia="ru-RU"/>
        </w:rPr>
      </w:pPr>
    </w:p>
    <w:p w:rsidR="00B958B7" w:rsidRPr="005136FF" w:rsidRDefault="00B958B7" w:rsidP="00ED2436">
      <w:pPr>
        <w:shd w:val="clear" w:color="auto" w:fill="FFFFFF"/>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Раздел I. ПОРЯДОК ПОДГОТОВКИ, ПРИНЯТИЯ И ПРИМЕНЕНИЯ  ПРАВИЛ ЗЕМЛЕПОЛЬЗОВАНИЯ И ЗАСТРОЙКИ НА ТЕРРИТОРИИ МУНИЦИПАЛЬНОГО ОБРАЗОВАНИЯ КАНИФОЛЬНИНСКИЙ СЕЛЬСОВЕТ И ВНЕСЕНИЯ В НИХ ИЗМЕНЕНИЙ ........................................ </w:t>
      </w:r>
      <w:r>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 Основные понятия и термины, используемые в Правилах </w:t>
      </w:r>
      <w:r w:rsidR="009C56BC">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4</w:t>
      </w:r>
    </w:p>
    <w:p w:rsidR="00F25593"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 Полномочия органов местного самоуправления муниципального  образования Канифольнинский сельсовет, регулирующих землепользование и застройку в части подготовки и </w:t>
      </w:r>
      <w:proofErr w:type="gramStart"/>
      <w:r w:rsidRPr="005136FF">
        <w:rPr>
          <w:rFonts w:ascii="Times New Roman" w:eastAsia="Times New Roman" w:hAnsi="Times New Roman" w:cs="Times New Roman"/>
          <w:sz w:val="24"/>
          <w:szCs w:val="24"/>
          <w:lang w:eastAsia="ru-RU"/>
        </w:rPr>
        <w:t>применения</w:t>
      </w:r>
      <w:proofErr w:type="gramEnd"/>
      <w:r w:rsidRPr="005136FF">
        <w:rPr>
          <w:rFonts w:ascii="Times New Roman" w:eastAsia="Times New Roman" w:hAnsi="Times New Roman" w:cs="Times New Roman"/>
          <w:sz w:val="24"/>
          <w:szCs w:val="24"/>
          <w:lang w:eastAsia="ru-RU"/>
        </w:rPr>
        <w:t xml:space="preserve"> настоящих Правил</w:t>
      </w:r>
      <w:r w:rsidR="00212421">
        <w:rPr>
          <w:rFonts w:ascii="Times New Roman" w:eastAsia="Times New Roman" w:hAnsi="Times New Roman" w:cs="Times New Roman"/>
          <w:sz w:val="24"/>
          <w:szCs w:val="24"/>
          <w:lang w:eastAsia="ru-RU"/>
        </w:rPr>
        <w:t>……………………………………………….14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 Открытость и доступность информации о землепользовании и застройке</w:t>
      </w:r>
      <w:r w:rsidR="001F0719">
        <w:rPr>
          <w:rFonts w:ascii="Times New Roman" w:eastAsia="Times New Roman" w:hAnsi="Times New Roman" w:cs="Times New Roman"/>
          <w:sz w:val="24"/>
          <w:szCs w:val="24"/>
          <w:lang w:eastAsia="ru-RU"/>
        </w:rPr>
        <w:t>……</w:t>
      </w:r>
      <w:r w:rsidR="00212421">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16</w:t>
      </w:r>
    </w:p>
    <w:p w:rsidR="00B958B7" w:rsidRPr="005136FF" w:rsidRDefault="00B958B7" w:rsidP="00B958B7">
      <w:pPr>
        <w:shd w:val="clear" w:color="auto" w:fill="FFFFFF"/>
        <w:tabs>
          <w:tab w:val="left" w:pos="8789"/>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4. Порядок внесения изменений в Правила  </w:t>
      </w:r>
      <w:r w:rsidR="009C56BC">
        <w:rPr>
          <w:rFonts w:ascii="Times New Roman" w:eastAsia="Times New Roman" w:hAnsi="Times New Roman" w:cs="Times New Roman"/>
          <w:sz w:val="24"/>
          <w:szCs w:val="24"/>
          <w:lang w:eastAsia="ru-RU"/>
        </w:rPr>
        <w:t>…………………………………………17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5. Общие положения о проведении публичных слушаний по вопросам градостроительной деятельности  </w:t>
      </w:r>
      <w:r w:rsidR="001F0719">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6. Общие положения, относящиеся к ранее возникшим отношениям, до введения в действие настоящих Правил  </w:t>
      </w:r>
      <w:r w:rsidR="00976CB4">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976CB4">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19</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8. Виды процедур градостроительной подготовки территорий</w:t>
      </w:r>
      <w:r w:rsidR="00151E7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9. Градостроительная подготовка территории, образование земельных участков </w:t>
      </w:r>
      <w:r w:rsidR="00151E76">
        <w:rPr>
          <w:rFonts w:ascii="Times New Roman" w:eastAsia="Times New Roman" w:hAnsi="Times New Roman" w:cs="Times New Roman"/>
          <w:sz w:val="24"/>
          <w:szCs w:val="24"/>
          <w:lang w:eastAsia="ru-RU"/>
        </w:rPr>
        <w:t>и (или) формирование их границ………………………………………………………………...</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10. Планировка территории как способ градостроительной подготовки территорий и земельных участков </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2</w:t>
      </w:r>
      <w:r w:rsidR="00151E76">
        <w:rPr>
          <w:rFonts w:ascii="Times New Roman" w:eastAsia="Times New Roman" w:hAnsi="Times New Roman" w:cs="Times New Roman"/>
          <w:sz w:val="24"/>
          <w:szCs w:val="24"/>
          <w:lang w:eastAsia="ru-RU"/>
        </w:rPr>
        <w:t>2</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11. Подготовка и утверждение документации по планировке территории </w:t>
      </w:r>
      <w:r w:rsidR="00976CB4">
        <w:rPr>
          <w:rFonts w:ascii="Times New Roman" w:eastAsia="Times New Roman" w:hAnsi="Times New Roman" w:cs="Times New Roman"/>
          <w:sz w:val="24"/>
          <w:szCs w:val="24"/>
          <w:lang w:eastAsia="ru-RU"/>
        </w:rPr>
        <w:t>……….</w:t>
      </w:r>
      <w:r w:rsidR="009C56BC">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25</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12. Градостроительные планы земельных участков</w:t>
      </w:r>
      <w:r w:rsidR="00151E76">
        <w:rPr>
          <w:rFonts w:ascii="Times New Roman" w:eastAsia="Times New Roman" w:hAnsi="Times New Roman" w:cs="Times New Roman"/>
          <w:sz w:val="24"/>
          <w:szCs w:val="24"/>
          <w:lang w:eastAsia="ru-RU"/>
        </w:rPr>
        <w:t>…………………………………26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w:t>
      </w:r>
      <w:r w:rsidR="00151E76">
        <w:rPr>
          <w:rFonts w:ascii="Times New Roman" w:eastAsia="Times New Roman" w:hAnsi="Times New Roman" w:cs="Times New Roman"/>
          <w:sz w:val="24"/>
          <w:szCs w:val="24"/>
          <w:lang w:eastAsia="ru-RU"/>
        </w:rPr>
        <w:t>3. Градостроительный регламент……………………………………………………26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14. Виды разрешенного использования земельных участков и объе</w:t>
      </w:r>
      <w:r w:rsidR="00151E76">
        <w:rPr>
          <w:rFonts w:ascii="Times New Roman" w:eastAsia="Times New Roman" w:hAnsi="Times New Roman" w:cs="Times New Roman"/>
          <w:sz w:val="24"/>
          <w:szCs w:val="24"/>
          <w:lang w:eastAsia="ru-RU"/>
        </w:rPr>
        <w:t>ктов капитального строительства…………………………………………………………………...29</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15. Изменение видов разрешенного использования земельных участков и объектов капитального строительства гражданами и юридическими лицами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3</w:t>
      </w:r>
      <w:r w:rsidR="00151E76">
        <w:rPr>
          <w:rFonts w:ascii="Times New Roman" w:eastAsia="Times New Roman" w:hAnsi="Times New Roman" w:cs="Times New Roman"/>
          <w:sz w:val="24"/>
          <w:szCs w:val="24"/>
          <w:lang w:eastAsia="ru-RU"/>
        </w:rPr>
        <w:t>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976CB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3</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w:t>
      </w:r>
      <w:r w:rsidR="00976CB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3</w:t>
      </w:r>
      <w:r w:rsidR="00151E76">
        <w:rPr>
          <w:rFonts w:ascii="Times New Roman" w:eastAsia="Times New Roman" w:hAnsi="Times New Roman" w:cs="Times New Roman"/>
          <w:sz w:val="24"/>
          <w:szCs w:val="24"/>
          <w:lang w:eastAsia="ru-RU"/>
        </w:rPr>
        <w:t>1</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18. Отклонение от предельных параметров разрешенного строительства, реконструкции объектов капитального строительства</w:t>
      </w:r>
      <w:r w:rsidR="00151E76">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19. Градостроительные основания изъятия земельных участков и объектов капитального строительства для государственных или муниципальных нужд  </w:t>
      </w:r>
      <w:r w:rsidR="00976CB4">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151E76">
        <w:rPr>
          <w:rFonts w:ascii="Times New Roman" w:eastAsia="Times New Roman" w:hAnsi="Times New Roman" w:cs="Times New Roman"/>
          <w:sz w:val="24"/>
          <w:szCs w:val="24"/>
          <w:lang w:eastAsia="ru-RU"/>
        </w:rPr>
        <w:t>33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20. Градостроительные основания резервирования земель для государственных или муниципальных нужд </w:t>
      </w:r>
      <w:r w:rsidR="00976CB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21. Требования к проектированию, строительству и реконструкции наземных линейных объектов </w:t>
      </w:r>
      <w:r w:rsidRPr="00976CB4">
        <w:rPr>
          <w:rFonts w:ascii="Times New Roman" w:eastAsia="Times New Roman" w:hAnsi="Times New Roman" w:cs="Times New Roman"/>
          <w:i/>
          <w:sz w:val="24"/>
          <w:szCs w:val="24"/>
          <w:lang w:eastAsia="ru-RU"/>
        </w:rPr>
        <w:t>..................................................................</w:t>
      </w:r>
      <w:r w:rsidR="00976CB4" w:rsidRPr="00976CB4">
        <w:rPr>
          <w:rFonts w:ascii="Times New Roman" w:eastAsia="Times New Roman" w:hAnsi="Times New Roman" w:cs="Times New Roman"/>
          <w:i/>
          <w:sz w:val="24"/>
          <w:szCs w:val="24"/>
          <w:lang w:eastAsia="ru-RU"/>
        </w:rPr>
        <w:t>.</w:t>
      </w:r>
      <w:r w:rsidR="00976CB4">
        <w:rPr>
          <w:rFonts w:ascii="Times New Roman" w:eastAsia="Times New Roman" w:hAnsi="Times New Roman" w:cs="Times New Roman"/>
          <w:i/>
          <w:sz w:val="24"/>
          <w:szCs w:val="24"/>
          <w:lang w:eastAsia="ru-RU"/>
        </w:rPr>
        <w:t>.................</w:t>
      </w:r>
      <w:r w:rsidR="00B10A44">
        <w:rPr>
          <w:rFonts w:ascii="Times New Roman" w:eastAsia="Times New Roman" w:hAnsi="Times New Roman" w:cs="Times New Roman"/>
          <w:i/>
          <w:sz w:val="24"/>
          <w:szCs w:val="24"/>
          <w:lang w:eastAsia="ru-RU"/>
        </w:rPr>
        <w:t>...............................</w:t>
      </w:r>
      <w:r w:rsidR="00151E76">
        <w:rPr>
          <w:rFonts w:ascii="Times New Roman" w:eastAsia="Times New Roman" w:hAnsi="Times New Roman" w:cs="Times New Roman"/>
          <w:sz w:val="24"/>
          <w:szCs w:val="24"/>
          <w:lang w:eastAsia="ru-RU"/>
        </w:rPr>
        <w:t>36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22. Требования к проектированию, строительству и реконструкции подземных линейных объектов  .................</w:t>
      </w:r>
      <w:r w:rsidR="00976CB4">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151E76">
        <w:rPr>
          <w:rFonts w:ascii="Times New Roman" w:eastAsia="Times New Roman" w:hAnsi="Times New Roman" w:cs="Times New Roman"/>
          <w:sz w:val="24"/>
          <w:szCs w:val="24"/>
          <w:lang w:eastAsia="ru-RU"/>
        </w:rPr>
        <w:t>36</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23. Требования к размещению временных объектов </w:t>
      </w:r>
      <w:r w:rsidR="00976CB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37</w:t>
      </w:r>
    </w:p>
    <w:p w:rsidR="00B958B7" w:rsidRPr="005136FF" w:rsidRDefault="00B958B7" w:rsidP="00AA2C22">
      <w:pPr>
        <w:shd w:val="clear" w:color="auto" w:fill="FFFFFF"/>
        <w:tabs>
          <w:tab w:val="left" w:pos="8789"/>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24. Требования к благоустройству сельских населенных пунктов и внешнему облику объектов капитального строительства и временных объектов  </w:t>
      </w:r>
      <w:r>
        <w:rPr>
          <w:rFonts w:ascii="Times New Roman" w:eastAsia="Times New Roman" w:hAnsi="Times New Roman" w:cs="Times New Roman"/>
          <w:sz w:val="24"/>
          <w:szCs w:val="24"/>
          <w:lang w:eastAsia="ru-RU"/>
        </w:rPr>
        <w:tab/>
      </w:r>
      <w:r w:rsidRPr="005136FF">
        <w:rPr>
          <w:rFonts w:ascii="Times New Roman" w:eastAsia="Times New Roman" w:hAnsi="Times New Roman" w:cs="Times New Roman"/>
          <w:sz w:val="24"/>
          <w:szCs w:val="24"/>
          <w:lang w:eastAsia="ru-RU"/>
        </w:rPr>
        <w:t xml:space="preserve">  </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38</w:t>
      </w:r>
    </w:p>
    <w:p w:rsidR="00B958B7" w:rsidRPr="005136FF" w:rsidRDefault="00B958B7" w:rsidP="00AA2C22">
      <w:pPr>
        <w:shd w:val="clear" w:color="auto" w:fill="FFFFFF"/>
        <w:tabs>
          <w:tab w:val="left" w:pos="8789"/>
          <w:tab w:val="left" w:pos="9171"/>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25. Требования к размещению объектов торговли, культуры, культурно-развлекательных объектов и комплексов </w:t>
      </w:r>
      <w:r>
        <w:rPr>
          <w:rFonts w:ascii="Times New Roman" w:eastAsia="Times New Roman" w:hAnsi="Times New Roman" w:cs="Times New Roman"/>
          <w:sz w:val="24"/>
          <w:szCs w:val="24"/>
          <w:lang w:eastAsia="ru-RU"/>
        </w:rPr>
        <w:tab/>
      </w:r>
      <w:r w:rsidRPr="005136FF">
        <w:rPr>
          <w:rFonts w:ascii="Times New Roman" w:eastAsia="Times New Roman" w:hAnsi="Times New Roman" w:cs="Times New Roman"/>
          <w:sz w:val="24"/>
          <w:szCs w:val="24"/>
          <w:lang w:eastAsia="ru-RU"/>
        </w:rPr>
        <w:t> </w:t>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38</w:t>
      </w:r>
    </w:p>
    <w:p w:rsidR="00B958B7" w:rsidRPr="005136FF" w:rsidRDefault="00B958B7" w:rsidP="00AA2C22">
      <w:pPr>
        <w:shd w:val="clear" w:color="auto" w:fill="FFFFFF"/>
        <w:tabs>
          <w:tab w:val="left" w:pos="8789"/>
          <w:tab w:val="left" w:pos="9171"/>
        </w:tabs>
        <w:spacing w:after="0" w:line="240" w:lineRule="auto"/>
        <w:ind w:right="-143"/>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Раздел II. КАРТА ГРАДОСТРОИТЕЛЬНОГО ЗОНИРОВАНИЯ  </w:t>
      </w:r>
      <w:r>
        <w:rPr>
          <w:rFonts w:ascii="Times New Roman" w:eastAsia="Times New Roman" w:hAnsi="Times New Roman" w:cs="Times New Roman"/>
          <w:sz w:val="24"/>
          <w:szCs w:val="24"/>
          <w:lang w:eastAsia="ru-RU"/>
        </w:rPr>
        <w:tab/>
      </w:r>
      <w:r w:rsidR="00B10A44">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w:t>
      </w:r>
      <w:r w:rsidRPr="005136FF">
        <w:rPr>
          <w:rFonts w:ascii="Times New Roman" w:eastAsia="Times New Roman" w:hAnsi="Times New Roman" w:cs="Times New Roman"/>
          <w:sz w:val="24"/>
          <w:szCs w:val="24"/>
          <w:lang w:eastAsia="ru-RU"/>
        </w:rPr>
        <w:t xml:space="preserve">8 </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26. Общие положения  </w:t>
      </w:r>
      <w:r w:rsidR="00D73C9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E7249A">
        <w:rPr>
          <w:rFonts w:ascii="Times New Roman" w:eastAsia="Times New Roman" w:hAnsi="Times New Roman" w:cs="Times New Roman"/>
          <w:sz w:val="24"/>
          <w:szCs w:val="24"/>
          <w:lang w:eastAsia="ru-RU"/>
        </w:rPr>
        <w:t>3</w:t>
      </w:r>
      <w:r w:rsidRPr="005136FF">
        <w:rPr>
          <w:rFonts w:ascii="Times New Roman" w:eastAsia="Times New Roman" w:hAnsi="Times New Roman" w:cs="Times New Roman"/>
          <w:sz w:val="24"/>
          <w:szCs w:val="24"/>
          <w:lang w:eastAsia="ru-RU"/>
        </w:rPr>
        <w:t xml:space="preserve">8  </w:t>
      </w:r>
    </w:p>
    <w:p w:rsidR="00B958B7" w:rsidRPr="005136FF" w:rsidRDefault="00B958B7" w:rsidP="00AA2C22">
      <w:pPr>
        <w:shd w:val="clear" w:color="auto" w:fill="FFFFFF"/>
        <w:tabs>
          <w:tab w:val="left" w:pos="8789"/>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Стать 27. Карта градостроительного зонирования. Виды территориальных зон и их кодовые обозначения</w:t>
      </w:r>
      <w:r>
        <w:rPr>
          <w:rFonts w:ascii="Times New Roman" w:eastAsia="Times New Roman" w:hAnsi="Times New Roman" w:cs="Times New Roman"/>
          <w:sz w:val="24"/>
          <w:szCs w:val="24"/>
          <w:lang w:eastAsia="ru-RU"/>
        </w:rPr>
        <w:tab/>
      </w:r>
      <w:r w:rsidR="00AA2C22">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39</w:t>
      </w:r>
    </w:p>
    <w:p w:rsidR="00B958B7" w:rsidRPr="005136FF" w:rsidRDefault="00B958B7" w:rsidP="00AA2C22">
      <w:pPr>
        <w:shd w:val="clear" w:color="auto" w:fill="FFFFFF"/>
        <w:tabs>
          <w:tab w:val="left" w:pos="893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Раздел III. ТЕРРИТОРИАЛЬНЫЕ ЗОНЫ. ЗОНЫ С ОСОБЫМИ УСЛОВИЯМИ ИСПОЛЬЗОВАНИЯ ТЕРРИТОРИЙ.</w:t>
      </w:r>
      <w:r>
        <w:rPr>
          <w:rFonts w:ascii="Times New Roman" w:eastAsia="Times New Roman" w:hAnsi="Times New Roman" w:cs="Times New Roman"/>
          <w:sz w:val="24"/>
          <w:szCs w:val="24"/>
          <w:lang w:eastAsia="ru-RU"/>
        </w:rPr>
        <w:t xml:space="preserve"> ГРАДОСТРОИТЕЛЬНЫЕ РЕГЛАМЕНТЫ.</w:t>
      </w:r>
      <w:r>
        <w:rPr>
          <w:rFonts w:ascii="Times New Roman" w:eastAsia="Times New Roman" w:hAnsi="Times New Roman" w:cs="Times New Roman"/>
          <w:sz w:val="24"/>
          <w:szCs w:val="24"/>
          <w:lang w:eastAsia="ru-RU"/>
        </w:rPr>
        <w:tab/>
      </w:r>
      <w:r w:rsidR="00151E76">
        <w:rPr>
          <w:rFonts w:ascii="Times New Roman" w:eastAsia="Times New Roman" w:hAnsi="Times New Roman" w:cs="Times New Roman"/>
          <w:sz w:val="24"/>
          <w:szCs w:val="24"/>
          <w:lang w:eastAsia="ru-RU"/>
        </w:rPr>
        <w:t>..40</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28. Жилые зоны  </w:t>
      </w:r>
      <w:r w:rsidR="00D73C96">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151E76">
        <w:rPr>
          <w:rFonts w:ascii="Times New Roman" w:eastAsia="Times New Roman" w:hAnsi="Times New Roman" w:cs="Times New Roman"/>
          <w:sz w:val="24"/>
          <w:szCs w:val="24"/>
          <w:lang w:eastAsia="ru-RU"/>
        </w:rPr>
        <w:t>40</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Зона жилой усадебной застройк</w:t>
      </w:r>
      <w:proofErr w:type="gramStart"/>
      <w:r w:rsidRPr="005136FF">
        <w:rPr>
          <w:rFonts w:ascii="Times New Roman" w:eastAsia="Times New Roman" w:hAnsi="Times New Roman" w:cs="Times New Roman"/>
          <w:sz w:val="24"/>
          <w:szCs w:val="24"/>
          <w:lang w:eastAsia="ru-RU"/>
        </w:rPr>
        <w:t>и</w:t>
      </w:r>
      <w:r w:rsidR="001F0719">
        <w:rPr>
          <w:rFonts w:ascii="Times New Roman" w:eastAsia="Times New Roman" w:hAnsi="Times New Roman" w:cs="Times New Roman"/>
          <w:sz w:val="24"/>
          <w:szCs w:val="24"/>
          <w:lang w:eastAsia="ru-RU"/>
        </w:rPr>
        <w:t>(</w:t>
      </w:r>
      <w:proofErr w:type="gramEnd"/>
      <w:r w:rsidR="001F0719">
        <w:rPr>
          <w:rFonts w:ascii="Times New Roman" w:eastAsia="Times New Roman" w:hAnsi="Times New Roman" w:cs="Times New Roman"/>
          <w:sz w:val="24"/>
          <w:szCs w:val="24"/>
          <w:lang w:eastAsia="ru-RU"/>
        </w:rPr>
        <w:t>Ж1)……………………………………………………….</w:t>
      </w:r>
      <w:r w:rsidR="00AA2C22">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0 </w:t>
      </w:r>
    </w:p>
    <w:p w:rsidR="00B958B7" w:rsidRDefault="00B958B7" w:rsidP="00AA2C22">
      <w:pPr>
        <w:shd w:val="clear" w:color="auto" w:fill="FFFFFF"/>
        <w:tabs>
          <w:tab w:val="left" w:pos="8931"/>
        </w:tabs>
        <w:spacing w:after="0" w:line="240" w:lineRule="auto"/>
        <w:ind w:left="708" w:right="-143" w:hanging="708"/>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29. Общественно-деловые зоны </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42</w:t>
      </w:r>
    </w:p>
    <w:p w:rsidR="00C669B2" w:rsidRPr="005136FF" w:rsidRDefault="00C669B2" w:rsidP="00AA2C22">
      <w:pPr>
        <w:shd w:val="clear" w:color="auto" w:fill="FFFFFF"/>
        <w:tabs>
          <w:tab w:val="left" w:pos="8931"/>
        </w:tabs>
        <w:spacing w:after="0" w:line="240" w:lineRule="auto"/>
        <w:ind w:left="708" w:right="-143" w:hanging="708"/>
        <w:rPr>
          <w:rFonts w:ascii="Times New Roman" w:eastAsia="Times New Roman" w:hAnsi="Times New Roman" w:cs="Times New Roman"/>
          <w:sz w:val="24"/>
          <w:szCs w:val="24"/>
          <w:lang w:eastAsia="ru-RU"/>
        </w:rPr>
      </w:pPr>
      <w:r w:rsidRPr="00C669B2">
        <w:rPr>
          <w:rFonts w:ascii="Times New Roman" w:eastAsia="Times New Roman" w:hAnsi="Times New Roman" w:cs="Times New Roman"/>
          <w:sz w:val="24"/>
          <w:szCs w:val="24"/>
          <w:lang w:eastAsia="ru-RU"/>
        </w:rPr>
        <w:t>Зона делового, общественного и коммерческого назначения (О</w:t>
      </w:r>
      <w:proofErr w:type="gramStart"/>
      <w:r w:rsidRPr="00C669B2">
        <w:rPr>
          <w:rFonts w:ascii="Times New Roman" w:eastAsia="Times New Roman" w:hAnsi="Times New Roman" w:cs="Times New Roman"/>
          <w:sz w:val="24"/>
          <w:szCs w:val="24"/>
          <w:lang w:eastAsia="ru-RU"/>
        </w:rPr>
        <w:t>1</w:t>
      </w:r>
      <w:proofErr w:type="gramEnd"/>
      <w:r w:rsidRPr="00C669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…………………………42</w:t>
      </w:r>
    </w:p>
    <w:p w:rsidR="00B958B7" w:rsidRPr="005136FF" w:rsidRDefault="00B958B7" w:rsidP="00AA2C22">
      <w:pPr>
        <w:shd w:val="clear" w:color="auto" w:fill="FFFFFF"/>
        <w:tabs>
          <w:tab w:val="left" w:pos="9171"/>
        </w:tabs>
        <w:spacing w:after="0" w:line="240" w:lineRule="auto"/>
        <w:ind w:right="-143"/>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30. Производственные зоны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предприятий IV-V классов опасности </w:t>
      </w:r>
      <w:r w:rsidR="00C61CCD">
        <w:rPr>
          <w:rFonts w:ascii="Times New Roman" w:eastAsia="Times New Roman" w:hAnsi="Times New Roman" w:cs="Times New Roman"/>
          <w:sz w:val="24"/>
          <w:szCs w:val="24"/>
          <w:lang w:eastAsia="ru-RU"/>
        </w:rPr>
        <w:t>(</w:t>
      </w:r>
      <w:r w:rsidR="00C61CCD" w:rsidRPr="005136FF">
        <w:rPr>
          <w:rFonts w:ascii="Times New Roman" w:eastAsia="Times New Roman" w:hAnsi="Times New Roman" w:cs="Times New Roman"/>
          <w:sz w:val="24"/>
          <w:szCs w:val="24"/>
          <w:lang w:eastAsia="ru-RU"/>
        </w:rPr>
        <w:t>П</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Статья 31. Зоны инженерных </w:t>
      </w:r>
      <w:r w:rsidR="002C62C6">
        <w:rPr>
          <w:rFonts w:ascii="Times New Roman" w:eastAsia="Times New Roman" w:hAnsi="Times New Roman" w:cs="Times New Roman"/>
          <w:sz w:val="24"/>
          <w:szCs w:val="24"/>
          <w:lang w:eastAsia="ru-RU"/>
        </w:rPr>
        <w:t>и транспортных инфраструктур </w:t>
      </w:r>
      <w:r w:rsidR="00C61CCD">
        <w:rPr>
          <w:rFonts w:ascii="Times New Roman" w:eastAsia="Times New Roman" w:hAnsi="Times New Roman" w:cs="Times New Roman"/>
          <w:sz w:val="24"/>
          <w:szCs w:val="24"/>
          <w:lang w:eastAsia="ru-RU"/>
        </w:rPr>
        <w:t>…………………………...</w:t>
      </w:r>
      <w:r w:rsidR="00212421">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4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инженерной инфраструктуры </w:t>
      </w:r>
      <w:r w:rsidR="002C62C6">
        <w:rPr>
          <w:rFonts w:ascii="Times New Roman" w:eastAsia="Times New Roman" w:hAnsi="Times New Roman" w:cs="Times New Roman"/>
          <w:sz w:val="24"/>
          <w:szCs w:val="24"/>
          <w:lang w:eastAsia="ru-RU"/>
        </w:rPr>
        <w:t>(</w:t>
      </w:r>
      <w:r w:rsidR="002C62C6" w:rsidRPr="005136FF">
        <w:rPr>
          <w:rFonts w:ascii="Times New Roman" w:eastAsia="Times New Roman" w:hAnsi="Times New Roman" w:cs="Times New Roman"/>
          <w:sz w:val="24"/>
          <w:szCs w:val="24"/>
          <w:lang w:eastAsia="ru-RU"/>
        </w:rPr>
        <w:t>И</w:t>
      </w:r>
      <w:r w:rsidR="002C62C6">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44</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32. Зоны рекреационного назначения </w:t>
      </w:r>
      <w:r w:rsidR="002C62C6">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45</w:t>
      </w:r>
    </w:p>
    <w:p w:rsidR="00212421" w:rsidRDefault="00C669B2"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C669B2">
        <w:rPr>
          <w:rFonts w:ascii="Times New Roman" w:eastAsia="Times New Roman" w:hAnsi="Times New Roman" w:cs="Times New Roman"/>
          <w:sz w:val="24"/>
          <w:szCs w:val="24"/>
          <w:lang w:eastAsia="ru-RU"/>
        </w:rPr>
        <w:t>Зона рекреационного назначения (Р</w:t>
      </w:r>
      <w:proofErr w:type="gramStart"/>
      <w:r w:rsidRPr="00C669B2">
        <w:rPr>
          <w:rFonts w:ascii="Times New Roman" w:eastAsia="Times New Roman" w:hAnsi="Times New Roman" w:cs="Times New Roman"/>
          <w:sz w:val="24"/>
          <w:szCs w:val="24"/>
          <w:lang w:eastAsia="ru-RU"/>
        </w:rPr>
        <w:t>1</w:t>
      </w:r>
      <w:proofErr w:type="gramEnd"/>
      <w:r w:rsidRPr="00C669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r w:rsidR="007D51DD" w:rsidRPr="007D51DD">
        <w:rPr>
          <w:rFonts w:ascii="Times New Roman" w:eastAsia="Times New Roman" w:hAnsi="Times New Roman" w:cs="Times New Roman"/>
          <w:sz w:val="24"/>
          <w:szCs w:val="24"/>
          <w:lang w:eastAsia="ru-RU"/>
        </w:rPr>
        <w:t>Зона «Ландшафтная» (Р2)</w:t>
      </w:r>
      <w:r w:rsidR="007D51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33. Зоны сельскохозяйственного использования </w:t>
      </w:r>
      <w:r w:rsidR="002C62C6">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сельскохозяйственного использования  </w:t>
      </w:r>
      <w:r w:rsidR="00C61CCD" w:rsidRPr="005136FF">
        <w:rPr>
          <w:rFonts w:ascii="Times New Roman" w:eastAsia="Times New Roman" w:hAnsi="Times New Roman" w:cs="Times New Roman"/>
          <w:sz w:val="24"/>
          <w:szCs w:val="24"/>
          <w:lang w:eastAsia="ru-RU"/>
        </w:rPr>
        <w:t>СХ</w:t>
      </w:r>
      <w:proofErr w:type="gramStart"/>
      <w:r w:rsidR="00C61CCD">
        <w:rPr>
          <w:rFonts w:ascii="Times New Roman" w:eastAsia="Times New Roman" w:hAnsi="Times New Roman" w:cs="Times New Roman"/>
          <w:sz w:val="24"/>
          <w:szCs w:val="24"/>
          <w:lang w:eastAsia="ru-RU"/>
        </w:rPr>
        <w:t>2</w:t>
      </w:r>
      <w:proofErr w:type="gramEnd"/>
      <w:r w:rsidR="00C61CCD" w:rsidRPr="005136FF">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7D51DD">
        <w:rPr>
          <w:rFonts w:ascii="Times New Roman" w:eastAsia="Times New Roman" w:hAnsi="Times New Roman" w:cs="Times New Roman"/>
          <w:sz w:val="24"/>
          <w:szCs w:val="24"/>
          <w:lang w:eastAsia="ru-RU"/>
        </w:rPr>
        <w:t>46</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34. Зоны специального назначения </w:t>
      </w:r>
      <w:r w:rsidR="00C61CCD">
        <w:rPr>
          <w:rFonts w:ascii="Times New Roman" w:eastAsia="Times New Roman" w:hAnsi="Times New Roman" w:cs="Times New Roman"/>
          <w:sz w:val="24"/>
          <w:szCs w:val="24"/>
          <w:lang w:eastAsia="ru-RU"/>
        </w:rPr>
        <w:t>………………………………………………….</w:t>
      </w:r>
      <w:r w:rsidR="00C669B2">
        <w:rPr>
          <w:rFonts w:ascii="Times New Roman" w:eastAsia="Times New Roman" w:hAnsi="Times New Roman" w:cs="Times New Roman"/>
          <w:sz w:val="24"/>
          <w:szCs w:val="24"/>
          <w:lang w:eastAsia="ru-RU"/>
        </w:rPr>
        <w:t>47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ритуального назначения </w:t>
      </w:r>
      <w:r w:rsidR="00C61CCD">
        <w:rPr>
          <w:rFonts w:ascii="Times New Roman" w:eastAsia="Times New Roman" w:hAnsi="Times New Roman" w:cs="Times New Roman"/>
          <w:sz w:val="24"/>
          <w:szCs w:val="24"/>
          <w:lang w:eastAsia="ru-RU"/>
        </w:rPr>
        <w:t>(</w:t>
      </w:r>
      <w:r w:rsidR="00C61CCD" w:rsidRPr="005136FF">
        <w:rPr>
          <w:rFonts w:ascii="Times New Roman" w:eastAsia="Times New Roman" w:hAnsi="Times New Roman" w:cs="Times New Roman"/>
          <w:sz w:val="24"/>
          <w:szCs w:val="24"/>
          <w:lang w:eastAsia="ru-RU"/>
        </w:rPr>
        <w:t>С</w:t>
      </w:r>
      <w:r w:rsidR="00C61CCD">
        <w:rPr>
          <w:rFonts w:ascii="Times New Roman" w:eastAsia="Times New Roman" w:hAnsi="Times New Roman" w:cs="Times New Roman"/>
          <w:sz w:val="24"/>
          <w:szCs w:val="24"/>
          <w:lang w:eastAsia="ru-RU"/>
        </w:rPr>
        <w:t>п</w:t>
      </w:r>
      <w:r w:rsidR="00C61CCD" w:rsidRPr="005136FF">
        <w:rPr>
          <w:rFonts w:ascii="Times New Roman" w:eastAsia="Times New Roman" w:hAnsi="Times New Roman" w:cs="Times New Roman"/>
          <w:sz w:val="24"/>
          <w:szCs w:val="24"/>
          <w:lang w:eastAsia="ru-RU"/>
        </w:rPr>
        <w:t>1</w:t>
      </w:r>
      <w:r w:rsidR="00C61CCD">
        <w:rPr>
          <w:rFonts w:ascii="Times New Roman" w:eastAsia="Times New Roman" w:hAnsi="Times New Roman" w:cs="Times New Roman"/>
          <w:sz w:val="24"/>
          <w:szCs w:val="24"/>
          <w:lang w:eastAsia="ru-RU"/>
        </w:rPr>
        <w:t>-1)………………………………………………………</w:t>
      </w:r>
      <w:r w:rsidR="00C669B2">
        <w:rPr>
          <w:rFonts w:ascii="Times New Roman" w:eastAsia="Times New Roman" w:hAnsi="Times New Roman" w:cs="Times New Roman"/>
          <w:sz w:val="24"/>
          <w:szCs w:val="24"/>
          <w:lang w:eastAsia="ru-RU"/>
        </w:rPr>
        <w:t>47</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санитарно-технического назначения </w:t>
      </w:r>
      <w:r w:rsidR="00C61CCD" w:rsidRPr="00C61CCD">
        <w:rPr>
          <w:rFonts w:ascii="Times New Roman" w:eastAsia="Times New Roman" w:hAnsi="Times New Roman" w:cs="Times New Roman"/>
          <w:sz w:val="24"/>
          <w:szCs w:val="24"/>
          <w:lang w:eastAsia="ru-RU"/>
        </w:rPr>
        <w:t>(Сп1-</w:t>
      </w:r>
      <w:r w:rsidR="00C61CCD">
        <w:rPr>
          <w:rFonts w:ascii="Times New Roman" w:eastAsia="Times New Roman" w:hAnsi="Times New Roman" w:cs="Times New Roman"/>
          <w:sz w:val="24"/>
          <w:szCs w:val="24"/>
          <w:lang w:eastAsia="ru-RU"/>
        </w:rPr>
        <w:t>2</w:t>
      </w:r>
      <w:r w:rsidR="00C61CCD" w:rsidRPr="00C61CCD">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1F0719">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w:t>
      </w:r>
      <w:r w:rsidRPr="005136FF">
        <w:rPr>
          <w:rFonts w:ascii="Times New Roman" w:eastAsia="Times New Roman" w:hAnsi="Times New Roman" w:cs="Times New Roman"/>
          <w:sz w:val="24"/>
          <w:szCs w:val="24"/>
          <w:lang w:eastAsia="ru-RU"/>
        </w:rPr>
        <w:t xml:space="preserve">8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военных объектов и режимных территорий </w:t>
      </w:r>
      <w:r w:rsidR="001F0719" w:rsidRPr="001F0719">
        <w:rPr>
          <w:rFonts w:ascii="Times New Roman" w:eastAsia="Times New Roman" w:hAnsi="Times New Roman" w:cs="Times New Roman"/>
          <w:sz w:val="24"/>
          <w:szCs w:val="24"/>
          <w:lang w:eastAsia="ru-RU"/>
        </w:rPr>
        <w:t>(Сп</w:t>
      </w:r>
      <w:proofErr w:type="gramStart"/>
      <w:r w:rsidR="001F0719">
        <w:rPr>
          <w:rFonts w:ascii="Times New Roman" w:eastAsia="Times New Roman" w:hAnsi="Times New Roman" w:cs="Times New Roman"/>
          <w:sz w:val="24"/>
          <w:szCs w:val="24"/>
          <w:lang w:eastAsia="ru-RU"/>
        </w:rPr>
        <w:t>2</w:t>
      </w:r>
      <w:proofErr w:type="gramEnd"/>
      <w:r w:rsidR="001F0719">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Статья 35. Зоны с ос</w:t>
      </w:r>
      <w:r w:rsidR="00AA2C22">
        <w:rPr>
          <w:rFonts w:ascii="Times New Roman" w:eastAsia="Times New Roman" w:hAnsi="Times New Roman" w:cs="Times New Roman"/>
          <w:sz w:val="24"/>
          <w:szCs w:val="24"/>
          <w:lang w:eastAsia="ru-RU"/>
        </w:rPr>
        <w:t>обыми условиями использования те</w:t>
      </w:r>
      <w:r w:rsidRPr="005136FF">
        <w:rPr>
          <w:rFonts w:ascii="Times New Roman" w:eastAsia="Times New Roman" w:hAnsi="Times New Roman" w:cs="Times New Roman"/>
          <w:sz w:val="24"/>
          <w:szCs w:val="24"/>
          <w:lang w:eastAsia="ru-RU"/>
        </w:rPr>
        <w:t>рриторий и территорий объектов культурного наследия</w:t>
      </w:r>
      <w:r w:rsidR="00AA2C22">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Санитарно-защитные зоны</w:t>
      </w:r>
      <w:r w:rsidR="00AA2C22">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48</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w:t>
      </w:r>
      <w:proofErr w:type="spellStart"/>
      <w:r w:rsidRPr="005136FF">
        <w:rPr>
          <w:rFonts w:ascii="Times New Roman" w:eastAsia="Times New Roman" w:hAnsi="Times New Roman" w:cs="Times New Roman"/>
          <w:sz w:val="24"/>
          <w:szCs w:val="24"/>
          <w:lang w:eastAsia="ru-RU"/>
        </w:rPr>
        <w:t>Водоохранные</w:t>
      </w:r>
      <w:proofErr w:type="spellEnd"/>
      <w:r w:rsidRPr="005136FF">
        <w:rPr>
          <w:rFonts w:ascii="Times New Roman" w:eastAsia="Times New Roman" w:hAnsi="Times New Roman" w:cs="Times New Roman"/>
          <w:sz w:val="24"/>
          <w:szCs w:val="24"/>
          <w:lang w:eastAsia="ru-RU"/>
        </w:rPr>
        <w:t xml:space="preserve"> зоны и прибрежные защитные полосы</w:t>
      </w:r>
      <w:r w:rsidR="00AA2C22">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 .</w:t>
      </w:r>
      <w:r w:rsidR="00BA0DA2">
        <w:rPr>
          <w:rFonts w:ascii="Times New Roman" w:eastAsia="Times New Roman" w:hAnsi="Times New Roman" w:cs="Times New Roman"/>
          <w:sz w:val="24"/>
          <w:szCs w:val="24"/>
          <w:lang w:eastAsia="ru-RU"/>
        </w:rPr>
        <w:t>50</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Охранные зоны электрических сетей </w:t>
      </w:r>
      <w:r w:rsidR="00427275">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53</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Полосы отвода и охранные зоны железных дорог</w:t>
      </w:r>
      <w:r w:rsidR="00427275">
        <w:rPr>
          <w:rFonts w:ascii="Times New Roman" w:eastAsia="Times New Roman" w:hAnsi="Times New Roman" w:cs="Times New Roman"/>
          <w:sz w:val="24"/>
          <w:szCs w:val="24"/>
          <w:lang w:eastAsia="ru-RU"/>
        </w:rPr>
        <w:t>………………………………………</w:t>
      </w:r>
      <w:r w:rsidR="00AA2C22">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w:t>
      </w:r>
      <w:r w:rsidRPr="005136FF">
        <w:rPr>
          <w:rFonts w:ascii="Times New Roman" w:eastAsia="Times New Roman" w:hAnsi="Times New Roman" w:cs="Times New Roman"/>
          <w:sz w:val="24"/>
          <w:szCs w:val="24"/>
          <w:lang w:eastAsia="ru-RU"/>
        </w:rPr>
        <w:t xml:space="preserve">4 </w:t>
      </w:r>
    </w:p>
    <w:p w:rsidR="00B958B7" w:rsidRPr="005136FF" w:rsidRDefault="00B958B7" w:rsidP="00ED2436">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Придорожные полосы автомобильных дорог</w:t>
      </w:r>
      <w:r w:rsidR="00427275">
        <w:rPr>
          <w:rFonts w:ascii="Times New Roman" w:eastAsia="Times New Roman" w:hAnsi="Times New Roman" w:cs="Times New Roman"/>
          <w:sz w:val="24"/>
          <w:szCs w:val="24"/>
          <w:lang w:eastAsia="ru-RU"/>
        </w:rPr>
        <w:t>…………………………………………….</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.55</w:t>
      </w:r>
    </w:p>
    <w:p w:rsidR="00C61CCD" w:rsidRDefault="00B958B7" w:rsidP="00C61CCD">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Зоны охраны объектов культурного наследия</w:t>
      </w:r>
      <w:r w:rsidR="00C61CCD">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56</w:t>
      </w:r>
    </w:p>
    <w:p w:rsidR="00212421" w:rsidRPr="00212421"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Статья 36. Правовые режимы территорий, на которые не распространяется действие градостроительных регламентов</w:t>
      </w:r>
      <w:r>
        <w:rPr>
          <w:rFonts w:ascii="Times New Roman" w:eastAsia="Times New Roman" w:hAnsi="Times New Roman" w:cs="Times New Roman"/>
          <w:sz w:val="24"/>
          <w:szCs w:val="24"/>
          <w:lang w:eastAsia="ru-RU"/>
        </w:rPr>
        <w:t>.......................................................................</w:t>
      </w:r>
      <w:r w:rsidR="00B10A44">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57</w:t>
      </w:r>
    </w:p>
    <w:p w:rsidR="00B958B7"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Территория улично-дорожной сети</w:t>
      </w:r>
      <w:r>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57</w:t>
      </w:r>
    </w:p>
    <w:p w:rsidR="00976CB4" w:rsidRDefault="00212421" w:rsidP="00212421">
      <w:pPr>
        <w:shd w:val="clear" w:color="auto" w:fill="FFFFFF"/>
        <w:tabs>
          <w:tab w:val="left" w:pos="9171"/>
        </w:tabs>
        <w:spacing w:after="0" w:line="240" w:lineRule="auto"/>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Территория полосы отвода железной дороги</w:t>
      </w:r>
      <w:r>
        <w:rPr>
          <w:rFonts w:ascii="Times New Roman" w:eastAsia="Times New Roman" w:hAnsi="Times New Roman" w:cs="Times New Roman"/>
          <w:sz w:val="24"/>
          <w:szCs w:val="24"/>
          <w:lang w:eastAsia="ru-RU"/>
        </w:rPr>
        <w:t xml:space="preserve"> ..........................................</w:t>
      </w:r>
      <w:r w:rsidR="00B10A44">
        <w:rPr>
          <w:rFonts w:ascii="Times New Roman" w:eastAsia="Times New Roman" w:hAnsi="Times New Roman" w:cs="Times New Roman"/>
          <w:sz w:val="24"/>
          <w:szCs w:val="24"/>
          <w:lang w:eastAsia="ru-RU"/>
        </w:rPr>
        <w:t>...............................</w:t>
      </w:r>
      <w:r w:rsidR="00BA0DA2">
        <w:rPr>
          <w:rFonts w:ascii="Times New Roman" w:eastAsia="Times New Roman" w:hAnsi="Times New Roman" w:cs="Times New Roman"/>
          <w:sz w:val="24"/>
          <w:szCs w:val="24"/>
          <w:lang w:eastAsia="ru-RU"/>
        </w:rPr>
        <w:t>59</w:t>
      </w: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976CB4" w:rsidRDefault="00976CB4" w:rsidP="00F97A18">
      <w:pPr>
        <w:shd w:val="clear" w:color="auto" w:fill="FFFFFF"/>
        <w:tabs>
          <w:tab w:val="left" w:pos="9214"/>
        </w:tabs>
        <w:spacing w:before="100" w:beforeAutospacing="1" w:line="240" w:lineRule="auto"/>
        <w:ind w:right="141"/>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pPr>
    </w:p>
    <w:p w:rsidR="00BA0DA2" w:rsidRDefault="00BA0DA2" w:rsidP="00ED2436">
      <w:pPr>
        <w:shd w:val="clear" w:color="auto" w:fill="FFFFFF"/>
        <w:tabs>
          <w:tab w:val="left" w:pos="9171"/>
        </w:tabs>
        <w:spacing w:before="100" w:beforeAutospacing="1" w:line="240" w:lineRule="auto"/>
        <w:rPr>
          <w:rFonts w:ascii="Times New Roman" w:eastAsia="Times New Roman" w:hAnsi="Times New Roman" w:cs="Times New Roman"/>
          <w:sz w:val="24"/>
          <w:szCs w:val="24"/>
          <w:lang w:eastAsia="ru-RU"/>
        </w:rPr>
        <w:sectPr w:rsidR="00BA0DA2">
          <w:footerReference w:type="default" r:id="rId10"/>
          <w:pgSz w:w="11906" w:h="16838"/>
          <w:pgMar w:top="1134" w:right="850" w:bottom="1134" w:left="1701" w:header="708" w:footer="708" w:gutter="0"/>
          <w:cols w:space="708"/>
          <w:docGrid w:linePitch="360"/>
        </w:sectPr>
      </w:pP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lastRenderedPageBreak/>
        <w:t>Раздел I. ПОРЯДОК ПОДГОТОВКИ, ПРИНЯТИЯ И ПРИМЕНЕНИЯ ПРАВИЛ</w:t>
      </w: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t>ЗЕМЛЕПОЛЬЗОВАНИЯ И ЗАСТРОЙКИ НА ТЕРРИТОРИИ МУНИЦИПАЛЬНОГО ОБРАЗОВАНИЯ КАНИФОЛЬНИНСКИЙ СЕЛЬСОВЕТ И ВНЕСЕНИЯ В НИХ ИЗМЕНЕНИЙ</w:t>
      </w:r>
    </w:p>
    <w:p w:rsidR="00B958B7" w:rsidRPr="001F0719"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1F0719">
        <w:rPr>
          <w:rFonts w:ascii="Times New Roman" w:eastAsia="Times New Roman" w:hAnsi="Times New Roman" w:cs="Times New Roman"/>
          <w:b/>
          <w:sz w:val="24"/>
          <w:szCs w:val="24"/>
          <w:lang w:eastAsia="ru-RU"/>
        </w:rPr>
        <w:t> Статья 1. Основные понятия и термины, используемые в Правилах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Понятия и термины градостроительного, гражданского, земельного и других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Для целей настоящих Правил используются следующие понятия: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акт о выборе земельного участка  -  документ, являющийся результатом выбора земельного участка для строительства объекта капитального строительства (в том числе линейного) и установления его охранной или санитарно-защитной зоны, по процедуре предварительного согласования места размещения  объекта, утверждаемого постановлением администрации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блокированный жилой дом  -</w:t>
      </w:r>
      <w:r w:rsidR="00537A9B" w:rsidRPr="00537A9B">
        <w:rPr>
          <w:rFonts w:ascii="Times New Roman" w:hAnsi="Times New Roman"/>
          <w:sz w:val="28"/>
          <w:szCs w:val="28"/>
          <w:lang w:eastAsia="ru-RU"/>
        </w:rPr>
        <w:t xml:space="preserve"> </w:t>
      </w:r>
      <w:r w:rsidR="00537A9B" w:rsidRPr="00537A9B">
        <w:rPr>
          <w:rFonts w:ascii="Times New Roman" w:hAnsi="Times New Roman"/>
          <w:sz w:val="24"/>
          <w:szCs w:val="24"/>
          <w:lang w:eastAsia="ru-RU"/>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Pr="005136FF">
        <w:rPr>
          <w:rFonts w:ascii="Times New Roman" w:eastAsia="Times New Roman" w:hAnsi="Times New Roman" w:cs="Times New Roman"/>
          <w:sz w:val="24"/>
          <w:szCs w:val="24"/>
          <w:lang w:eastAsia="ru-RU"/>
        </w:rPr>
        <w:t xml:space="preserve"> </w:t>
      </w:r>
      <w:r w:rsidR="00537A9B">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боковые границы участка  -  границы, линии которых соединяют лицевую и</w:t>
      </w:r>
      <w:r w:rsidR="007619E5">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заднюю границы участка и разделяют два соседних земельных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5136FF">
        <w:rPr>
          <w:rFonts w:ascii="Times New Roman" w:eastAsia="Times New Roman" w:hAnsi="Times New Roman" w:cs="Times New Roman"/>
          <w:sz w:val="24"/>
          <w:szCs w:val="24"/>
          <w:lang w:eastAsia="ru-RU"/>
        </w:rPr>
        <w:t>поименования</w:t>
      </w:r>
      <w:proofErr w:type="spellEnd"/>
      <w:r w:rsidRPr="005136FF">
        <w:rPr>
          <w:rFonts w:ascii="Times New Roman" w:eastAsia="Times New Roman" w:hAnsi="Times New Roman" w:cs="Times New Roman"/>
          <w:sz w:val="24"/>
          <w:szCs w:val="24"/>
          <w:lang w:eastAsia="ru-RU"/>
        </w:rPr>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использования, условно разрешенные виды использования, вспомогательные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вновь выявленный объект культурного наследи</w:t>
      </w:r>
      <w:proofErr w:type="gramStart"/>
      <w:r w:rsidRPr="005136FF">
        <w:rPr>
          <w:rFonts w:ascii="Times New Roman" w:eastAsia="Times New Roman" w:hAnsi="Times New Roman" w:cs="Times New Roman"/>
          <w:sz w:val="24"/>
          <w:szCs w:val="24"/>
          <w:lang w:eastAsia="ru-RU"/>
        </w:rPr>
        <w:t>я-</w:t>
      </w:r>
      <w:proofErr w:type="gramEnd"/>
      <w:r w:rsidRPr="005136FF">
        <w:rPr>
          <w:rFonts w:ascii="Times New Roman" w:eastAsia="Times New Roman" w:hAnsi="Times New Roman" w:cs="Times New Roman"/>
          <w:sz w:val="24"/>
          <w:szCs w:val="24"/>
          <w:lang w:eastAsia="ru-RU"/>
        </w:rPr>
        <w:t xml:space="preserve">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w:t>
      </w:r>
      <w:proofErr w:type="spellStart"/>
      <w:r w:rsidRPr="005136FF">
        <w:rPr>
          <w:rFonts w:ascii="Times New Roman" w:eastAsia="Times New Roman" w:hAnsi="Times New Roman" w:cs="Times New Roman"/>
          <w:sz w:val="24"/>
          <w:szCs w:val="24"/>
          <w:lang w:eastAsia="ru-RU"/>
        </w:rPr>
        <w:t>водоохранная</w:t>
      </w:r>
      <w:proofErr w:type="spellEnd"/>
      <w:r w:rsidRPr="005136FF">
        <w:rPr>
          <w:rFonts w:ascii="Times New Roman" w:eastAsia="Times New Roman" w:hAnsi="Times New Roman" w:cs="Times New Roman"/>
          <w:sz w:val="24"/>
          <w:szCs w:val="24"/>
          <w:lang w:eastAsia="ru-RU"/>
        </w:rPr>
        <w:t xml:space="preserve"> зона  -  территория, примыкающая к акваториям рек, озер,</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lastRenderedPageBreak/>
        <w:t>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временные сооружения  -  объекты, размещаемые на определенный срок, по</w:t>
      </w:r>
      <w:r w:rsidR="002F6743">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истечении которого подлежащие демонтажу, если иное не предусмотрено договором аренды земельного участка (</w:t>
      </w:r>
      <w:proofErr w:type="spellStart"/>
      <w:r w:rsidRPr="005136FF">
        <w:rPr>
          <w:rFonts w:ascii="Times New Roman" w:eastAsia="Times New Roman" w:hAnsi="Times New Roman" w:cs="Times New Roman"/>
          <w:sz w:val="24"/>
          <w:szCs w:val="24"/>
          <w:lang w:eastAsia="ru-RU"/>
        </w:rPr>
        <w:t>автомоечный</w:t>
      </w:r>
      <w:proofErr w:type="spellEnd"/>
      <w:r w:rsidRPr="005136FF">
        <w:rPr>
          <w:rFonts w:ascii="Times New Roman" w:eastAsia="Times New Roman" w:hAnsi="Times New Roman" w:cs="Times New Roman"/>
          <w:sz w:val="24"/>
          <w:szCs w:val="24"/>
          <w:lang w:eastAsia="ru-RU"/>
        </w:rPr>
        <w:t xml:space="preserve"> комплекс, размещаемый до реконструкции дороги и др.);</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временные сооружения для ну</w:t>
      </w:r>
      <w:proofErr w:type="gramStart"/>
      <w:r w:rsidRPr="005136FF">
        <w:rPr>
          <w:rFonts w:ascii="Times New Roman" w:eastAsia="Times New Roman" w:hAnsi="Times New Roman" w:cs="Times New Roman"/>
          <w:sz w:val="24"/>
          <w:szCs w:val="24"/>
          <w:lang w:eastAsia="ru-RU"/>
        </w:rPr>
        <w:t>жд стр</w:t>
      </w:r>
      <w:proofErr w:type="gramEnd"/>
      <w:r w:rsidRPr="005136FF">
        <w:rPr>
          <w:rFonts w:ascii="Times New Roman" w:eastAsia="Times New Roman" w:hAnsi="Times New Roman" w:cs="Times New Roman"/>
          <w:sz w:val="24"/>
          <w:szCs w:val="24"/>
          <w:lang w:eastAsia="ru-RU"/>
        </w:rPr>
        <w:t>оительного процесса  -  сооружения,</w:t>
      </w:r>
      <w:r w:rsidR="007619E5">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5136FF">
        <w:rPr>
          <w:rFonts w:ascii="Times New Roman" w:eastAsia="Times New Roman" w:hAnsi="Times New Roman" w:cs="Times New Roman"/>
          <w:sz w:val="24"/>
          <w:szCs w:val="24"/>
          <w:lang w:eastAsia="ru-RU"/>
        </w:rPr>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высота здания, строения, сооружения - расстояние по вертикали, измеренное о</w:t>
      </w:r>
      <w:r w:rsidR="005949F0">
        <w:rPr>
          <w:rFonts w:ascii="Times New Roman" w:eastAsia="Times New Roman" w:hAnsi="Times New Roman" w:cs="Times New Roman"/>
          <w:sz w:val="24"/>
          <w:szCs w:val="24"/>
          <w:lang w:eastAsia="ru-RU"/>
        </w:rPr>
        <w:t xml:space="preserve">т </w:t>
      </w:r>
      <w:r w:rsidRPr="005136FF">
        <w:rPr>
          <w:rFonts w:ascii="Times New Roman" w:eastAsia="Times New Roman" w:hAnsi="Times New Roman" w:cs="Times New Roman"/>
          <w:sz w:val="24"/>
          <w:szCs w:val="24"/>
          <w:lang w:eastAsia="ru-RU"/>
        </w:rPr>
        <w:t>проектной отметки земли до наивысшей отметки плоской крыши здания или до</w:t>
      </w:r>
      <w:r w:rsidR="002F6743">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наивысшей отметки конька скатной крыши здания, наивысшей точки строения,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сооружения; может устанавливаться в составе градостроительного регламента</w:t>
      </w:r>
      <w:r w:rsidR="007619E5">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применительно к соответствующей  территориальной зоне, обозначенной на карте градостроительного зонирования;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градостроительное задание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Канифольнинский  сельсовет.</w:t>
      </w:r>
      <w:proofErr w:type="gramEnd"/>
      <w:r w:rsidRPr="005136FF">
        <w:rPr>
          <w:rFonts w:ascii="Times New Roman" w:eastAsia="Times New Roman" w:hAnsi="Times New Roman" w:cs="Times New Roman"/>
          <w:sz w:val="24"/>
          <w:szCs w:val="24"/>
          <w:lang w:eastAsia="ru-RU"/>
        </w:rPr>
        <w:t xml:space="preserve"> Подготовку документа, срок действия которого совпадает со сроком действия Постановления, осуществляет</w:t>
      </w:r>
      <w:r w:rsidR="007619E5">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Нижнеингашского района»;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градостроительное заключение  -  информационный документ </w:t>
      </w:r>
      <w:proofErr w:type="spellStart"/>
      <w:r w:rsidRPr="005136FF">
        <w:rPr>
          <w:rFonts w:ascii="Times New Roman" w:eastAsia="Times New Roman" w:hAnsi="Times New Roman" w:cs="Times New Roman"/>
          <w:sz w:val="24"/>
          <w:szCs w:val="24"/>
          <w:lang w:eastAsia="ru-RU"/>
        </w:rPr>
        <w:t>органа</w:t>
      </w:r>
      <w:proofErr w:type="gramStart"/>
      <w:r w:rsidRPr="005136FF">
        <w:rPr>
          <w:rFonts w:ascii="Times New Roman" w:eastAsia="Times New Roman" w:hAnsi="Times New Roman" w:cs="Times New Roman"/>
          <w:sz w:val="24"/>
          <w:szCs w:val="24"/>
          <w:lang w:eastAsia="ru-RU"/>
        </w:rPr>
        <w:t>,у</w:t>
      </w:r>
      <w:proofErr w:type="gramEnd"/>
      <w:r w:rsidRPr="005136FF">
        <w:rPr>
          <w:rFonts w:ascii="Times New Roman" w:eastAsia="Times New Roman" w:hAnsi="Times New Roman" w:cs="Times New Roman"/>
          <w:sz w:val="24"/>
          <w:szCs w:val="24"/>
          <w:lang w:eastAsia="ru-RU"/>
        </w:rPr>
        <w:t>полномоченного</w:t>
      </w:r>
      <w:proofErr w:type="spellEnd"/>
      <w:r w:rsidRPr="005136FF">
        <w:rPr>
          <w:rFonts w:ascii="Times New Roman" w:eastAsia="Times New Roman" w:hAnsi="Times New Roman" w:cs="Times New Roman"/>
          <w:sz w:val="24"/>
          <w:szCs w:val="24"/>
          <w:lang w:eastAsia="ru-RU"/>
        </w:rPr>
        <w:t xml:space="preserve">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w:t>
      </w:r>
      <w:r w:rsidRPr="005136FF">
        <w:rPr>
          <w:rFonts w:ascii="Times New Roman" w:eastAsia="Times New Roman" w:hAnsi="Times New Roman" w:cs="Times New Roman"/>
          <w:sz w:val="24"/>
          <w:szCs w:val="24"/>
          <w:lang w:eastAsia="ru-RU"/>
        </w:rPr>
        <w:lastRenderedPageBreak/>
        <w:t>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градостроительное зонирование  -  зонирование территории населенных пунктов, входящих в состав муниципального образования  Канифольнинский  сельсовет, в целях определения территориальных зон и установления градостроительных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градостроительные изменения  -  изменение параметров, видов использования</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земельных участков и (или) объектов капитального строительства в соответствии с требованиями градостроительного регламента;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градостроительная подготовка территорий  -  деятельность, осуществляемая</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5136FF">
        <w:rPr>
          <w:rFonts w:ascii="Times New Roman" w:eastAsia="Times New Roman" w:hAnsi="Times New Roman" w:cs="Times New Roman"/>
          <w:sz w:val="24"/>
          <w:szCs w:val="24"/>
          <w:lang w:eastAsia="ru-RU"/>
        </w:rPr>
        <w:t xml:space="preserve"> здания, строения, сооружения, расположенные на</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земельных участках, находящихся в муниципальной или государственной собственности;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w:t>
      </w:r>
      <w:r w:rsidR="007619E5">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подготовка реконструкции  объекта)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5136FF">
        <w:rPr>
          <w:rFonts w:ascii="Times New Roman" w:eastAsia="Times New Roman" w:hAnsi="Times New Roman" w:cs="Times New Roman"/>
          <w:sz w:val="24"/>
          <w:szCs w:val="24"/>
          <w:lang w:eastAsia="ru-RU"/>
        </w:rPr>
        <w:t xml:space="preserve">) </w:t>
      </w:r>
      <w:proofErr w:type="gramStart"/>
      <w:r w:rsidRPr="005136FF">
        <w:rPr>
          <w:rFonts w:ascii="Times New Roman" w:eastAsia="Times New Roman" w:hAnsi="Times New Roman" w:cs="Times New Roman"/>
          <w:sz w:val="24"/>
          <w:szCs w:val="24"/>
          <w:lang w:eastAsia="ru-RU"/>
        </w:rPr>
        <w:t>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градостроительный план земельного участка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5136FF">
        <w:rPr>
          <w:rFonts w:ascii="Times New Roman" w:eastAsia="Times New Roman" w:hAnsi="Times New Roman" w:cs="Times New Roman"/>
          <w:sz w:val="24"/>
          <w:szCs w:val="24"/>
          <w:lang w:eastAsia="ru-RU"/>
        </w:rPr>
        <w:t xml:space="preserve"> на ввод объекта капитального строительства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градостроительный регламент  -  </w:t>
      </w:r>
      <w:r w:rsidR="006938DA" w:rsidRPr="006938DA">
        <w:rPr>
          <w:rFonts w:ascii="Times New Roman" w:hAnsi="Times New Roman"/>
          <w:sz w:val="24"/>
          <w:szCs w:val="24"/>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w:t>
      </w:r>
      <w:r w:rsidR="006938DA">
        <w:rPr>
          <w:rFonts w:ascii="Times New Roman" w:hAnsi="Times New Roman"/>
          <w:sz w:val="28"/>
          <w:szCs w:val="28"/>
          <w:lang w:eastAsia="ru-RU"/>
        </w:rPr>
        <w:t xml:space="preserve"> </w:t>
      </w:r>
      <w:r w:rsidR="006938DA" w:rsidRPr="006938DA">
        <w:rPr>
          <w:rFonts w:ascii="Times New Roman" w:hAnsi="Times New Roman"/>
          <w:sz w:val="24"/>
          <w:szCs w:val="24"/>
          <w:lang w:eastAsia="ru-RU"/>
        </w:rPr>
        <w:t>эксплуатации объектов капитального</w:t>
      </w:r>
      <w:r w:rsidR="006938DA">
        <w:rPr>
          <w:rFonts w:ascii="Times New Roman" w:hAnsi="Times New Roman"/>
          <w:sz w:val="28"/>
          <w:szCs w:val="28"/>
          <w:lang w:eastAsia="ru-RU"/>
        </w:rPr>
        <w:t xml:space="preserve"> строительства, предельные (минимальные и (или) максимальные) размеры </w:t>
      </w:r>
      <w:r w:rsidR="006938DA" w:rsidRPr="006938DA">
        <w:rPr>
          <w:rFonts w:ascii="Times New Roman" w:hAnsi="Times New Roman"/>
          <w:sz w:val="24"/>
          <w:szCs w:val="24"/>
          <w:lang w:eastAsia="ru-RU"/>
        </w:rPr>
        <w:t xml:space="preserve">земельных участков и предельные параметры разрешенного строительства, </w:t>
      </w:r>
      <w:r w:rsidR="006938DA" w:rsidRPr="006938DA">
        <w:rPr>
          <w:rFonts w:ascii="Times New Roman" w:hAnsi="Times New Roman"/>
          <w:sz w:val="24"/>
          <w:szCs w:val="24"/>
          <w:lang w:eastAsia="ru-RU"/>
        </w:rPr>
        <w:lastRenderedPageBreak/>
        <w:t>реконструкции объектов капитального строительства, ограничения использования земельных участков и объектов</w:t>
      </w:r>
      <w:proofErr w:type="gramEnd"/>
      <w:r w:rsidR="006938DA" w:rsidRPr="006938DA">
        <w:rPr>
          <w:rFonts w:ascii="Times New Roman" w:hAnsi="Times New Roman"/>
          <w:sz w:val="24"/>
          <w:szCs w:val="24"/>
          <w:lang w:eastAsia="ru-RU"/>
        </w:rPr>
        <w:t xml:space="preserve"> </w:t>
      </w:r>
      <w:proofErr w:type="gramStart"/>
      <w:r w:rsidR="006938DA" w:rsidRPr="006938DA">
        <w:rPr>
          <w:rFonts w:ascii="Times New Roman" w:hAnsi="Times New Roman"/>
          <w:sz w:val="24"/>
          <w:szCs w:val="24"/>
          <w:lang w:eastAsia="ru-RU"/>
        </w:rPr>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537A9B" w:rsidRPr="00537A9B">
        <w:rPr>
          <w:rFonts w:ascii="Times New Roman" w:eastAsia="Times New Roman" w:hAnsi="Times New Roman" w:cs="Times New Roman"/>
          <w:color w:val="4F81BD" w:themeColor="accent1"/>
          <w:sz w:val="24"/>
          <w:szCs w:val="24"/>
          <w:lang w:eastAsia="ru-RU"/>
        </w:rPr>
        <w:t xml:space="preserve"> </w:t>
      </w:r>
      <w:r w:rsidR="00537A9B">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537A9B" w:rsidRPr="005136FF">
        <w:rPr>
          <w:rFonts w:ascii="Times New Roman" w:eastAsia="Times New Roman" w:hAnsi="Times New Roman" w:cs="Times New Roman"/>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задняя граница участка  -  граница участка, как правило, противоположная (или параллельная) лицевой границе земельного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заказчик  -  гражданин или юридическое лицо, которое уполномочено застройщиком </w:t>
      </w:r>
      <w:proofErr w:type="gramStart"/>
      <w:r w:rsidRPr="005136FF">
        <w:rPr>
          <w:rFonts w:ascii="Times New Roman" w:eastAsia="Times New Roman" w:hAnsi="Times New Roman" w:cs="Times New Roman"/>
          <w:sz w:val="24"/>
          <w:szCs w:val="24"/>
          <w:lang w:eastAsia="ru-RU"/>
        </w:rPr>
        <w:t>представлять</w:t>
      </w:r>
      <w:proofErr w:type="gramEnd"/>
      <w:r w:rsidRPr="005136FF">
        <w:rPr>
          <w:rFonts w:ascii="Times New Roman" w:eastAsia="Times New Roman" w:hAnsi="Times New Roman" w:cs="Times New Roman"/>
          <w:sz w:val="24"/>
          <w:szCs w:val="24"/>
          <w:lang w:eastAsia="ru-RU"/>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6938DA" w:rsidRPr="005136FF" w:rsidRDefault="00B958B7" w:rsidP="006938DA">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застройщик  -</w:t>
      </w:r>
      <w:r w:rsidR="006938DA">
        <w:rPr>
          <w:rFonts w:ascii="Times New Roman" w:eastAsia="Times New Roman" w:hAnsi="Times New Roman" w:cs="Times New Roman"/>
          <w:sz w:val="24"/>
          <w:szCs w:val="24"/>
          <w:lang w:eastAsia="ru-RU"/>
        </w:rPr>
        <w:t xml:space="preserve"> </w:t>
      </w:r>
      <w:r w:rsidR="006938DA" w:rsidRPr="006938DA">
        <w:rPr>
          <w:rFonts w:ascii="Times New Roman" w:hAnsi="Times New Roman"/>
          <w:sz w:val="24"/>
          <w:szCs w:val="24"/>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6938DA" w:rsidRPr="006938DA">
        <w:rPr>
          <w:rFonts w:ascii="Times New Roman" w:hAnsi="Times New Roman"/>
          <w:sz w:val="24"/>
          <w:szCs w:val="24"/>
          <w:lang w:eastAsia="ru-RU"/>
        </w:rPr>
        <w:t>Росатом</w:t>
      </w:r>
      <w:proofErr w:type="spellEnd"/>
      <w:r w:rsidR="006938DA" w:rsidRPr="006938DA">
        <w:rPr>
          <w:rFonts w:ascii="Times New Roman" w:hAnsi="Times New Roman"/>
          <w:sz w:val="24"/>
          <w:szCs w:val="24"/>
          <w:lang w:eastAsia="ru-RU"/>
        </w:rPr>
        <w:t>", Государственная корпорация по космической деятельности "</w:t>
      </w:r>
      <w:proofErr w:type="spellStart"/>
      <w:r w:rsidR="006938DA" w:rsidRPr="006938DA">
        <w:rPr>
          <w:rFonts w:ascii="Times New Roman" w:hAnsi="Times New Roman"/>
          <w:sz w:val="24"/>
          <w:szCs w:val="24"/>
          <w:lang w:eastAsia="ru-RU"/>
        </w:rPr>
        <w:t>Роскосмос</w:t>
      </w:r>
      <w:proofErr w:type="spellEnd"/>
      <w:r w:rsidR="006938DA" w:rsidRPr="006938DA">
        <w:rPr>
          <w:rFonts w:ascii="Times New Roman" w:hAnsi="Times New Roman"/>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6938DA" w:rsidRPr="006938DA">
        <w:rPr>
          <w:rFonts w:ascii="Times New Roman" w:hAnsi="Times New Roman"/>
          <w:sz w:val="24"/>
          <w:szCs w:val="24"/>
          <w:lang w:eastAsia="ru-RU"/>
        </w:rPr>
        <w:t xml:space="preserve"> </w:t>
      </w:r>
      <w:proofErr w:type="gramStart"/>
      <w:r w:rsidR="006938DA" w:rsidRPr="006938DA">
        <w:rPr>
          <w:rFonts w:ascii="Times New Roman" w:hAnsi="Times New Roman"/>
          <w:sz w:val="24"/>
          <w:szCs w:val="24"/>
          <w:lang w:eastAsia="ru-RU"/>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006938DA" w:rsidRPr="006938DA">
          <w:rPr>
            <w:rFonts w:ascii="Times New Roman" w:hAnsi="Times New Roman"/>
            <w:color w:val="0000FF"/>
            <w:sz w:val="24"/>
            <w:szCs w:val="24"/>
            <w:lang w:eastAsia="ru-RU"/>
          </w:rPr>
          <w:t>статьей 13.3</w:t>
        </w:r>
      </w:hyperlink>
      <w:r w:rsidR="006938DA" w:rsidRPr="006938DA">
        <w:rPr>
          <w:rFonts w:ascii="Times New Roman" w:hAnsi="Times New Roman"/>
          <w:sz w:val="24"/>
          <w:szCs w:val="24"/>
          <w:lang w:eastAsia="ru-RU"/>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6938DA" w:rsidRPr="006938DA">
        <w:rPr>
          <w:rFonts w:ascii="Times New Roman" w:hAnsi="Times New Roman"/>
          <w:sz w:val="24"/>
          <w:szCs w:val="24"/>
          <w:lang w:eastAsia="ru-RU"/>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6938DA">
        <w:rPr>
          <w:rFonts w:ascii="Times New Roman" w:hAnsi="Times New Roman"/>
          <w:sz w:val="28"/>
          <w:szCs w:val="28"/>
          <w:lang w:eastAsia="ru-RU"/>
        </w:rPr>
        <w:t xml:space="preserve"> </w:t>
      </w:r>
      <w:r w:rsidR="006938DA">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938D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зеленые насаждения общего пользования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  зеленые насаждения ограниченного пользования  -  зеленые насаждения </w:t>
      </w:r>
      <w:proofErr w:type="spellStart"/>
      <w:r w:rsidRPr="005136FF">
        <w:rPr>
          <w:rFonts w:ascii="Times New Roman" w:eastAsia="Times New Roman" w:hAnsi="Times New Roman" w:cs="Times New Roman"/>
          <w:sz w:val="24"/>
          <w:szCs w:val="24"/>
          <w:lang w:eastAsia="ru-RU"/>
        </w:rPr>
        <w:t>наземельных</w:t>
      </w:r>
      <w:proofErr w:type="spellEnd"/>
      <w:r w:rsidRPr="005136FF">
        <w:rPr>
          <w:rFonts w:ascii="Times New Roman" w:eastAsia="Times New Roman" w:hAnsi="Times New Roman" w:cs="Times New Roman"/>
          <w:sz w:val="24"/>
          <w:szCs w:val="24"/>
          <w:lang w:eastAsia="ru-RU"/>
        </w:rPr>
        <w:t xml:space="preserve">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зеленые насаждения внутриквартального озеленения  -  все виды зеленых</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 xml:space="preserve">насаждений, находящиеся в границах красных линий кварталов;-  </w:t>
      </w:r>
      <w:proofErr w:type="gramStart"/>
      <w:r w:rsidRPr="005136FF">
        <w:rPr>
          <w:rFonts w:ascii="Times New Roman" w:eastAsia="Times New Roman" w:hAnsi="Times New Roman" w:cs="Times New Roman"/>
          <w:sz w:val="24"/>
          <w:szCs w:val="24"/>
          <w:lang w:eastAsia="ru-RU"/>
        </w:rPr>
        <w:t xml:space="preserve">земельные  участки как объекты </w:t>
      </w:r>
      <w:r w:rsidRPr="005136FF">
        <w:rPr>
          <w:rFonts w:ascii="Times New Roman" w:eastAsia="Times New Roman" w:hAnsi="Times New Roman" w:cs="Times New Roman"/>
          <w:sz w:val="24"/>
          <w:szCs w:val="24"/>
          <w:lang w:eastAsia="ru-RU"/>
        </w:rPr>
        <w:lastRenderedPageBreak/>
        <w:t>градостроительной деятельности  -  часть</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поверхности земли, границы которой описаны и удостоверены в установленном</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действующим земельным законодательством порядке, на которой и под которой</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25593"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зоны санитарной охраны  -  территории с особыми условиями использования</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земельных участков и объектов  капитального строительства, регулируемым</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и</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зоны охраны объектов культурного наследия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зоны с особыми условиями использования территорий  -  это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136FF">
        <w:rPr>
          <w:rFonts w:ascii="Times New Roman" w:eastAsia="Times New Roman" w:hAnsi="Times New Roman" w:cs="Times New Roman"/>
          <w:sz w:val="24"/>
          <w:szCs w:val="24"/>
          <w:lang w:eastAsia="ru-RU"/>
        </w:rPr>
        <w:t>водоохранные</w:t>
      </w:r>
      <w:proofErr w:type="spellEnd"/>
      <w:r w:rsidRPr="005136FF">
        <w:rPr>
          <w:rFonts w:ascii="Times New Roman" w:eastAsia="Times New Roman" w:hAnsi="Times New Roman" w:cs="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(ред. Решения от 31.10.2014 №69-164);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инженерное (инженерно-техническое) обеспечение территории  -  комплекс</w:t>
      </w:r>
      <w:r w:rsidR="007619E5">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мероприятий по строительству новых (реконструкции существующих) сетей и</w:t>
      </w:r>
      <w:r w:rsidR="007619E5">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сооружений объектов инженерной инфраструктуры с целью обеспечения устойчивого развития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инженерная подготовка территории  -  комплекс инженерных мероприятий  по освоению территории, обеспечивающих размещение объектов </w:t>
      </w:r>
      <w:proofErr w:type="gramStart"/>
      <w:r w:rsidRPr="005136FF">
        <w:rPr>
          <w:rFonts w:ascii="Times New Roman" w:eastAsia="Times New Roman" w:hAnsi="Times New Roman" w:cs="Times New Roman"/>
          <w:sz w:val="24"/>
          <w:szCs w:val="24"/>
          <w:lang w:eastAsia="ru-RU"/>
        </w:rPr>
        <w:t>капитального</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5136FF">
        <w:rPr>
          <w:rFonts w:ascii="Times New Roman" w:eastAsia="Times New Roman" w:hAnsi="Times New Roman" w:cs="Times New Roman"/>
          <w:sz w:val="24"/>
          <w:szCs w:val="24"/>
          <w:lang w:eastAsia="ru-RU"/>
        </w:rPr>
        <w:t>выторфовка</w:t>
      </w:r>
      <w:proofErr w:type="spellEnd"/>
      <w:r w:rsidRPr="005136FF">
        <w:rPr>
          <w:rFonts w:ascii="Times New Roman" w:eastAsia="Times New Roman" w:hAnsi="Times New Roman" w:cs="Times New Roman"/>
          <w:sz w:val="24"/>
          <w:szCs w:val="24"/>
          <w:lang w:eastAsia="ru-RU"/>
        </w:rPr>
        <w:t>, подсыпка и т.д.);</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капитальный ремонт объектов капитального строительства  (далее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w:t>
      </w:r>
      <w:proofErr w:type="gramStart"/>
      <w:r w:rsidRPr="005136FF">
        <w:rPr>
          <w:rFonts w:ascii="Times New Roman" w:eastAsia="Times New Roman" w:hAnsi="Times New Roman" w:cs="Times New Roman"/>
          <w:sz w:val="24"/>
          <w:szCs w:val="24"/>
          <w:lang w:eastAsia="ru-RU"/>
        </w:rPr>
        <w:t>таких объектов, то необходимо оформление градостроительного плана земельного участка и получение разрешения на его осуществление;</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карта градостроительного зонирования  -  карта в составе Правил землепользования и застройки муниципального образования Канифольнинский сельсовет,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  квартал (микрорайон)  -  основной планировочный элемент жилой застройки </w:t>
      </w:r>
      <w:proofErr w:type="spellStart"/>
      <w:r w:rsidRPr="005136FF">
        <w:rPr>
          <w:rFonts w:ascii="Times New Roman" w:eastAsia="Times New Roman" w:hAnsi="Times New Roman" w:cs="Times New Roman"/>
          <w:sz w:val="24"/>
          <w:szCs w:val="24"/>
          <w:lang w:eastAsia="ru-RU"/>
        </w:rPr>
        <w:t>вструктуре</w:t>
      </w:r>
      <w:proofErr w:type="spellEnd"/>
      <w:r w:rsidRPr="005136FF">
        <w:rPr>
          <w:rFonts w:ascii="Times New Roman" w:eastAsia="Times New Roman" w:hAnsi="Times New Roman" w:cs="Times New Roman"/>
          <w:sz w:val="24"/>
          <w:szCs w:val="24"/>
          <w:lang w:eastAsia="ru-RU"/>
        </w:rPr>
        <w:t xml:space="preserve"> населенных пунктов муниципального образования  </w:t>
      </w:r>
      <w:proofErr w:type="spellStart"/>
      <w:r w:rsidRPr="005136FF">
        <w:rPr>
          <w:rFonts w:ascii="Times New Roman" w:eastAsia="Times New Roman" w:hAnsi="Times New Roman" w:cs="Times New Roman"/>
          <w:sz w:val="24"/>
          <w:szCs w:val="24"/>
          <w:lang w:eastAsia="ru-RU"/>
        </w:rPr>
        <w:t>Канифольнинскийсельсовет</w:t>
      </w:r>
      <w:proofErr w:type="spellEnd"/>
      <w:r w:rsidRPr="005136FF">
        <w:rPr>
          <w:rFonts w:ascii="Times New Roman" w:eastAsia="Times New Roman" w:hAnsi="Times New Roman" w:cs="Times New Roman"/>
          <w:sz w:val="24"/>
          <w:szCs w:val="24"/>
          <w:lang w:eastAsia="ru-RU"/>
        </w:rPr>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застройки  - отношение застроенной части территории земельного участка к части территории, свободной от застройки</w:t>
      </w:r>
      <w:proofErr w:type="gramStart"/>
      <w:r w:rsidRPr="005136FF">
        <w:rPr>
          <w:rFonts w:ascii="Times New Roman" w:eastAsia="Times New Roman" w:hAnsi="Times New Roman" w:cs="Times New Roman"/>
          <w:sz w:val="24"/>
          <w:szCs w:val="24"/>
          <w:lang w:eastAsia="ru-RU"/>
        </w:rPr>
        <w:t xml:space="preserve">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коэффициент строительного использования земельного участка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5136FF">
        <w:rPr>
          <w:rFonts w:ascii="Times New Roman" w:eastAsia="Times New Roman" w:hAnsi="Times New Roman" w:cs="Times New Roman"/>
          <w:sz w:val="24"/>
          <w:szCs w:val="24"/>
          <w:lang w:eastAsia="ru-RU"/>
        </w:rPr>
        <w:t xml:space="preserve">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End"/>
      <w:r w:rsidRPr="005136FF">
        <w:rPr>
          <w:rFonts w:ascii="Times New Roman" w:eastAsia="Times New Roman" w:hAnsi="Times New Roman" w:cs="Times New Roman"/>
          <w:sz w:val="24"/>
          <w:szCs w:val="24"/>
          <w:lang w:eastAsia="ru-RU"/>
        </w:rPr>
        <w:t> -  коэффициент озеленения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5136FF">
        <w:rPr>
          <w:rFonts w:ascii="Times New Roman" w:eastAsia="Times New Roman" w:hAnsi="Times New Roman" w:cs="Times New Roman"/>
          <w:sz w:val="24"/>
          <w:szCs w:val="24"/>
          <w:lang w:eastAsia="ru-RU"/>
        </w:rPr>
        <w:t xml:space="preserve"> (%);</w:t>
      </w:r>
      <w:proofErr w:type="gramEnd"/>
    </w:p>
    <w:p w:rsidR="000612FE" w:rsidRPr="005136FF" w:rsidRDefault="00B958B7" w:rsidP="000612FE">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красные линии   -</w:t>
      </w:r>
      <w:r w:rsidR="000612FE" w:rsidRPr="000612FE">
        <w:rPr>
          <w:rFonts w:ascii="Times New Roman" w:hAnsi="Times New Roman"/>
          <w:sz w:val="28"/>
          <w:szCs w:val="28"/>
          <w:lang w:eastAsia="ru-RU"/>
        </w:rPr>
        <w:t xml:space="preserve"> </w:t>
      </w:r>
      <w:r w:rsidR="000612FE" w:rsidRPr="000612FE">
        <w:rPr>
          <w:rFonts w:ascii="Times New Roman" w:hAnsi="Times New Roman"/>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0612FE">
        <w:rPr>
          <w:rFonts w:ascii="Times New Roman" w:hAnsi="Times New Roman"/>
          <w:sz w:val="28"/>
          <w:szCs w:val="28"/>
          <w:lang w:eastAsia="ru-RU"/>
        </w:rPr>
        <w:t xml:space="preserve"> </w:t>
      </w:r>
      <w:r w:rsidRPr="005136FF">
        <w:rPr>
          <w:rFonts w:ascii="Times New Roman" w:eastAsia="Times New Roman" w:hAnsi="Times New Roman" w:cs="Times New Roman"/>
          <w:sz w:val="24"/>
          <w:szCs w:val="24"/>
          <w:lang w:eastAsia="ru-RU"/>
        </w:rPr>
        <w:t> </w:t>
      </w:r>
      <w:r w:rsidR="000612F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0612F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линейные объекты  -</w:t>
      </w:r>
      <w:r w:rsidR="000612FE" w:rsidRPr="000612FE">
        <w:rPr>
          <w:rFonts w:ascii="Times New Roman" w:hAnsi="Times New Roman"/>
          <w:sz w:val="28"/>
          <w:szCs w:val="28"/>
          <w:lang w:eastAsia="ru-RU"/>
        </w:rPr>
        <w:t xml:space="preserve"> </w:t>
      </w:r>
      <w:r w:rsidR="000612FE" w:rsidRPr="000612FE">
        <w:rPr>
          <w:rFonts w:ascii="Times New Roman" w:hAnsi="Times New Roman"/>
          <w:sz w:val="24"/>
          <w:szCs w:val="2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5136FF">
        <w:rPr>
          <w:rFonts w:ascii="Times New Roman" w:eastAsia="Times New Roman" w:hAnsi="Times New Roman" w:cs="Times New Roman"/>
          <w:sz w:val="24"/>
          <w:szCs w:val="24"/>
          <w:lang w:eastAsia="ru-RU"/>
        </w:rPr>
        <w:t xml:space="preserve"> </w:t>
      </w:r>
      <w:r w:rsidR="000612F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0612FE" w:rsidRPr="005136FF">
        <w:rPr>
          <w:rFonts w:ascii="Times New Roman" w:eastAsia="Times New Roman" w:hAnsi="Times New Roman" w:cs="Times New Roman"/>
          <w:sz w:val="24"/>
          <w:szCs w:val="24"/>
          <w:lang w:eastAsia="ru-RU"/>
        </w:rPr>
        <w:t>;</w:t>
      </w:r>
    </w:p>
    <w:p w:rsidR="00B958B7" w:rsidRPr="005136FF" w:rsidRDefault="00B958B7" w:rsidP="007B0989">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линии регулирования застройки  -  линии, устанавливаемые в документации по</w:t>
      </w:r>
      <w:r w:rsidR="000612FE">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лицевая граница участка  -  граница участка, примыкающая к улице, на которую ориентирован главный фасад здания;</w:t>
      </w:r>
    </w:p>
    <w:p w:rsidR="003A586A"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 -  </w:t>
      </w:r>
      <w:r w:rsidR="003A586A" w:rsidRPr="003A586A">
        <w:rPr>
          <w:rFonts w:ascii="Times New Roman" w:hAnsi="Times New Roman"/>
          <w:sz w:val="24"/>
          <w:szCs w:val="24"/>
          <w:lang w:eastAsia="ru-RU"/>
        </w:rPr>
        <w:t xml:space="preserve">многоквартирным  домом признается здание, состоящее из двух и более квартир, включающее в себя имущество, указанное в </w:t>
      </w:r>
      <w:hyperlink r:id="rId12" w:history="1">
        <w:r w:rsidR="003A586A" w:rsidRPr="003A586A">
          <w:rPr>
            <w:rFonts w:ascii="Times New Roman" w:hAnsi="Times New Roman"/>
            <w:color w:val="0000FF"/>
            <w:sz w:val="24"/>
            <w:szCs w:val="24"/>
            <w:lang w:eastAsia="ru-RU"/>
          </w:rPr>
          <w:t>пунктах 1</w:t>
        </w:r>
      </w:hyperlink>
      <w:r w:rsidR="003A586A" w:rsidRPr="003A586A">
        <w:rPr>
          <w:rFonts w:ascii="Times New Roman" w:hAnsi="Times New Roman"/>
          <w:sz w:val="24"/>
          <w:szCs w:val="24"/>
          <w:lang w:eastAsia="ru-RU"/>
        </w:rPr>
        <w:t xml:space="preserve"> - </w:t>
      </w:r>
      <w:hyperlink r:id="rId13" w:history="1">
        <w:r w:rsidR="003A586A" w:rsidRPr="003A586A">
          <w:rPr>
            <w:rFonts w:ascii="Times New Roman" w:hAnsi="Times New Roman"/>
            <w:color w:val="0000FF"/>
            <w:sz w:val="24"/>
            <w:szCs w:val="24"/>
            <w:lang w:eastAsia="ru-RU"/>
          </w:rPr>
          <w:t>3 части 1 статьи 36</w:t>
        </w:r>
      </w:hyperlink>
      <w:r w:rsidR="003A586A" w:rsidRPr="003A586A">
        <w:rPr>
          <w:rFonts w:ascii="Times New Roman" w:hAnsi="Times New Roman"/>
          <w:sz w:val="24"/>
          <w:szCs w:val="24"/>
          <w:lang w:eastAsia="ru-RU"/>
        </w:rPr>
        <w:t xml:space="preserve">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003A586A" w:rsidRPr="003A586A">
        <w:rPr>
          <w:rFonts w:ascii="Times New Roman" w:hAnsi="Times New Roman"/>
          <w:sz w:val="24"/>
          <w:szCs w:val="24"/>
          <w:lang w:eastAsia="ru-RU"/>
        </w:rPr>
        <w:t>машино</w:t>
      </w:r>
      <w:proofErr w:type="spellEnd"/>
      <w:r w:rsidR="003A586A" w:rsidRPr="003A586A">
        <w:rPr>
          <w:rFonts w:ascii="Times New Roman" w:hAnsi="Times New Roman"/>
          <w:sz w:val="24"/>
          <w:szCs w:val="24"/>
          <w:lang w:eastAsia="ru-RU"/>
        </w:rPr>
        <w:t>-места, являющиеся неотъемлемой конструктивной частью такого многоквартирного дома</w:t>
      </w:r>
      <w:r w:rsidR="003A586A">
        <w:rPr>
          <w:rFonts w:ascii="Times New Roman" w:hAnsi="Times New Roman"/>
          <w:sz w:val="24"/>
          <w:szCs w:val="24"/>
          <w:lang w:eastAsia="ru-RU"/>
        </w:rPr>
        <w:t xml:space="preserve"> </w:t>
      </w:r>
      <w:r w:rsidR="003A586A">
        <w:rPr>
          <w:rFonts w:ascii="Times New Roman" w:eastAsia="Times New Roman" w:hAnsi="Times New Roman" w:cs="Times New Roman"/>
          <w:color w:val="4F81BD" w:themeColor="accent1"/>
          <w:sz w:val="24"/>
          <w:szCs w:val="24"/>
          <w:lang w:eastAsia="ru-RU"/>
        </w:rPr>
        <w:t>(в редакции решения Нижнеингашского</w:t>
      </w:r>
      <w:r w:rsidR="002F6743">
        <w:rPr>
          <w:rFonts w:ascii="Times New Roman" w:eastAsia="Times New Roman" w:hAnsi="Times New Roman" w:cs="Times New Roman"/>
          <w:color w:val="4F81BD" w:themeColor="accent1"/>
          <w:sz w:val="24"/>
          <w:szCs w:val="24"/>
          <w:lang w:eastAsia="ru-RU"/>
        </w:rPr>
        <w:t xml:space="preserve"> районного Совета депутатов от 2</w:t>
      </w:r>
      <w:r w:rsidR="003A586A">
        <w:rPr>
          <w:rFonts w:ascii="Times New Roman" w:eastAsia="Times New Roman" w:hAnsi="Times New Roman" w:cs="Times New Roman"/>
          <w:color w:val="4F81BD" w:themeColor="accent1"/>
          <w:sz w:val="24"/>
          <w:szCs w:val="24"/>
          <w:lang w:eastAsia="ru-RU"/>
        </w:rPr>
        <w:t>7.05.2025 №</w:t>
      </w:r>
      <w:r w:rsidR="002F6743">
        <w:rPr>
          <w:rFonts w:ascii="Times New Roman" w:eastAsia="Times New Roman" w:hAnsi="Times New Roman" w:cs="Times New Roman"/>
          <w:color w:val="4F81BD" w:themeColor="accent1"/>
          <w:sz w:val="24"/>
          <w:szCs w:val="24"/>
          <w:lang w:eastAsia="ru-RU"/>
        </w:rPr>
        <w:t xml:space="preserve"> 35-465</w:t>
      </w:r>
      <w:r w:rsidR="003A586A">
        <w:rPr>
          <w:rFonts w:ascii="Times New Roman" w:eastAsia="Times New Roman" w:hAnsi="Times New Roman" w:cs="Times New Roman"/>
          <w:color w:val="4F81BD" w:themeColor="accent1"/>
          <w:sz w:val="24"/>
          <w:szCs w:val="24"/>
          <w:lang w:eastAsia="ru-RU"/>
        </w:rPr>
        <w:t>)</w:t>
      </w:r>
      <w:r w:rsidR="003A586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объект капитального строительства  - </w:t>
      </w:r>
      <w:r w:rsidR="007B0989" w:rsidRPr="007B0989">
        <w:rPr>
          <w:rFonts w:ascii="Times New Roman" w:hAnsi="Times New Roman"/>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B0989">
        <w:rPr>
          <w:rFonts w:ascii="Times New Roman" w:hAnsi="Times New Roman"/>
          <w:sz w:val="24"/>
          <w:szCs w:val="24"/>
          <w:lang w:eastAsia="ru-RU"/>
        </w:rPr>
        <w:t>)</w:t>
      </w:r>
      <w:r w:rsidRPr="005136FF">
        <w:rPr>
          <w:rFonts w:ascii="Times New Roman" w:eastAsia="Times New Roman" w:hAnsi="Times New Roman" w:cs="Times New Roman"/>
          <w:sz w:val="24"/>
          <w:szCs w:val="24"/>
          <w:lang w:eastAsia="ru-RU"/>
        </w:rPr>
        <w:t xml:space="preserve"> </w:t>
      </w:r>
      <w:r w:rsidR="007B0989">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7B0989" w:rsidRPr="005136FF">
        <w:rPr>
          <w:rFonts w:ascii="Times New Roman" w:eastAsia="Times New Roman" w:hAnsi="Times New Roman" w:cs="Times New Roman"/>
          <w:sz w:val="24"/>
          <w:szCs w:val="24"/>
          <w:lang w:eastAsia="ru-RU"/>
        </w:rPr>
        <w:t>;</w:t>
      </w:r>
    </w:p>
    <w:p w:rsidR="007B0989" w:rsidRPr="005136FF" w:rsidRDefault="00B958B7" w:rsidP="007B0989">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некапитальн</w:t>
      </w:r>
      <w:r w:rsidR="007B0989">
        <w:rPr>
          <w:rFonts w:ascii="Times New Roman" w:eastAsia="Times New Roman" w:hAnsi="Times New Roman" w:cs="Times New Roman"/>
          <w:sz w:val="24"/>
          <w:szCs w:val="24"/>
          <w:lang w:eastAsia="ru-RU"/>
        </w:rPr>
        <w:t>ые строения</w:t>
      </w:r>
      <w:r w:rsidRPr="005136FF">
        <w:rPr>
          <w:rFonts w:ascii="Times New Roman" w:eastAsia="Times New Roman" w:hAnsi="Times New Roman" w:cs="Times New Roman"/>
          <w:sz w:val="24"/>
          <w:szCs w:val="24"/>
          <w:lang w:eastAsia="ru-RU"/>
        </w:rPr>
        <w:t xml:space="preserve"> - </w:t>
      </w:r>
      <w:r w:rsidR="007B0989" w:rsidRPr="007B0989">
        <w:rPr>
          <w:rFonts w:ascii="Times New Roman" w:hAnsi="Times New Roman"/>
          <w:sz w:val="24"/>
          <w:szCs w:val="24"/>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7B0989">
        <w:rPr>
          <w:rFonts w:ascii="Times New Roman" w:hAnsi="Times New Roman"/>
          <w:sz w:val="24"/>
          <w:szCs w:val="24"/>
          <w:lang w:eastAsia="ru-RU"/>
        </w:rPr>
        <w:t xml:space="preserve"> </w:t>
      </w:r>
      <w:r w:rsidR="007B0989">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7B0989" w:rsidRPr="005136FF">
        <w:rPr>
          <w:rFonts w:ascii="Times New Roman" w:eastAsia="Times New Roman" w:hAnsi="Times New Roman" w:cs="Times New Roman"/>
          <w:sz w:val="24"/>
          <w:szCs w:val="24"/>
          <w:lang w:eastAsia="ru-RU"/>
        </w:rPr>
        <w:t>;</w:t>
      </w:r>
      <w:proofErr w:type="gramEnd"/>
    </w:p>
    <w:p w:rsidR="003A586A" w:rsidRDefault="00B958B7" w:rsidP="003A586A">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объект культурного наследия  (памятник истории и культуры)  - </w:t>
      </w:r>
      <w:r w:rsidR="003A586A" w:rsidRPr="003A586A">
        <w:rPr>
          <w:rFonts w:ascii="Times New Roman" w:hAnsi="Times New Roman"/>
          <w:sz w:val="24"/>
          <w:szCs w:val="24"/>
          <w:lang w:eastAsia="ru-RU"/>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w:t>
      </w:r>
      <w:proofErr w:type="gramEnd"/>
      <w:r w:rsidR="003A586A" w:rsidRPr="003A586A">
        <w:rPr>
          <w:rFonts w:ascii="Times New Roman" w:hAnsi="Times New Roman"/>
          <w:sz w:val="24"/>
          <w:szCs w:val="24"/>
          <w:lang w:eastAsia="ru-RU"/>
        </w:rPr>
        <w:t xml:space="preserve">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w:t>
      </w:r>
      <w:proofErr w:type="gramStart"/>
      <w:r w:rsidR="003A586A" w:rsidRPr="003A586A">
        <w:rPr>
          <w:rFonts w:ascii="Times New Roman" w:hAnsi="Times New Roman"/>
          <w:sz w:val="24"/>
          <w:szCs w:val="24"/>
          <w:lang w:eastAsia="ru-RU"/>
        </w:rPr>
        <w:t>ы</w:t>
      </w:r>
      <w:r w:rsidR="003A586A">
        <w:rPr>
          <w:rFonts w:ascii="Times New Roman" w:eastAsia="Times New Roman" w:hAnsi="Times New Roman" w:cs="Times New Roman"/>
          <w:color w:val="4F81BD" w:themeColor="accent1"/>
          <w:sz w:val="24"/>
          <w:szCs w:val="24"/>
          <w:lang w:eastAsia="ru-RU"/>
        </w:rPr>
        <w:t>(</w:t>
      </w:r>
      <w:proofErr w:type="gramEnd"/>
      <w:r w:rsidR="003A586A">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w:t>
      </w:r>
      <w:r w:rsidR="002F6743">
        <w:rPr>
          <w:rFonts w:ascii="Times New Roman" w:eastAsia="Times New Roman" w:hAnsi="Times New Roman" w:cs="Times New Roman"/>
          <w:color w:val="4F81BD" w:themeColor="accent1"/>
          <w:sz w:val="24"/>
          <w:szCs w:val="24"/>
          <w:lang w:eastAsia="ru-RU"/>
        </w:rPr>
        <w:t>та депутатов от 2</w:t>
      </w:r>
      <w:r w:rsidR="003A586A">
        <w:rPr>
          <w:rFonts w:ascii="Times New Roman" w:eastAsia="Times New Roman" w:hAnsi="Times New Roman" w:cs="Times New Roman"/>
          <w:color w:val="4F81BD" w:themeColor="accent1"/>
          <w:sz w:val="24"/>
          <w:szCs w:val="24"/>
          <w:lang w:eastAsia="ru-RU"/>
        </w:rPr>
        <w:t>7.05.2025 №</w:t>
      </w:r>
      <w:r w:rsidR="002F6743">
        <w:rPr>
          <w:rFonts w:ascii="Times New Roman" w:eastAsia="Times New Roman" w:hAnsi="Times New Roman" w:cs="Times New Roman"/>
          <w:color w:val="4F81BD" w:themeColor="accent1"/>
          <w:sz w:val="24"/>
          <w:szCs w:val="24"/>
          <w:lang w:eastAsia="ru-RU"/>
        </w:rPr>
        <w:t xml:space="preserve"> 35-465</w:t>
      </w:r>
      <w:r w:rsidR="003A586A">
        <w:rPr>
          <w:rFonts w:ascii="Times New Roman" w:eastAsia="Times New Roman" w:hAnsi="Times New Roman" w:cs="Times New Roman"/>
          <w:color w:val="4F81BD" w:themeColor="accent1"/>
          <w:sz w:val="24"/>
          <w:szCs w:val="24"/>
          <w:lang w:eastAsia="ru-RU"/>
        </w:rPr>
        <w:t>)</w:t>
      </w:r>
      <w:r w:rsidR="003A586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ограничения специального назначения на использование и застройку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Нижнеингашского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основные виды разрешенного использования земельных участков и объектов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  -  виды деятельности, объекты, осуществлять и размещать</w:t>
      </w:r>
      <w:r w:rsidR="00FA37DE">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отступ здания, сооружения  (от границы участка)  - расстояние между границей участка и стеной здания;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w:t>
      </w:r>
      <w:proofErr w:type="gramStart"/>
      <w:r w:rsidRPr="005136FF">
        <w:rPr>
          <w:rFonts w:ascii="Times New Roman" w:eastAsia="Times New Roman" w:hAnsi="Times New Roman" w:cs="Times New Roman"/>
          <w:sz w:val="24"/>
          <w:szCs w:val="24"/>
          <w:lang w:eastAsia="ru-RU"/>
        </w:rPr>
        <w:t xml:space="preserve">-  </w:t>
      </w:r>
      <w:proofErr w:type="spellStart"/>
      <w:r w:rsidRPr="005136FF">
        <w:rPr>
          <w:rFonts w:ascii="Times New Roman" w:eastAsia="Times New Roman" w:hAnsi="Times New Roman" w:cs="Times New Roman"/>
          <w:sz w:val="24"/>
          <w:szCs w:val="24"/>
          <w:lang w:eastAsia="ru-RU"/>
        </w:rPr>
        <w:t>подзона</w:t>
      </w:r>
      <w:proofErr w:type="spellEnd"/>
      <w:r w:rsidRPr="005136FF">
        <w:rPr>
          <w:rFonts w:ascii="Times New Roman" w:eastAsia="Times New Roman" w:hAnsi="Times New Roman" w:cs="Times New Roman"/>
          <w:sz w:val="24"/>
          <w:szCs w:val="24"/>
          <w:lang w:eastAsia="ru-RU"/>
        </w:rPr>
        <w:t xml:space="preserve"> территориальной зоны  -  часть территориальной зоны, для которой</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определены отличные от установленных в градостроительном регламенте зоны</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предельные (минимальные и/или максимальные) размеры земельных участков и</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предельные параметры разрешенного строительства, реконструкции объектов</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капитального строительства;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подрядчик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прибрежная защитная полоса  -  часть </w:t>
      </w:r>
      <w:proofErr w:type="spellStart"/>
      <w:r w:rsidRPr="005136FF">
        <w:rPr>
          <w:rFonts w:ascii="Times New Roman" w:eastAsia="Times New Roman" w:hAnsi="Times New Roman" w:cs="Times New Roman"/>
          <w:sz w:val="24"/>
          <w:szCs w:val="24"/>
          <w:lang w:eastAsia="ru-RU"/>
        </w:rPr>
        <w:t>водоохранной</w:t>
      </w:r>
      <w:proofErr w:type="spellEnd"/>
      <w:r w:rsidRPr="005136FF">
        <w:rPr>
          <w:rFonts w:ascii="Times New Roman" w:eastAsia="Times New Roman" w:hAnsi="Times New Roman" w:cs="Times New Roman"/>
          <w:sz w:val="24"/>
          <w:szCs w:val="24"/>
          <w:lang w:eastAsia="ru-RU"/>
        </w:rPr>
        <w:t xml:space="preserve"> зоны водоема, для которой вводятся дополнительные ограничения землепользования, застройки  и</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природопользования;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проектная документация  -  документация, подготавливаемая в соответствии с</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 планировки территории  -  документация по планировке территории,</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 планировки территории линейного объекта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план межевания территории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публичный сервитут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w:t>
      </w:r>
      <w:r w:rsidRPr="005136FF">
        <w:rPr>
          <w:rFonts w:ascii="Times New Roman" w:eastAsia="Times New Roman" w:hAnsi="Times New Roman" w:cs="Times New Roman"/>
          <w:sz w:val="24"/>
          <w:szCs w:val="24"/>
          <w:lang w:eastAsia="ru-RU"/>
        </w:rPr>
        <w:lastRenderedPageBreak/>
        <w:t>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5136FF">
        <w:rPr>
          <w:rFonts w:ascii="Times New Roman" w:eastAsia="Times New Roman" w:hAnsi="Times New Roman" w:cs="Times New Roman"/>
          <w:sz w:val="24"/>
          <w:szCs w:val="24"/>
          <w:lang w:eastAsia="ru-RU"/>
        </w:rPr>
        <w:t xml:space="preserve">, в </w:t>
      </w:r>
      <w:proofErr w:type="gramStart"/>
      <w:r w:rsidRPr="005136FF">
        <w:rPr>
          <w:rFonts w:ascii="Times New Roman" w:eastAsia="Times New Roman" w:hAnsi="Times New Roman" w:cs="Times New Roman"/>
          <w:sz w:val="24"/>
          <w:szCs w:val="24"/>
          <w:lang w:eastAsia="ru-RU"/>
        </w:rPr>
        <w:t>отношении</w:t>
      </w:r>
      <w:proofErr w:type="gramEnd"/>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которых оно устанавливается;</w:t>
      </w:r>
    </w:p>
    <w:p w:rsidR="003A586A" w:rsidRDefault="00B958B7" w:rsidP="003A586A">
      <w:pPr>
        <w:autoSpaceDE w:val="0"/>
        <w:autoSpaceDN w:val="0"/>
        <w:adjustRightInd w:val="0"/>
        <w:spacing w:after="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разрешение на ввод объекта в  эксплуатацию  </w:t>
      </w:r>
      <w:r w:rsidRPr="003A586A">
        <w:rPr>
          <w:rFonts w:ascii="Times New Roman" w:eastAsia="Times New Roman" w:hAnsi="Times New Roman" w:cs="Times New Roman"/>
          <w:sz w:val="24"/>
          <w:szCs w:val="24"/>
          <w:lang w:eastAsia="ru-RU"/>
        </w:rPr>
        <w:t xml:space="preserve">- </w:t>
      </w:r>
      <w:r w:rsidR="003A586A" w:rsidRPr="003A586A">
        <w:rPr>
          <w:rFonts w:ascii="Times New Roman" w:eastAsia="Calibri" w:hAnsi="Times New Roman" w:cs="Times New Roman"/>
          <w:sz w:val="24"/>
          <w:szCs w:val="24"/>
          <w:lang w:eastAsia="ru-RU"/>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3A586A" w:rsidRPr="003A586A">
        <w:rPr>
          <w:rFonts w:ascii="Times New Roman" w:eastAsia="Calibri" w:hAnsi="Times New Roman" w:cs="Times New Roman"/>
          <w:sz w:val="24"/>
          <w:szCs w:val="24"/>
          <w:lang w:eastAsia="ru-RU"/>
        </w:rPr>
        <w:t xml:space="preserve"> </w:t>
      </w:r>
      <w:proofErr w:type="gramStart"/>
      <w:r w:rsidR="003A586A" w:rsidRPr="003A586A">
        <w:rPr>
          <w:rFonts w:ascii="Times New Roman" w:eastAsia="Calibri" w:hAnsi="Times New Roman" w:cs="Times New Roman"/>
          <w:sz w:val="24"/>
          <w:szCs w:val="24"/>
          <w:lang w:eastAsia="ru-RU"/>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4" w:history="1">
        <w:r w:rsidR="003A586A" w:rsidRPr="003A586A">
          <w:rPr>
            <w:rFonts w:ascii="Times New Roman" w:eastAsia="Calibri" w:hAnsi="Times New Roman" w:cs="Times New Roman"/>
            <w:color w:val="0000FF"/>
            <w:sz w:val="24"/>
            <w:szCs w:val="24"/>
            <w:lang w:eastAsia="ru-RU"/>
          </w:rPr>
          <w:t>случаев</w:t>
        </w:r>
      </w:hyperlink>
      <w:r w:rsidR="003A586A" w:rsidRPr="003A586A">
        <w:rPr>
          <w:rFonts w:ascii="Times New Roman" w:eastAsia="Calibri"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003A586A" w:rsidRPr="003A586A">
        <w:rPr>
          <w:rFonts w:ascii="Times New Roman" w:eastAsia="Calibri" w:hAnsi="Times New Roman" w:cs="Times New Roman"/>
          <w:sz w:val="24"/>
          <w:szCs w:val="24"/>
          <w:lang w:eastAsia="ru-RU"/>
        </w:rPr>
        <w:t xml:space="preserve"> земельным и иным законода</w:t>
      </w:r>
      <w:r w:rsidR="003A586A">
        <w:rPr>
          <w:rFonts w:ascii="Times New Roman" w:eastAsia="Calibri" w:hAnsi="Times New Roman" w:cs="Times New Roman"/>
          <w:sz w:val="24"/>
          <w:szCs w:val="24"/>
          <w:lang w:eastAsia="ru-RU"/>
        </w:rPr>
        <w:t xml:space="preserve">тельством Российской Федерации </w:t>
      </w:r>
      <w:r w:rsidR="003A586A">
        <w:rPr>
          <w:rFonts w:ascii="Times New Roman" w:eastAsia="Times New Roman" w:hAnsi="Times New Roman" w:cs="Times New Roman"/>
          <w:sz w:val="24"/>
          <w:szCs w:val="24"/>
          <w:lang w:eastAsia="ru-RU"/>
        </w:rPr>
        <w:t xml:space="preserve">     </w:t>
      </w:r>
      <w:r w:rsidR="003A586A" w:rsidRPr="003A586A">
        <w:rPr>
          <w:rFonts w:ascii="Times New Roman" w:eastAsia="Times New Roman" w:hAnsi="Times New Roman" w:cs="Times New Roman"/>
          <w:color w:val="4F81BD" w:themeColor="accent1"/>
          <w:sz w:val="24"/>
          <w:szCs w:val="24"/>
          <w:lang w:eastAsia="ru-RU"/>
        </w:rPr>
        <w:t xml:space="preserve"> </w:t>
      </w:r>
      <w:r w:rsidR="003A586A">
        <w:rPr>
          <w:rFonts w:ascii="Times New Roman" w:eastAsia="Times New Roman" w:hAnsi="Times New Roman" w:cs="Times New Roman"/>
          <w:color w:val="4F81BD" w:themeColor="accent1"/>
          <w:sz w:val="24"/>
          <w:szCs w:val="24"/>
          <w:lang w:eastAsia="ru-RU"/>
        </w:rPr>
        <w:t>(в редакции решения Нижнеингашского</w:t>
      </w:r>
      <w:r w:rsidR="00C01381">
        <w:rPr>
          <w:rFonts w:ascii="Times New Roman" w:eastAsia="Times New Roman" w:hAnsi="Times New Roman" w:cs="Times New Roman"/>
          <w:color w:val="4F81BD" w:themeColor="accent1"/>
          <w:sz w:val="24"/>
          <w:szCs w:val="24"/>
          <w:lang w:eastAsia="ru-RU"/>
        </w:rPr>
        <w:t xml:space="preserve"> районного Совета депутатов от 2</w:t>
      </w:r>
      <w:r w:rsidR="003A586A">
        <w:rPr>
          <w:rFonts w:ascii="Times New Roman" w:eastAsia="Times New Roman" w:hAnsi="Times New Roman" w:cs="Times New Roman"/>
          <w:color w:val="4F81BD" w:themeColor="accent1"/>
          <w:sz w:val="24"/>
          <w:szCs w:val="24"/>
          <w:lang w:eastAsia="ru-RU"/>
        </w:rPr>
        <w:t>7.05.2025 №</w:t>
      </w:r>
      <w:r w:rsidR="002F6743">
        <w:rPr>
          <w:rFonts w:ascii="Times New Roman" w:eastAsia="Times New Roman" w:hAnsi="Times New Roman" w:cs="Times New Roman"/>
          <w:color w:val="4F81BD" w:themeColor="accent1"/>
          <w:sz w:val="24"/>
          <w:szCs w:val="24"/>
          <w:lang w:eastAsia="ru-RU"/>
        </w:rPr>
        <w:t xml:space="preserve"> 35-465</w:t>
      </w:r>
      <w:r w:rsidR="003A586A">
        <w:rPr>
          <w:rFonts w:ascii="Times New Roman" w:eastAsia="Times New Roman" w:hAnsi="Times New Roman" w:cs="Times New Roman"/>
          <w:color w:val="4F81BD" w:themeColor="accent1"/>
          <w:sz w:val="24"/>
          <w:szCs w:val="24"/>
          <w:lang w:eastAsia="ru-RU"/>
        </w:rPr>
        <w:t>)</w:t>
      </w:r>
      <w:r w:rsidR="003A586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разрешение на отклонение от предельных параметров разрешенного</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строительства, реконструкции объектов капитального строительства  -  решение органа местного самоуправления, оформленное в соответствии с требованиями  статьи 40 Градостроительного кодекса Российской Федерации, дающее правообладателю</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земельного участка право осуществлять строительство, реконструкцию объектов</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капитального строительства, а также их капитальный ремонт с отклонением от</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предельных параметров разрешенного строительства, реконструкции объектов</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капитального строительства, установленных градостроительным регламентом для соответствующей территориальной</w:t>
      </w:r>
      <w:proofErr w:type="gramEnd"/>
      <w:r w:rsidRPr="005136FF">
        <w:rPr>
          <w:rFonts w:ascii="Times New Roman" w:eastAsia="Times New Roman" w:hAnsi="Times New Roman" w:cs="Times New Roman"/>
          <w:sz w:val="24"/>
          <w:szCs w:val="24"/>
          <w:lang w:eastAsia="ru-RU"/>
        </w:rPr>
        <w:t xml:space="preserve"> зоны;</w:t>
      </w:r>
    </w:p>
    <w:p w:rsidR="00C01381" w:rsidRPr="00C01381" w:rsidRDefault="00B958B7" w:rsidP="00C01381">
      <w:pPr>
        <w:autoSpaceDE w:val="0"/>
        <w:autoSpaceDN w:val="0"/>
        <w:adjustRightInd w:val="0"/>
        <w:spacing w:after="0"/>
        <w:jc w:val="both"/>
        <w:rPr>
          <w:rFonts w:ascii="Times New Roman" w:eastAsia="Calibri"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разрешение на строительство  -  </w:t>
      </w:r>
      <w:r w:rsidR="003A586A">
        <w:rPr>
          <w:rFonts w:ascii="Times New Roman" w:eastAsia="Times New Roman" w:hAnsi="Times New Roman" w:cs="Times New Roman"/>
          <w:sz w:val="24"/>
          <w:szCs w:val="24"/>
          <w:lang w:eastAsia="ru-RU"/>
        </w:rPr>
        <w:t xml:space="preserve">   </w:t>
      </w:r>
      <w:r w:rsidR="00C01381" w:rsidRPr="00C01381">
        <w:rPr>
          <w:rFonts w:ascii="Times New Roman" w:eastAsia="Calibri" w:hAnsi="Times New Roman" w:cs="Times New Roman"/>
          <w:sz w:val="24"/>
          <w:szCs w:val="24"/>
          <w:lang w:eastAsia="ru-RU"/>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w:t>
      </w:r>
      <w:proofErr w:type="gramEnd"/>
      <w:r w:rsidR="00C01381" w:rsidRPr="00C01381">
        <w:rPr>
          <w:rFonts w:ascii="Times New Roman" w:eastAsia="Calibri" w:hAnsi="Times New Roman" w:cs="Times New Roman"/>
          <w:sz w:val="24"/>
          <w:szCs w:val="24"/>
          <w:lang w:eastAsia="ru-RU"/>
        </w:rPr>
        <w:t xml:space="preserve"> </w:t>
      </w:r>
      <w:proofErr w:type="gramStart"/>
      <w:r w:rsidR="00C01381" w:rsidRPr="00C01381">
        <w:rPr>
          <w:rFonts w:ascii="Times New Roman" w:eastAsia="Calibri" w:hAnsi="Times New Roman" w:cs="Times New Roman"/>
          <w:sz w:val="24"/>
          <w:szCs w:val="24"/>
          <w:lang w:eastAsia="ru-RU"/>
        </w:rPr>
        <w:t xml:space="preserve">межевания территории, при осуществлении строительства, реконструкции линейного объекта (за исключением </w:t>
      </w:r>
      <w:hyperlink r:id="rId15" w:history="1">
        <w:r w:rsidR="00C01381" w:rsidRPr="00C01381">
          <w:rPr>
            <w:rFonts w:ascii="Times New Roman" w:eastAsia="Calibri" w:hAnsi="Times New Roman" w:cs="Times New Roman"/>
            <w:color w:val="0000FF"/>
            <w:sz w:val="24"/>
            <w:szCs w:val="24"/>
            <w:lang w:eastAsia="ru-RU"/>
          </w:rPr>
          <w:t>случаев</w:t>
        </w:r>
      </w:hyperlink>
      <w:r w:rsidR="00C01381" w:rsidRPr="00C01381">
        <w:rPr>
          <w:rFonts w:ascii="Times New Roman" w:eastAsia="Calibri"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w:t>
      </w:r>
      <w:r w:rsidR="00C01381" w:rsidRPr="00C01381">
        <w:rPr>
          <w:rFonts w:ascii="Times New Roman" w:eastAsia="Calibri" w:hAnsi="Times New Roman" w:cs="Times New Roman"/>
          <w:sz w:val="28"/>
          <w:szCs w:val="28"/>
          <w:lang w:eastAsia="ru-RU"/>
        </w:rPr>
        <w:t xml:space="preserve"> </w:t>
      </w:r>
      <w:r w:rsidR="00C01381" w:rsidRPr="00C01381">
        <w:rPr>
          <w:rFonts w:ascii="Times New Roman" w:eastAsia="Calibri" w:hAnsi="Times New Roman" w:cs="Times New Roman"/>
          <w:sz w:val="24"/>
          <w:szCs w:val="24"/>
          <w:lang w:eastAsia="ru-RU"/>
        </w:rPr>
        <w:t>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w:t>
      </w:r>
      <w:proofErr w:type="gramEnd"/>
      <w:r w:rsidR="00C01381" w:rsidRPr="00C01381">
        <w:rPr>
          <w:rFonts w:ascii="Times New Roman" w:eastAsia="Calibri" w:hAnsi="Times New Roman" w:cs="Times New Roman"/>
          <w:sz w:val="28"/>
          <w:szCs w:val="28"/>
          <w:lang w:eastAsia="ru-RU"/>
        </w:rPr>
        <w:t xml:space="preserve"> </w:t>
      </w:r>
      <w:r w:rsidR="00C01381" w:rsidRPr="00C01381">
        <w:rPr>
          <w:rFonts w:ascii="Times New Roman" w:eastAsia="Calibri" w:hAnsi="Times New Roman" w:cs="Times New Roman"/>
          <w:sz w:val="24"/>
          <w:szCs w:val="24"/>
          <w:lang w:eastAsia="ru-RU"/>
        </w:rPr>
        <w:t>использованием такого земельного участка и</w:t>
      </w:r>
      <w:r w:rsidR="00C01381" w:rsidRPr="00C01381">
        <w:rPr>
          <w:rFonts w:ascii="Times New Roman" w:eastAsia="Calibri" w:hAnsi="Times New Roman" w:cs="Times New Roman"/>
          <w:sz w:val="28"/>
          <w:szCs w:val="28"/>
          <w:lang w:eastAsia="ru-RU"/>
        </w:rPr>
        <w:t xml:space="preserve"> </w:t>
      </w:r>
      <w:r w:rsidR="00C01381" w:rsidRPr="00C01381">
        <w:rPr>
          <w:rFonts w:ascii="Times New Roman" w:eastAsia="Calibri" w:hAnsi="Times New Roman" w:cs="Times New Roman"/>
          <w:sz w:val="24"/>
          <w:szCs w:val="24"/>
          <w:lang w:eastAsia="ru-RU"/>
        </w:rPr>
        <w:t>ограничениями, установленными в соответствии с земельным и иным</w:t>
      </w:r>
      <w:r w:rsidR="00C01381" w:rsidRPr="00C01381">
        <w:rPr>
          <w:rFonts w:ascii="Times New Roman" w:eastAsia="Calibri" w:hAnsi="Times New Roman" w:cs="Times New Roman"/>
          <w:sz w:val="28"/>
          <w:szCs w:val="28"/>
          <w:lang w:eastAsia="ru-RU"/>
        </w:rPr>
        <w:t xml:space="preserve"> </w:t>
      </w:r>
      <w:r w:rsidR="00C01381" w:rsidRPr="00C01381">
        <w:rPr>
          <w:rFonts w:ascii="Times New Roman" w:eastAsia="Calibri" w:hAnsi="Times New Roman" w:cs="Times New Roman"/>
          <w:sz w:val="24"/>
          <w:szCs w:val="24"/>
          <w:lang w:eastAsia="ru-RU"/>
        </w:rPr>
        <w:t xml:space="preserve">законодательством </w:t>
      </w:r>
      <w:r w:rsidR="00C01381" w:rsidRPr="00C01381">
        <w:rPr>
          <w:rFonts w:ascii="Times New Roman" w:eastAsia="Calibri" w:hAnsi="Times New Roman" w:cs="Times New Roman"/>
          <w:sz w:val="24"/>
          <w:szCs w:val="24"/>
          <w:lang w:eastAsia="ru-RU"/>
        </w:rPr>
        <w:lastRenderedPageBreak/>
        <w:t>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3A586A" w:rsidRDefault="00C01381" w:rsidP="00C01381">
      <w:pPr>
        <w:autoSpaceDE w:val="0"/>
        <w:autoSpaceDN w:val="0"/>
        <w:adjustRightInd w:val="0"/>
        <w:spacing w:after="0"/>
        <w:jc w:val="both"/>
        <w:rPr>
          <w:rFonts w:ascii="Times New Roman" w:eastAsia="Times New Roman" w:hAnsi="Times New Roman" w:cs="Times New Roman"/>
          <w:sz w:val="24"/>
          <w:szCs w:val="24"/>
          <w:lang w:eastAsia="ru-RU"/>
        </w:rPr>
      </w:pPr>
      <w:r w:rsidRPr="00C01381">
        <w:rPr>
          <w:rFonts w:ascii="Times New Roman" w:eastAsia="Calibri" w:hAnsi="Times New Roman" w:cs="Times New Roman"/>
          <w:sz w:val="24"/>
          <w:szCs w:val="24"/>
          <w:lang w:eastAsia="ru-RU"/>
        </w:rPr>
        <w:t xml:space="preserve">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C01381">
        <w:rPr>
          <w:rFonts w:ascii="Times New Roman" w:eastAsia="Calibri" w:hAnsi="Times New Roman" w:cs="Times New Roman"/>
          <w:sz w:val="24"/>
          <w:szCs w:val="24"/>
          <w:lang w:eastAsia="ru-RU"/>
        </w:rPr>
        <w:t>документации</w:t>
      </w:r>
      <w:proofErr w:type="gramEnd"/>
      <w:r w:rsidRPr="00C01381">
        <w:rPr>
          <w:rFonts w:ascii="Times New Roman" w:eastAsia="Calibri" w:hAnsi="Times New Roman" w:cs="Times New Roman"/>
          <w:sz w:val="24"/>
          <w:szCs w:val="24"/>
          <w:lang w:eastAsia="ru-RU"/>
        </w:rPr>
        <w:t xml:space="preserve"> установленным в соответствии с </w:t>
      </w:r>
      <w:hyperlink r:id="rId16" w:history="1">
        <w:r w:rsidRPr="00C01381">
          <w:rPr>
            <w:rFonts w:ascii="Times New Roman" w:eastAsia="Calibri" w:hAnsi="Times New Roman" w:cs="Times New Roman"/>
            <w:color w:val="0000FF"/>
            <w:sz w:val="24"/>
            <w:szCs w:val="24"/>
            <w:lang w:eastAsia="ru-RU"/>
          </w:rPr>
          <w:t>частью 7 статьи 36</w:t>
        </w:r>
      </w:hyperlink>
      <w:r w:rsidRPr="00C01381">
        <w:rPr>
          <w:rFonts w:ascii="Times New Roman" w:eastAsia="Calibri" w:hAnsi="Times New Roman" w:cs="Times New Roman"/>
          <w:sz w:val="24"/>
          <w:szCs w:val="24"/>
          <w:lang w:eastAsia="ru-RU"/>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sidR="003A586A">
        <w:rPr>
          <w:rFonts w:ascii="Times New Roman" w:eastAsia="Times New Roman" w:hAnsi="Times New Roman" w:cs="Times New Roman"/>
          <w:sz w:val="24"/>
          <w:szCs w:val="24"/>
          <w:lang w:eastAsia="ru-RU"/>
        </w:rPr>
        <w:t xml:space="preserve">    </w:t>
      </w:r>
      <w:r w:rsidR="003A586A">
        <w:rPr>
          <w:rFonts w:ascii="Times New Roman" w:eastAsia="Times New Roman" w:hAnsi="Times New Roman" w:cs="Times New Roman"/>
          <w:color w:val="4F81BD" w:themeColor="accent1"/>
          <w:sz w:val="24"/>
          <w:szCs w:val="24"/>
          <w:lang w:eastAsia="ru-RU"/>
        </w:rPr>
        <w:t xml:space="preserve">(в редакции решения Нижнеингашского районного Совета депутатов от </w:t>
      </w:r>
      <w:r>
        <w:rPr>
          <w:rFonts w:ascii="Times New Roman" w:eastAsia="Times New Roman" w:hAnsi="Times New Roman" w:cs="Times New Roman"/>
          <w:color w:val="4F81BD" w:themeColor="accent1"/>
          <w:sz w:val="24"/>
          <w:szCs w:val="24"/>
          <w:lang w:eastAsia="ru-RU"/>
        </w:rPr>
        <w:t>2</w:t>
      </w:r>
      <w:r w:rsidR="003A586A">
        <w:rPr>
          <w:rFonts w:ascii="Times New Roman" w:eastAsia="Times New Roman" w:hAnsi="Times New Roman" w:cs="Times New Roman"/>
          <w:color w:val="4F81BD" w:themeColor="accent1"/>
          <w:sz w:val="24"/>
          <w:szCs w:val="24"/>
          <w:lang w:eastAsia="ru-RU"/>
        </w:rPr>
        <w:t>7.05.2025 №</w:t>
      </w:r>
      <w:r w:rsidR="002F6743">
        <w:rPr>
          <w:rFonts w:ascii="Times New Roman" w:eastAsia="Times New Roman" w:hAnsi="Times New Roman" w:cs="Times New Roman"/>
          <w:color w:val="4F81BD" w:themeColor="accent1"/>
          <w:sz w:val="24"/>
          <w:szCs w:val="24"/>
          <w:lang w:eastAsia="ru-RU"/>
        </w:rPr>
        <w:t xml:space="preserve"> 35-465</w:t>
      </w:r>
      <w:r w:rsidR="003A586A">
        <w:rPr>
          <w:rFonts w:ascii="Times New Roman" w:eastAsia="Times New Roman" w:hAnsi="Times New Roman" w:cs="Times New Roman"/>
          <w:color w:val="4F81BD" w:themeColor="accent1"/>
          <w:sz w:val="24"/>
          <w:szCs w:val="24"/>
          <w:lang w:eastAsia="ru-RU"/>
        </w:rPr>
        <w:t>)</w:t>
      </w:r>
      <w:r w:rsidR="003A586A"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разрешение на условно разрешенный вид использования  -  решение органа</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местного самоуправления, оформленное в соответствии с требованиями  статьи 39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резервирование земель, необходимых для муниципальных нужд муниципального образования  Канифольнинский  сельсовет  -  деятельность администрации Нижнеингашского  района по определению территорий, необходимых для реализации муниципальных нужд муниципального образования  Канифольнинский  сельсовет,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 49  Земельного кодекса Российской</w:t>
      </w:r>
      <w:proofErr w:type="gramEnd"/>
      <w:r w:rsidRPr="005136FF">
        <w:rPr>
          <w:rFonts w:ascii="Times New Roman" w:eastAsia="Times New Roman" w:hAnsi="Times New Roman" w:cs="Times New Roman"/>
          <w:sz w:val="24"/>
          <w:szCs w:val="24"/>
          <w:lang w:eastAsia="ru-RU"/>
        </w:rPr>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реконструкция </w:t>
      </w:r>
      <w:r w:rsidR="00BA18C2">
        <w:rPr>
          <w:rFonts w:ascii="Times New Roman" w:eastAsia="Times New Roman" w:hAnsi="Times New Roman" w:cs="Times New Roman"/>
          <w:sz w:val="24"/>
          <w:szCs w:val="24"/>
          <w:lang w:eastAsia="ru-RU"/>
        </w:rPr>
        <w:t xml:space="preserve"> </w:t>
      </w:r>
      <w:r w:rsidR="00BA18C2" w:rsidRPr="00BA18C2">
        <w:rPr>
          <w:rFonts w:ascii="Times New Roman" w:eastAsia="Times New Roman" w:hAnsi="Times New Roman" w:cs="Times New Roman"/>
          <w:sz w:val="24"/>
          <w:szCs w:val="24"/>
          <w:lang w:eastAsia="ru-RU"/>
        </w:rPr>
        <w:t>объектов капитального строительства (за исключением линейных объектов</w:t>
      </w:r>
      <w:r w:rsidR="00BA18C2">
        <w:rPr>
          <w:rFonts w:ascii="Times New Roman" w:eastAsia="Times New Roman" w:hAnsi="Times New Roman" w:cs="Times New Roman"/>
          <w:sz w:val="24"/>
          <w:szCs w:val="24"/>
          <w:lang w:eastAsia="ru-RU"/>
        </w:rPr>
        <w:t xml:space="preserve">) – </w:t>
      </w:r>
      <w:r w:rsidR="00BA18C2" w:rsidRPr="00BA18C2">
        <w:rPr>
          <w:rFonts w:ascii="Times New Roman" w:hAnsi="Times New Roman"/>
          <w:sz w:val="24"/>
          <w:szCs w:val="24"/>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w:t>
      </w:r>
      <w:r w:rsidR="00BA18C2">
        <w:rPr>
          <w:rFonts w:ascii="Times New Roman" w:hAnsi="Times New Roman"/>
          <w:sz w:val="28"/>
          <w:szCs w:val="28"/>
          <w:lang w:eastAsia="ru-RU"/>
        </w:rPr>
        <w:t xml:space="preserve"> </w:t>
      </w:r>
      <w:r w:rsidR="00BA18C2" w:rsidRPr="00BA18C2">
        <w:rPr>
          <w:rFonts w:ascii="Times New Roman" w:hAnsi="Times New Roman"/>
          <w:sz w:val="24"/>
          <w:szCs w:val="24"/>
          <w:lang w:eastAsia="ru-RU"/>
        </w:rPr>
        <w:t>показатели таких конструкций элементы и (или) восстановления</w:t>
      </w:r>
      <w:proofErr w:type="gramEnd"/>
      <w:r w:rsidR="00BA18C2">
        <w:rPr>
          <w:rFonts w:ascii="Times New Roman" w:hAnsi="Times New Roman"/>
          <w:sz w:val="28"/>
          <w:szCs w:val="28"/>
          <w:lang w:eastAsia="ru-RU"/>
        </w:rPr>
        <w:t xml:space="preserve"> </w:t>
      </w:r>
      <w:r w:rsidR="00BA18C2" w:rsidRPr="00BA18C2">
        <w:rPr>
          <w:rFonts w:ascii="Times New Roman" w:hAnsi="Times New Roman"/>
          <w:sz w:val="24"/>
          <w:szCs w:val="24"/>
          <w:lang w:eastAsia="ru-RU"/>
        </w:rPr>
        <w:t>указанных элементов</w:t>
      </w:r>
      <w:r w:rsidR="00BA18C2">
        <w:rPr>
          <w:rFonts w:ascii="Times New Roman" w:eastAsia="Times New Roman" w:hAnsi="Times New Roman" w:cs="Times New Roman"/>
          <w:sz w:val="24"/>
          <w:szCs w:val="24"/>
          <w:lang w:eastAsia="ru-RU"/>
        </w:rPr>
        <w:t xml:space="preserve"> </w:t>
      </w:r>
      <w:r w:rsidR="00BA18C2">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BA18C2"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санитарно-защитная зона  -  специальная территория вокруг объектов и</w:t>
      </w:r>
      <w:r w:rsidR="00BA18C2">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 строительный контроль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строительство  - создание зданий, строений, сооружений (в том числе на месте сносимых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строительные изменения объектов капитального строительства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территориальные зоны  - </w:t>
      </w:r>
      <w:r w:rsidR="00FA37DE">
        <w:rPr>
          <w:rFonts w:ascii="Times New Roman" w:hAnsi="Times New Roman"/>
          <w:sz w:val="28"/>
          <w:szCs w:val="28"/>
          <w:lang w:eastAsia="ru-RU"/>
        </w:rPr>
        <w:t xml:space="preserve"> </w:t>
      </w:r>
      <w:r w:rsidR="00FA37DE" w:rsidRPr="00FA37DE">
        <w:rPr>
          <w:rFonts w:ascii="Times New Roman" w:hAnsi="Times New Roman"/>
          <w:sz w:val="24"/>
          <w:szCs w:val="24"/>
          <w:lang w:eastAsia="ru-RU"/>
        </w:rPr>
        <w:t>зоны, для которых в правилах землепользования и застройки определены границы и установлены градостроительные регламенты</w:t>
      </w:r>
      <w:r w:rsidR="00FA37DE">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sidR="00FA37D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территории общего пользования </w:t>
      </w:r>
      <w:r w:rsidR="00FA37DE">
        <w:rPr>
          <w:rFonts w:ascii="Times New Roman" w:hAnsi="Times New Roman"/>
          <w:sz w:val="28"/>
          <w:szCs w:val="28"/>
          <w:lang w:eastAsia="ru-RU"/>
        </w:rPr>
        <w:t xml:space="preserve">- </w:t>
      </w:r>
      <w:r w:rsidR="00FA37DE" w:rsidRPr="00FA37DE">
        <w:rPr>
          <w:rFonts w:ascii="Times New Roman" w:hAnsi="Times New Roman"/>
          <w:sz w:val="24"/>
          <w:szCs w:val="24"/>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FA37DE">
        <w:rPr>
          <w:rFonts w:ascii="Times New Roman" w:hAnsi="Times New Roman"/>
          <w:sz w:val="28"/>
          <w:szCs w:val="28"/>
          <w:lang w:eastAsia="ru-RU"/>
        </w:rPr>
        <w:t xml:space="preserve"> </w:t>
      </w:r>
      <w:r w:rsidR="00FA37DE">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FA37DE"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территория объекта культурного наследия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регламента, установленные для территориальной зоны, в границах которой такой участок расположен, на него не распространяются;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технические регламенты - документы, которые устанавливают обязательные для применения и исполнения требования к объектам технического регулировани</w:t>
      </w:r>
      <w:proofErr w:type="gramStart"/>
      <w:r w:rsidRPr="005136FF">
        <w:rPr>
          <w:rFonts w:ascii="Times New Roman" w:eastAsia="Times New Roman" w:hAnsi="Times New Roman" w:cs="Times New Roman"/>
          <w:sz w:val="24"/>
          <w:szCs w:val="24"/>
          <w:lang w:eastAsia="ru-RU"/>
        </w:rPr>
        <w:t>я(</w:t>
      </w:r>
      <w:proofErr w:type="gramEnd"/>
      <w:r w:rsidRPr="005136FF">
        <w:rPr>
          <w:rFonts w:ascii="Times New Roman" w:eastAsia="Times New Roman" w:hAnsi="Times New Roman" w:cs="Times New Roman"/>
          <w:sz w:val="24"/>
          <w:szCs w:val="24"/>
          <w:lang w:eastAsia="ru-RU"/>
        </w:rPr>
        <w:t>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технические условия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улично-дорожная сеть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условно разрешенные виды использования -  виды деятельности, объекты капитального строительства, осуществлять и размещать которые на земельных участках разрешено в </w:t>
      </w:r>
      <w:r w:rsidRPr="005136FF">
        <w:rPr>
          <w:rFonts w:ascii="Times New Roman" w:eastAsia="Times New Roman" w:hAnsi="Times New Roman" w:cs="Times New Roman"/>
          <w:sz w:val="24"/>
          <w:szCs w:val="24"/>
          <w:lang w:eastAsia="ru-RU"/>
        </w:rPr>
        <w:lastRenderedPageBreak/>
        <w:t>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частный сервитут  -  право ограниченного пользования чужим недвижимым</w:t>
      </w:r>
      <w:r w:rsidR="006938DA">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ширина участка по лицевой границе  -  расстояние между боковыми границами</w:t>
      </w:r>
      <w:r w:rsidR="00BA18C2">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участка, измеренное по лицевой границе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элемент планировочной структуры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этаж  -  пространство между поверхностями двух последовательно расположенных перекрытий в здании, строении, сооружении;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5136FF">
        <w:rPr>
          <w:rFonts w:ascii="Times New Roman" w:eastAsia="Times New Roman" w:hAnsi="Times New Roman" w:cs="Times New Roman"/>
          <w:sz w:val="24"/>
          <w:szCs w:val="24"/>
          <w:lang w:eastAsia="ru-RU"/>
        </w:rPr>
        <w:t>отмостки</w:t>
      </w:r>
      <w:proofErr w:type="spellEnd"/>
      <w:r w:rsidRPr="005136FF">
        <w:rPr>
          <w:rFonts w:ascii="Times New Roman" w:eastAsia="Times New Roman" w:hAnsi="Times New Roman" w:cs="Times New Roman"/>
          <w:sz w:val="24"/>
          <w:szCs w:val="24"/>
          <w:lang w:eastAsia="ru-RU"/>
        </w:rPr>
        <w:t xml:space="preserve"> не менее чем на два метра).</w:t>
      </w:r>
    </w:p>
    <w:p w:rsidR="00F25593" w:rsidRPr="00F25593"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F25593">
        <w:rPr>
          <w:rFonts w:ascii="Times New Roman" w:eastAsia="Times New Roman" w:hAnsi="Times New Roman" w:cs="Times New Roman"/>
          <w:b/>
          <w:sz w:val="24"/>
          <w:szCs w:val="24"/>
          <w:lang w:eastAsia="ru-RU"/>
        </w:rPr>
        <w:t xml:space="preserve"> Статья 2. Полномочия органов местного самоуправления муниципального образования  Канифольнинский  сельсовет, регулирующих землепользование и застройку в части подготовки и </w:t>
      </w:r>
      <w:proofErr w:type="gramStart"/>
      <w:r w:rsidRPr="00F25593">
        <w:rPr>
          <w:rFonts w:ascii="Times New Roman" w:eastAsia="Times New Roman" w:hAnsi="Times New Roman" w:cs="Times New Roman"/>
          <w:b/>
          <w:sz w:val="24"/>
          <w:szCs w:val="24"/>
          <w:lang w:eastAsia="ru-RU"/>
        </w:rPr>
        <w:t>применения</w:t>
      </w:r>
      <w:proofErr w:type="gramEnd"/>
      <w:r w:rsidRPr="00F25593">
        <w:rPr>
          <w:rFonts w:ascii="Times New Roman" w:eastAsia="Times New Roman" w:hAnsi="Times New Roman" w:cs="Times New Roman"/>
          <w:b/>
          <w:sz w:val="24"/>
          <w:szCs w:val="24"/>
          <w:lang w:eastAsia="ru-RU"/>
        </w:rPr>
        <w:t xml:space="preserve">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w:t>
      </w:r>
      <w:r w:rsidR="006277C4" w:rsidRPr="006277C4">
        <w:rPr>
          <w:rFonts w:ascii="Times New Roman" w:hAnsi="Times New Roman"/>
          <w:sz w:val="28"/>
          <w:szCs w:val="28"/>
          <w:lang w:eastAsia="ru-RU"/>
        </w:rPr>
        <w:t xml:space="preserve"> </w:t>
      </w:r>
      <w:r w:rsidR="006277C4" w:rsidRPr="006277C4">
        <w:rPr>
          <w:rFonts w:ascii="Times New Roman" w:hAnsi="Times New Roman"/>
          <w:sz w:val="24"/>
          <w:szCs w:val="24"/>
          <w:lang w:eastAsia="ru-RU"/>
        </w:rPr>
        <w:t>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Канифольнинский сельсовет, являются</w:t>
      </w:r>
      <w:r w:rsidRPr="005136FF">
        <w:rPr>
          <w:rFonts w:ascii="Times New Roman" w:eastAsia="Times New Roman" w:hAnsi="Times New Roman" w:cs="Times New Roman"/>
          <w:sz w:val="24"/>
          <w:szCs w:val="24"/>
          <w:lang w:eastAsia="ru-RU"/>
        </w:rPr>
        <w:t xml:space="preserve"> </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w:t>
      </w:r>
      <w:r w:rsidR="006277C4">
        <w:rPr>
          <w:rFonts w:ascii="Times New Roman" w:eastAsia="Times New Roman" w:hAnsi="Times New Roman" w:cs="Times New Roman"/>
          <w:sz w:val="24"/>
          <w:szCs w:val="24"/>
          <w:lang w:eastAsia="ru-RU"/>
        </w:rPr>
        <w:t xml:space="preserve">Нижнеингашский районный </w:t>
      </w:r>
      <w:r w:rsidRPr="005136FF">
        <w:rPr>
          <w:rFonts w:ascii="Times New Roman" w:eastAsia="Times New Roman" w:hAnsi="Times New Roman" w:cs="Times New Roman"/>
          <w:sz w:val="24"/>
          <w:szCs w:val="24"/>
          <w:lang w:eastAsia="ru-RU"/>
        </w:rPr>
        <w:t xml:space="preserve">Совет депутатов </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6277C4" w:rsidRPr="005136FF" w:rsidRDefault="00B958B7" w:rsidP="006277C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Глава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xml:space="preserve"> район</w:t>
      </w:r>
      <w:r w:rsidR="00DF5053">
        <w:rPr>
          <w:rFonts w:ascii="Times New Roman" w:eastAsia="Times New Roman" w:hAnsi="Times New Roman" w:cs="Times New Roman"/>
          <w:sz w:val="24"/>
          <w:szCs w:val="24"/>
          <w:lang w:eastAsia="ru-RU"/>
        </w:rPr>
        <w:t xml:space="preserve"> Красноярского края</w:t>
      </w:r>
      <w:r w:rsidRPr="005136FF">
        <w:rPr>
          <w:rFonts w:ascii="Times New Roman" w:eastAsia="Times New Roman" w:hAnsi="Times New Roman" w:cs="Times New Roman"/>
          <w:sz w:val="24"/>
          <w:szCs w:val="24"/>
          <w:lang w:eastAsia="ru-RU"/>
        </w:rPr>
        <w:t xml:space="preserve"> (далее также - глава)</w:t>
      </w:r>
      <w:r w:rsidR="006277C4" w:rsidRPr="006277C4">
        <w:rPr>
          <w:rFonts w:ascii="Times New Roman" w:eastAsia="Times New Roman" w:hAnsi="Times New Roman" w:cs="Times New Roman"/>
          <w:color w:val="4F81BD" w:themeColor="accent1"/>
          <w:sz w:val="24"/>
          <w:szCs w:val="24"/>
          <w:lang w:eastAsia="ru-RU"/>
        </w:rPr>
        <w:t xml:space="preserve"> </w:t>
      </w:r>
      <w:r w:rsidR="006277C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6277C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комиссия по подготовке  проекта Правил землепользования и застройки муниципального образования  Канифольнинский  сельсовет  Нижнеингашского  района (далее - комиссия).</w:t>
      </w:r>
    </w:p>
    <w:p w:rsidR="00DF5053" w:rsidRPr="005136FF"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администрации муниципального образования </w:t>
      </w:r>
      <w:r w:rsidR="00DF5053">
        <w:rPr>
          <w:rFonts w:ascii="Times New Roman" w:eastAsia="Times New Roman" w:hAnsi="Times New Roman" w:cs="Times New Roman"/>
          <w:sz w:val="24"/>
          <w:szCs w:val="24"/>
          <w:lang w:eastAsia="ru-RU"/>
        </w:rPr>
        <w:t xml:space="preserve"> Нижнеингашский район</w:t>
      </w:r>
      <w:r w:rsidRPr="005136FF">
        <w:rPr>
          <w:rFonts w:ascii="Times New Roman" w:eastAsia="Times New Roman" w:hAnsi="Times New Roman" w:cs="Times New Roman"/>
          <w:sz w:val="24"/>
          <w:szCs w:val="24"/>
          <w:lang w:eastAsia="ru-RU"/>
        </w:rPr>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DF5053">
        <w:rPr>
          <w:rFonts w:ascii="Times New Roman" w:eastAsia="Times New Roman" w:hAnsi="Times New Roman" w:cs="Times New Roman"/>
          <w:sz w:val="24"/>
          <w:szCs w:val="24"/>
          <w:lang w:eastAsia="ru-RU"/>
        </w:rPr>
        <w:t xml:space="preserve"> </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DF5053" w:rsidRPr="005136FF"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 2. </w:t>
      </w:r>
      <w:r w:rsidR="00DF5053">
        <w:rPr>
          <w:rFonts w:ascii="Times New Roman" w:eastAsia="Times New Roman" w:hAnsi="Times New Roman" w:cs="Times New Roman"/>
          <w:sz w:val="24"/>
          <w:szCs w:val="24"/>
          <w:lang w:eastAsia="ru-RU"/>
        </w:rPr>
        <w:t xml:space="preserve">Нижнеингашский районный </w:t>
      </w:r>
      <w:r w:rsidRPr="005136FF">
        <w:rPr>
          <w:rFonts w:ascii="Times New Roman" w:eastAsia="Times New Roman" w:hAnsi="Times New Roman" w:cs="Times New Roman"/>
          <w:sz w:val="24"/>
          <w:szCs w:val="24"/>
          <w:lang w:eastAsia="ru-RU"/>
        </w:rPr>
        <w:t xml:space="preserve">Совет депутатов </w:t>
      </w:r>
      <w:r w:rsidR="00B443B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осуществляет следующие полномочия в области землепользования и застройки:</w:t>
      </w:r>
      <w:r w:rsidR="00DF5053" w:rsidRPr="00DF5053">
        <w:rPr>
          <w:rFonts w:ascii="Times New Roman" w:eastAsia="Times New Roman" w:hAnsi="Times New Roman" w:cs="Times New Roman"/>
          <w:color w:val="4F81BD" w:themeColor="accent1"/>
          <w:sz w:val="24"/>
          <w:szCs w:val="24"/>
          <w:lang w:eastAsia="ru-RU"/>
        </w:rPr>
        <w:t xml:space="preserve"> </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утверждает правила землепользования и застройки территории населенных пунктов муниципального образования  Канифольнинский  сельсовет  Нижнеингашского района и вносит изменения в правила;</w:t>
      </w:r>
    </w:p>
    <w:p w:rsidR="00DF5053" w:rsidRDefault="00B958B7" w:rsidP="00DF5053">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осуществляет иные полномочия, предусмотренные законодательством, Уставом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район, настоящими Правилами, иными правовыми актами муниципального образования</w:t>
      </w:r>
      <w:r w:rsidR="00DF5053" w:rsidRPr="00DF5053">
        <w:rPr>
          <w:rFonts w:ascii="Times New Roman" w:eastAsia="Times New Roman" w:hAnsi="Times New Roman" w:cs="Times New Roman"/>
          <w:color w:val="4F81BD" w:themeColor="accent1"/>
          <w:sz w:val="24"/>
          <w:szCs w:val="24"/>
          <w:lang w:eastAsia="ru-RU"/>
        </w:rPr>
        <w:t xml:space="preserve"> </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C01381" w:rsidRPr="005136FF" w:rsidRDefault="00C01381" w:rsidP="00C01381">
      <w:pPr>
        <w:shd w:val="clear" w:color="auto" w:fill="FFFFFF"/>
        <w:spacing w:before="240" w:before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3)утверждает местные нормативы градостроительного проектирования и сельского поселения,  входящего в состав Нижнеингашского района Красноярского края </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Глава осуществляет следующие полномочия в области землепользования и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принимает решение о подготовке проекта правил землепользования и застройки территории муниципального образования  Канифольнинский  сельсовет, решение о подготовке проекта о внесении изменений в Правила;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направляет правила землепользования и застройки в </w:t>
      </w:r>
      <w:proofErr w:type="gramStart"/>
      <w:r w:rsidRPr="005136FF">
        <w:rPr>
          <w:rFonts w:ascii="Times New Roman" w:eastAsia="Times New Roman" w:hAnsi="Times New Roman" w:cs="Times New Roman"/>
          <w:sz w:val="24"/>
          <w:szCs w:val="24"/>
          <w:lang w:eastAsia="ru-RU"/>
        </w:rPr>
        <w:t>представительный</w:t>
      </w:r>
      <w:proofErr w:type="gramEnd"/>
      <w:r w:rsidRPr="005136FF">
        <w:rPr>
          <w:rFonts w:ascii="Times New Roman" w:eastAsia="Times New Roman" w:hAnsi="Times New Roman" w:cs="Times New Roman"/>
          <w:sz w:val="24"/>
          <w:szCs w:val="24"/>
          <w:lang w:eastAsia="ru-RU"/>
        </w:rPr>
        <w:t xml:space="preserve"> </w:t>
      </w:r>
      <w:proofErr w:type="spellStart"/>
      <w:r w:rsidRPr="005136FF">
        <w:rPr>
          <w:rFonts w:ascii="Times New Roman" w:eastAsia="Times New Roman" w:hAnsi="Times New Roman" w:cs="Times New Roman"/>
          <w:sz w:val="24"/>
          <w:szCs w:val="24"/>
          <w:lang w:eastAsia="ru-RU"/>
        </w:rPr>
        <w:t>органместного</w:t>
      </w:r>
      <w:proofErr w:type="spellEnd"/>
      <w:r w:rsidRPr="005136FF">
        <w:rPr>
          <w:rFonts w:ascii="Times New Roman" w:eastAsia="Times New Roman" w:hAnsi="Times New Roman" w:cs="Times New Roman"/>
          <w:sz w:val="24"/>
          <w:szCs w:val="24"/>
          <w:lang w:eastAsia="ru-RU"/>
        </w:rPr>
        <w:t xml:space="preserve"> самоуправления;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принимает решение о подготовке документации по планировке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утверждает подготовленную на основании Генерального плана муниципального образования  Канифольнинский  сельсовет  документацию по планировке территории, за исключением случаев, предусмотренных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принимает правовые акты во исполнение настоящих Правил, если это установлено нормативно-правовыми актами органа местного самоуправления;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r w:rsidR="002F6743">
        <w:rPr>
          <w:rFonts w:ascii="Times New Roman" w:eastAsia="Times New Roman" w:hAnsi="Times New Roman" w:cs="Times New Roman"/>
          <w:sz w:val="24"/>
          <w:szCs w:val="24"/>
          <w:lang w:eastAsia="ru-RU"/>
        </w:rPr>
        <w:t>8</w:t>
      </w:r>
      <w:r w:rsidRPr="005136FF">
        <w:rPr>
          <w:rFonts w:ascii="Times New Roman" w:eastAsia="Times New Roman" w:hAnsi="Times New Roman" w:cs="Times New Roman"/>
          <w:sz w:val="24"/>
          <w:szCs w:val="24"/>
          <w:lang w:eastAsia="ru-RU"/>
        </w:rPr>
        <w:t>) утверждает состав и порядок деятельности комиссии;</w:t>
      </w:r>
    </w:p>
    <w:p w:rsidR="00B958B7" w:rsidRPr="005136FF" w:rsidRDefault="002F6743"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958B7" w:rsidRPr="005136FF">
        <w:rPr>
          <w:rFonts w:ascii="Times New Roman" w:eastAsia="Times New Roman" w:hAnsi="Times New Roman" w:cs="Times New Roman"/>
          <w:sz w:val="24"/>
          <w:szCs w:val="24"/>
          <w:lang w:eastAsia="ru-RU"/>
        </w:rPr>
        <w:t>) в случаях, предусмотренных законодательством,  Уставом  муниципального</w:t>
      </w:r>
      <w:r w:rsidR="0055642F">
        <w:rPr>
          <w:rFonts w:ascii="Times New Roman" w:eastAsia="Times New Roman" w:hAnsi="Times New Roman" w:cs="Times New Roman"/>
          <w:sz w:val="24"/>
          <w:szCs w:val="24"/>
          <w:lang w:eastAsia="ru-RU"/>
        </w:rPr>
        <w:t xml:space="preserve"> </w:t>
      </w:r>
      <w:r w:rsidR="00B958B7" w:rsidRPr="005136FF">
        <w:rPr>
          <w:rFonts w:ascii="Times New Roman" w:eastAsia="Times New Roman" w:hAnsi="Times New Roman" w:cs="Times New Roman"/>
          <w:sz w:val="24"/>
          <w:szCs w:val="24"/>
          <w:lang w:eastAsia="ru-RU"/>
        </w:rPr>
        <w:t xml:space="preserve">образования  </w:t>
      </w:r>
      <w:r w:rsidR="00DF5053">
        <w:rPr>
          <w:rFonts w:ascii="Times New Roman" w:eastAsia="Times New Roman" w:hAnsi="Times New Roman" w:cs="Times New Roman"/>
          <w:sz w:val="24"/>
          <w:szCs w:val="24"/>
          <w:lang w:eastAsia="ru-RU"/>
        </w:rPr>
        <w:t>Нижнеингашский район</w:t>
      </w:r>
      <w:r w:rsidR="00B958B7" w:rsidRPr="005136FF">
        <w:rPr>
          <w:rFonts w:ascii="Times New Roman" w:eastAsia="Times New Roman" w:hAnsi="Times New Roman" w:cs="Times New Roman"/>
          <w:sz w:val="24"/>
          <w:szCs w:val="24"/>
          <w:lang w:eastAsia="ru-RU"/>
        </w:rPr>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DF5053">
        <w:rPr>
          <w:rFonts w:ascii="Times New Roman" w:eastAsia="Times New Roman" w:hAnsi="Times New Roman" w:cs="Times New Roman"/>
          <w:sz w:val="24"/>
          <w:szCs w:val="24"/>
          <w:lang w:eastAsia="ru-RU"/>
        </w:rPr>
        <w:t xml:space="preserve"> </w:t>
      </w:r>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DF5053">
        <w:rPr>
          <w:rFonts w:ascii="Times New Roman" w:eastAsia="Times New Roman" w:hAnsi="Times New Roman" w:cs="Times New Roman"/>
          <w:sz w:val="24"/>
          <w:szCs w:val="24"/>
          <w:lang w:eastAsia="ru-RU"/>
        </w:rPr>
        <w:t>;</w:t>
      </w:r>
    </w:p>
    <w:p w:rsidR="00B958B7" w:rsidRPr="005136FF" w:rsidRDefault="002F6743"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00B958B7" w:rsidRPr="005136FF">
        <w:rPr>
          <w:rFonts w:ascii="Times New Roman" w:eastAsia="Times New Roman" w:hAnsi="Times New Roman" w:cs="Times New Roman"/>
          <w:sz w:val="24"/>
          <w:szCs w:val="24"/>
          <w:lang w:eastAsia="ru-RU"/>
        </w:rPr>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4. Комиссия по землепользованию и застройке муниципального образования </w:t>
      </w:r>
      <w:r w:rsidR="00DF5053">
        <w:rPr>
          <w:rFonts w:ascii="Times New Roman" w:eastAsia="Times New Roman" w:hAnsi="Times New Roman" w:cs="Times New Roman"/>
          <w:sz w:val="24"/>
          <w:szCs w:val="24"/>
          <w:lang w:eastAsia="ru-RU"/>
        </w:rPr>
        <w:t>Нижнеингашский район</w:t>
      </w:r>
      <w:r w:rsidRPr="005136FF">
        <w:rPr>
          <w:rFonts w:ascii="Times New Roman" w:eastAsia="Times New Roman" w:hAnsi="Times New Roman" w:cs="Times New Roman"/>
          <w:sz w:val="24"/>
          <w:szCs w:val="24"/>
          <w:lang w:eastAsia="ru-RU"/>
        </w:rPr>
        <w:t>  является постоянно действующим, консультативным, коллегиальным совещательным органом, формируется для реализации настоящих Прави</w:t>
      </w:r>
      <w:proofErr w:type="gramStart"/>
      <w:r w:rsidRPr="005136FF">
        <w:rPr>
          <w:rFonts w:ascii="Times New Roman" w:eastAsia="Times New Roman" w:hAnsi="Times New Roman" w:cs="Times New Roman"/>
          <w:sz w:val="24"/>
          <w:szCs w:val="24"/>
          <w:lang w:eastAsia="ru-RU"/>
        </w:rPr>
        <w:t>л</w:t>
      </w:r>
      <w:r w:rsidR="00DF5053">
        <w:rPr>
          <w:rFonts w:ascii="Times New Roman" w:eastAsia="Times New Roman" w:hAnsi="Times New Roman" w:cs="Times New Roman"/>
          <w:color w:val="4F81BD" w:themeColor="accent1"/>
          <w:sz w:val="24"/>
          <w:szCs w:val="24"/>
          <w:lang w:eastAsia="ru-RU"/>
        </w:rPr>
        <w:t>(</w:t>
      </w:r>
      <w:proofErr w:type="gramEnd"/>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Комиссия формируется на основании постановления администрации муниципального образования  </w:t>
      </w:r>
      <w:r w:rsidR="00DF5053">
        <w:rPr>
          <w:rFonts w:ascii="Times New Roman" w:eastAsia="Times New Roman" w:hAnsi="Times New Roman" w:cs="Times New Roman"/>
          <w:sz w:val="24"/>
          <w:szCs w:val="24"/>
          <w:lang w:eastAsia="ru-RU"/>
        </w:rPr>
        <w:t>Нижнеингашский район</w:t>
      </w:r>
      <w:r w:rsidRPr="005136FF">
        <w:rPr>
          <w:rFonts w:ascii="Times New Roman" w:eastAsia="Times New Roman" w:hAnsi="Times New Roman" w:cs="Times New Roman"/>
          <w:sz w:val="24"/>
          <w:szCs w:val="24"/>
          <w:lang w:eastAsia="ru-RU"/>
        </w:rPr>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DF5053">
        <w:rPr>
          <w:rFonts w:ascii="Times New Roman" w:eastAsia="Times New Roman" w:hAnsi="Times New Roman" w:cs="Times New Roman"/>
          <w:sz w:val="24"/>
          <w:szCs w:val="24"/>
          <w:lang w:eastAsia="ru-RU"/>
        </w:rPr>
        <w:t>Нижнеингашский район Красноярского кра</w:t>
      </w:r>
      <w:proofErr w:type="gramStart"/>
      <w:r w:rsidR="00DF5053">
        <w:rPr>
          <w:rFonts w:ascii="Times New Roman" w:eastAsia="Times New Roman" w:hAnsi="Times New Roman" w:cs="Times New Roman"/>
          <w:sz w:val="24"/>
          <w:szCs w:val="24"/>
          <w:lang w:eastAsia="ru-RU"/>
        </w:rPr>
        <w:t>я</w:t>
      </w:r>
      <w:r w:rsidR="00DF5053">
        <w:rPr>
          <w:rFonts w:ascii="Times New Roman" w:eastAsia="Times New Roman" w:hAnsi="Times New Roman" w:cs="Times New Roman"/>
          <w:color w:val="4F81BD" w:themeColor="accent1"/>
          <w:sz w:val="24"/>
          <w:szCs w:val="24"/>
          <w:lang w:eastAsia="ru-RU"/>
        </w:rPr>
        <w:t>(</w:t>
      </w:r>
      <w:proofErr w:type="gramEnd"/>
      <w:r w:rsidR="00DF5053">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Комиссия осуществляет следующие полномочия в области землепользования и</w:t>
      </w:r>
      <w:r w:rsidR="00BA18C2">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застройки: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обеспечивает разработку проекта правил землепользования и застройки муниципального образования  Канифольнинский  сельсовет, проекта о внесении в них изменений;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2) проводит публичные слушания по проекту правил землепользования и застройки муниципального образования  Канифольнинский  сельсовет  Нижнеингашского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рассматривает вопросы, связанные с предоставлением разрешения на условно</w:t>
      </w:r>
      <w:r w:rsidR="00BA18C2">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разрешенный вид использования земельного участка или объекта капитального</w:t>
      </w:r>
      <w:r w:rsidR="00BA18C2">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осуществляет иные полномочия, предусмотренные законодательством, Уставом муниципального образования    Нижнеингашск</w:t>
      </w:r>
      <w:r w:rsidR="00DF5053">
        <w:rPr>
          <w:rFonts w:ascii="Times New Roman" w:eastAsia="Times New Roman" w:hAnsi="Times New Roman" w:cs="Times New Roman"/>
          <w:sz w:val="24"/>
          <w:szCs w:val="24"/>
          <w:lang w:eastAsia="ru-RU"/>
        </w:rPr>
        <w:t>ий</w:t>
      </w:r>
      <w:r w:rsidRPr="005136FF">
        <w:rPr>
          <w:rFonts w:ascii="Times New Roman" w:eastAsia="Times New Roman" w:hAnsi="Times New Roman" w:cs="Times New Roman"/>
          <w:sz w:val="24"/>
          <w:szCs w:val="24"/>
          <w:lang w:eastAsia="ru-RU"/>
        </w:rPr>
        <w:t>  район, настоящими Правилами, иными правовыми актами муниципального образования.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Информация о работе Комиссии является открытой для всех заинтересованных</w:t>
      </w:r>
      <w:r w:rsidR="00F21D4E">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лиц.</w:t>
      </w:r>
    </w:p>
    <w:p w:rsidR="00B958B7" w:rsidRPr="00F25593"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F25593">
        <w:rPr>
          <w:rFonts w:ascii="Times New Roman" w:eastAsia="Times New Roman" w:hAnsi="Times New Roman" w:cs="Times New Roman"/>
          <w:b/>
          <w:sz w:val="24"/>
          <w:szCs w:val="24"/>
          <w:lang w:eastAsia="ru-RU"/>
        </w:rPr>
        <w:t> Статья 3. Открытость и доступность информации о землепользовании и застройке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Органы местного самоуправления муниципального образования Канифольнинский сельсовет обеспечивают возможность ознакомления с настоящими Правилами путем: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публикации настоящих Правил в средствах массовой информации;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размещения настоящих Правил на официальном сайте района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создания возможности для ознакомления с настоящими Правилами в полном комплекте входящих  в них текстовых и картографических материалов в Отделе</w:t>
      </w:r>
      <w:r w:rsidR="006277C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архитектуры и градостроительства Управления имущественных и земельных отношений администрации муниципального образования  Нижнеингашского  района (далее  –  отдел архитектуры и градостроительства);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предоставления гражданам и юридическим лицам выписок из настоящих Правил, а также необходимых копий картографических документов и их фрагментов,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характеризующих</w:t>
      </w:r>
      <w:proofErr w:type="gramEnd"/>
      <w:r w:rsidRPr="005136FF">
        <w:rPr>
          <w:rFonts w:ascii="Times New Roman" w:eastAsia="Times New Roman" w:hAnsi="Times New Roman" w:cs="Times New Roman"/>
          <w:sz w:val="24"/>
          <w:szCs w:val="24"/>
          <w:lang w:eastAsia="ru-RU"/>
        </w:rPr>
        <w:t xml:space="preserve"> условия землепользования и застройки применительно к отдельным земельным участкам и элементам планировочной структуры.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4. Порядок внесения изменений в Правила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Внесение изменений в настоящие Правила осуществляется в порядке, предусмотренном Градостроительным кодексом Российской Федерации.</w:t>
      </w:r>
    </w:p>
    <w:p w:rsidR="0055642F" w:rsidRPr="00F21D4E" w:rsidRDefault="00B958B7" w:rsidP="0055642F">
      <w:pPr>
        <w:autoSpaceDE w:val="0"/>
        <w:autoSpaceDN w:val="0"/>
        <w:adjustRightInd w:val="0"/>
        <w:spacing w:after="0" w:line="240" w:lineRule="auto"/>
        <w:rPr>
          <w:rFonts w:ascii="Times New Roman" w:eastAsia="Calibri"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r w:rsidR="0055642F" w:rsidRPr="00F21D4E">
        <w:rPr>
          <w:rFonts w:ascii="Times New Roman" w:eastAsia="Calibri" w:hAnsi="Times New Roman" w:cs="Times New Roman"/>
          <w:sz w:val="24"/>
          <w:szCs w:val="24"/>
          <w:lang w:eastAsia="ru-RU"/>
        </w:rPr>
        <w:t>Основаниями для рассмотрения Главой района   вопроса о внесении изменений в правила землепользования и застройки являются:</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поступление предложений об изменении границ территориальных зон, изменении градостроительных регламентов;</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5642F" w:rsidRPr="0055642F" w:rsidRDefault="0055642F"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5642F">
        <w:rPr>
          <w:rFonts w:ascii="Times New Roman" w:eastAsia="Calibri" w:hAnsi="Times New Roman" w:cs="Times New Roman"/>
          <w:sz w:val="24"/>
          <w:szCs w:val="24"/>
          <w:lang w:eastAsia="ru-RU"/>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642F" w:rsidRPr="0055642F" w:rsidRDefault="00F21D4E" w:rsidP="0055642F">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 xml:space="preserve">    </w:t>
      </w:r>
      <w:r w:rsidR="0055642F" w:rsidRPr="0055642F">
        <w:rPr>
          <w:rFonts w:ascii="Times New Roman" w:eastAsia="Calibri" w:hAnsi="Times New Roman" w:cs="Times New Roman"/>
          <w:sz w:val="24"/>
          <w:szCs w:val="24"/>
          <w:lang w:eastAsia="ru-RU"/>
        </w:rPr>
        <w:t>- установление, изменение, прекращение существования зоны с особыми условиями использования территории, установление, изменение границ</w:t>
      </w:r>
      <w:r w:rsidR="0055642F" w:rsidRPr="0055642F">
        <w:rPr>
          <w:rFonts w:ascii="Times New Roman" w:eastAsia="Calibri" w:hAnsi="Times New Roman" w:cs="Times New Roman"/>
          <w:sz w:val="28"/>
          <w:szCs w:val="28"/>
          <w:lang w:eastAsia="ru-RU"/>
        </w:rPr>
        <w:t xml:space="preserve"> территории объекта </w:t>
      </w:r>
      <w:r w:rsidR="0055642F" w:rsidRPr="0055642F">
        <w:rPr>
          <w:rFonts w:ascii="Times New Roman" w:eastAsia="Calibri" w:hAnsi="Times New Roman" w:cs="Times New Roman"/>
          <w:sz w:val="24"/>
          <w:szCs w:val="24"/>
          <w:lang w:eastAsia="ru-RU"/>
        </w:rPr>
        <w:t>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21D4E" w:rsidRPr="00F21D4E" w:rsidRDefault="00F21D4E" w:rsidP="00F21D4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xml:space="preserve">  </w:t>
      </w:r>
      <w:r w:rsidR="0055642F" w:rsidRPr="0055642F">
        <w:rPr>
          <w:rFonts w:ascii="Times New Roman" w:eastAsia="Calibri" w:hAnsi="Times New Roman" w:cs="Times New Roman"/>
          <w:sz w:val="24"/>
          <w:szCs w:val="24"/>
          <w:lang w:eastAsia="ru-RU"/>
        </w:rPr>
        <w:t xml:space="preserve"> - принятие решения о комплексном развитии территории;</w:t>
      </w:r>
    </w:p>
    <w:p w:rsidR="0055642F" w:rsidRDefault="00F21D4E" w:rsidP="00F21D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1D4E">
        <w:rPr>
          <w:rFonts w:ascii="Times New Roman" w:eastAsia="Calibri" w:hAnsi="Times New Roman" w:cs="Times New Roman"/>
          <w:sz w:val="24"/>
          <w:szCs w:val="24"/>
          <w:lang w:eastAsia="ru-RU"/>
        </w:rPr>
        <w:t xml:space="preserve">  </w:t>
      </w:r>
      <w:r w:rsidR="0055642F" w:rsidRPr="00F21D4E">
        <w:rPr>
          <w:rFonts w:ascii="Times New Roman" w:eastAsia="Calibri" w:hAnsi="Times New Roman" w:cs="Times New Roman"/>
          <w:sz w:val="24"/>
          <w:szCs w:val="24"/>
          <w:lang w:eastAsia="ru-RU"/>
        </w:rPr>
        <w:t xml:space="preserve"> - обнаружение мест захоронений погибших при защите Отечества, расположенных в границах муниципальных образований</w:t>
      </w:r>
      <w:r>
        <w:rPr>
          <w:rFonts w:ascii="Times New Roman" w:eastAsia="Calibri" w:hAnsi="Times New Roman" w:cs="Times New Roman"/>
          <w:sz w:val="28"/>
          <w:szCs w:val="28"/>
          <w:lang w:eastAsia="ru-RU"/>
        </w:rPr>
        <w:t xml:space="preserve"> </w:t>
      </w:r>
      <w:r w:rsidR="0055642F">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0055642F" w:rsidRPr="005136FF">
        <w:rPr>
          <w:rFonts w:ascii="Times New Roman" w:eastAsia="Times New Roman" w:hAnsi="Times New Roman" w:cs="Times New Roman"/>
          <w:sz w:val="24"/>
          <w:szCs w:val="24"/>
          <w:lang w:eastAsia="ru-RU"/>
        </w:rPr>
        <w:t>;</w:t>
      </w:r>
    </w:p>
    <w:p w:rsidR="00C01381" w:rsidRPr="005136FF" w:rsidRDefault="00C01381" w:rsidP="00C0138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eastAsia="ru-RU"/>
        </w:rPr>
        <w:lastRenderedPageBreak/>
        <w:t xml:space="preserve">    </w:t>
      </w:r>
      <w:proofErr w:type="gramStart"/>
      <w:r w:rsidRPr="00C01381">
        <w:rPr>
          <w:rFonts w:ascii="Times New Roman" w:eastAsia="Calibri" w:hAnsi="Times New Roman" w:cs="Times New Roman"/>
          <w:sz w:val="28"/>
          <w:szCs w:val="28"/>
          <w:lang w:eastAsia="ru-RU"/>
        </w:rPr>
        <w:t xml:space="preserve">- </w:t>
      </w:r>
      <w:r w:rsidRPr="00C01381">
        <w:rPr>
          <w:rFonts w:ascii="Times New Roman" w:eastAsia="Calibri" w:hAnsi="Times New Roman" w:cs="Times New Roman"/>
          <w:sz w:val="24"/>
          <w:szCs w:val="24"/>
          <w:lang w:eastAsia="ru-RU"/>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roofErr w:type="gramEnd"/>
      <w:r w:rsidRPr="00C01381">
        <w:rPr>
          <w:rFonts w:ascii="Times New Roman" w:eastAsia="Calibri" w:hAnsi="Times New Roman" w:cs="Times New Roman"/>
          <w:sz w:val="24"/>
          <w:szCs w:val="24"/>
          <w:lang w:eastAsia="ru-RU"/>
        </w:rPr>
        <w:t>;</w:t>
      </w:r>
      <w:r w:rsidRPr="00C01381">
        <w:rPr>
          <w:rFonts w:ascii="Times New Roman" w:eastAsia="Times New Roman" w:hAnsi="Times New Roman" w:cs="Times New Roman"/>
          <w:color w:val="4F81BD" w:themeColor="accent1"/>
          <w:sz w:val="24"/>
          <w:szCs w:val="24"/>
          <w:lang w:eastAsia="ru-RU"/>
        </w:rPr>
        <w:t xml:space="preserve"> </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Pr>
          <w:rFonts w:ascii="Times New Roman" w:eastAsia="Times New Roman" w:hAnsi="Times New Roman" w:cs="Times New Roman"/>
          <w:color w:val="4F81BD" w:themeColor="accent1"/>
          <w:sz w:val="24"/>
          <w:szCs w:val="24"/>
          <w:lang w:eastAsia="ru-RU"/>
        </w:rPr>
        <w:t>)</w:t>
      </w:r>
      <w:r w:rsidRPr="005136FF">
        <w:rPr>
          <w:rFonts w:ascii="Times New Roman" w:eastAsia="Times New Roman" w:hAnsi="Times New Roman" w:cs="Times New Roman"/>
          <w:sz w:val="24"/>
          <w:szCs w:val="24"/>
          <w:lang w:eastAsia="ru-RU"/>
        </w:rPr>
        <w:t>;</w:t>
      </w:r>
    </w:p>
    <w:p w:rsidR="00C01381" w:rsidRPr="005136FF" w:rsidRDefault="00C01381" w:rsidP="00C0138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C01381">
        <w:rPr>
          <w:rFonts w:ascii="Times New Roman" w:eastAsia="Calibri" w:hAnsi="Times New Roman" w:cs="Times New Roman"/>
          <w:sz w:val="24"/>
          <w:szCs w:val="24"/>
          <w:lang w:eastAsia="ru-RU"/>
        </w:rPr>
        <w:t xml:space="preserve">     </w:t>
      </w:r>
      <w:proofErr w:type="gramStart"/>
      <w:r w:rsidRPr="00C01381">
        <w:rPr>
          <w:rFonts w:ascii="Times New Roman" w:eastAsia="Calibri" w:hAnsi="Times New Roman" w:cs="Times New Roman"/>
          <w:sz w:val="24"/>
          <w:szCs w:val="24"/>
          <w:lang w:eastAsia="ru-RU"/>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Pr>
          <w:rFonts w:ascii="Times New Roman" w:eastAsia="Calibri" w:hAnsi="Times New Roman" w:cs="Times New Roman"/>
          <w:sz w:val="24"/>
          <w:szCs w:val="24"/>
          <w:lang w:eastAsia="ru-RU"/>
        </w:rPr>
        <w:t xml:space="preserve"> </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Pr>
          <w:rFonts w:ascii="Times New Roman" w:eastAsia="Times New Roman" w:hAnsi="Times New Roman" w:cs="Times New Roman"/>
          <w:color w:val="4F81BD" w:themeColor="accent1"/>
          <w:sz w:val="24"/>
          <w:szCs w:val="24"/>
          <w:lang w:eastAsia="ru-RU"/>
        </w:rPr>
        <w:t>)</w:t>
      </w:r>
      <w:r w:rsidRPr="005136FF">
        <w:rPr>
          <w:rFonts w:ascii="Times New Roman" w:eastAsia="Times New Roman" w:hAnsi="Times New Roman" w:cs="Times New Roman"/>
          <w:sz w:val="24"/>
          <w:szCs w:val="24"/>
          <w:lang w:eastAsia="ru-RU"/>
        </w:rPr>
        <w:t>;</w:t>
      </w:r>
      <w:proofErr w:type="gramEnd"/>
    </w:p>
    <w:p w:rsidR="00C01381" w:rsidRPr="005136FF" w:rsidRDefault="00C01381" w:rsidP="00F21D4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1D4E" w:rsidRPr="00F21D4E" w:rsidRDefault="00B958B7" w:rsidP="00F21D4E">
      <w:pPr>
        <w:autoSpaceDE w:val="0"/>
        <w:autoSpaceDN w:val="0"/>
        <w:adjustRightInd w:val="0"/>
        <w:spacing w:after="0" w:line="240" w:lineRule="auto"/>
        <w:ind w:firstLine="142"/>
        <w:rPr>
          <w:rFonts w:ascii="Times New Roman" w:eastAsia="Calibri"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w:t>
      </w:r>
      <w:r w:rsidR="00F21D4E" w:rsidRPr="00F21D4E">
        <w:rPr>
          <w:rFonts w:ascii="Times New Roman" w:eastAsia="Calibri" w:hAnsi="Times New Roman" w:cs="Times New Roman"/>
          <w:sz w:val="24"/>
          <w:szCs w:val="24"/>
          <w:lang w:eastAsia="ru-RU"/>
        </w:rPr>
        <w:t>Предложения о внесении изменений в правила землепользования и застройки в комиссию направляются: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F21D4E">
        <w:rPr>
          <w:rFonts w:ascii="Times New Roman" w:eastAsia="Calibri" w:hAnsi="Times New Roman" w:cs="Times New Roman"/>
          <w:sz w:val="24"/>
          <w:szCs w:val="24"/>
          <w:lang w:eastAsia="ru-RU"/>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21D4E">
        <w:rPr>
          <w:rFonts w:ascii="Times New Roman" w:eastAsia="Calibri" w:hAnsi="Times New Roman" w:cs="Times New Roman"/>
          <w:sz w:val="24"/>
          <w:szCs w:val="24"/>
          <w:lang w:eastAsia="ru-RU"/>
        </w:rPr>
        <w:t>-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21D4E" w:rsidRPr="00F21D4E" w:rsidRDefault="00F21D4E" w:rsidP="00F21D4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21D4E">
        <w:rPr>
          <w:rFonts w:ascii="Times New Roman" w:eastAsia="Calibri" w:hAnsi="Times New Roman" w:cs="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w:t>
      </w:r>
      <w:r w:rsidRPr="00F21D4E">
        <w:rPr>
          <w:rFonts w:ascii="Times New Roman" w:eastAsia="Calibri" w:hAnsi="Times New Roman" w:cs="Times New Roman"/>
          <w:sz w:val="28"/>
          <w:szCs w:val="28"/>
          <w:lang w:eastAsia="ru-RU"/>
        </w:rPr>
        <w:t xml:space="preserve"> </w:t>
      </w:r>
      <w:r w:rsidRPr="00F21D4E">
        <w:rPr>
          <w:rFonts w:ascii="Times New Roman" w:eastAsia="Calibri" w:hAnsi="Times New Roman" w:cs="Times New Roman"/>
          <w:sz w:val="24"/>
          <w:szCs w:val="24"/>
          <w:lang w:eastAsia="ru-RU"/>
        </w:rPr>
        <w:t>строительства, не реализуются права и законные интересы граждан и их объединений</w:t>
      </w:r>
      <w:r w:rsidRPr="00F21D4E">
        <w:rPr>
          <w:rFonts w:ascii="Times New Roman" w:eastAsia="Calibri" w:hAnsi="Times New Roman" w:cs="Times New Roman"/>
          <w:sz w:val="28"/>
          <w:szCs w:val="28"/>
          <w:lang w:eastAsia="ru-RU"/>
        </w:rPr>
        <w:t>;</w:t>
      </w:r>
    </w:p>
    <w:p w:rsidR="00C01381" w:rsidRPr="005136FF" w:rsidRDefault="00C01381" w:rsidP="00C0138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sidR="00F21D4E" w:rsidRPr="00F21D4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F21D4E" w:rsidRPr="00F21D4E">
        <w:rPr>
          <w:rFonts w:ascii="Times New Roman" w:eastAsia="Calibri" w:hAnsi="Times New Roman" w:cs="Times New Roman"/>
          <w:sz w:val="24"/>
          <w:szCs w:val="24"/>
          <w:lang w:eastAsia="ru-RU"/>
        </w:rPr>
        <w:t xml:space="preserve"> </w:t>
      </w:r>
      <w:r w:rsidRPr="00C01381">
        <w:rPr>
          <w:rFonts w:ascii="Times New Roman" w:eastAsia="Calibri" w:hAnsi="Times New Roman" w:cs="Times New Roman"/>
          <w:sz w:val="24"/>
          <w:szCs w:val="24"/>
          <w:lang w:eastAsia="ru-RU"/>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w:t>
      </w:r>
      <w:r>
        <w:rPr>
          <w:rFonts w:ascii="Times New Roman" w:eastAsia="Calibri" w:hAnsi="Times New Roman" w:cs="Times New Roman"/>
          <w:sz w:val="24"/>
          <w:szCs w:val="24"/>
          <w:lang w:eastAsia="ru-RU"/>
        </w:rPr>
        <w:t>ительством Российской Федерации</w:t>
      </w:r>
      <w:r w:rsidRPr="00C01381">
        <w:rPr>
          <w:rFonts w:ascii="Times New Roman" w:eastAsia="Times New Roman" w:hAnsi="Times New Roman" w:cs="Times New Roman"/>
          <w:color w:val="4F81BD" w:themeColor="accent1"/>
          <w:sz w:val="24"/>
          <w:szCs w:val="24"/>
          <w:lang w:eastAsia="ru-RU"/>
        </w:rPr>
        <w:t xml:space="preserve"> </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Pr="005136FF">
        <w:rPr>
          <w:rFonts w:ascii="Times New Roman" w:eastAsia="Times New Roman" w:hAnsi="Times New Roman" w:cs="Times New Roman"/>
          <w:sz w:val="24"/>
          <w:szCs w:val="24"/>
          <w:lang w:eastAsia="ru-RU"/>
        </w:rPr>
        <w:t>;</w:t>
      </w:r>
    </w:p>
    <w:p w:rsidR="00C01381" w:rsidRPr="005136FF" w:rsidRDefault="00C01381" w:rsidP="00C0138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01381">
        <w:rPr>
          <w:rFonts w:ascii="Times New Roman" w:eastAsia="Calibri" w:hAnsi="Times New Roman" w:cs="Times New Roman"/>
          <w:sz w:val="24"/>
          <w:szCs w:val="24"/>
          <w:lang w:eastAsia="ru-RU"/>
        </w:rPr>
        <w:t xml:space="preserve">   </w:t>
      </w:r>
      <w:proofErr w:type="gramStart"/>
      <w:r w:rsidRPr="00C01381">
        <w:rPr>
          <w:rFonts w:ascii="Times New Roman" w:eastAsia="Calibri" w:hAnsi="Times New Roman" w:cs="Times New Roman"/>
          <w:sz w:val="24"/>
          <w:szCs w:val="24"/>
          <w:lang w:eastAsia="ru-RU"/>
        </w:rPr>
        <w:t xml:space="preserve">-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w:t>
      </w:r>
      <w:r w:rsidRPr="00C01381">
        <w:rPr>
          <w:rFonts w:ascii="Times New Roman" w:eastAsia="Calibri" w:hAnsi="Times New Roman" w:cs="Times New Roman"/>
          <w:sz w:val="24"/>
          <w:szCs w:val="24"/>
          <w:lang w:eastAsia="ru-RU"/>
        </w:rPr>
        <w:lastRenderedPageBreak/>
        <w:t>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sidR="00D81384">
        <w:rPr>
          <w:rFonts w:ascii="Times New Roman" w:eastAsia="Calibri" w:hAnsi="Times New Roman" w:cs="Times New Roman"/>
          <w:sz w:val="24"/>
          <w:szCs w:val="24"/>
          <w:lang w:eastAsia="ru-RU"/>
        </w:rPr>
        <w:t xml:space="preserve"> </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Pr>
          <w:rFonts w:ascii="Times New Roman" w:eastAsia="Times New Roman" w:hAnsi="Times New Roman" w:cs="Times New Roman"/>
          <w:color w:val="4F81BD" w:themeColor="accent1"/>
          <w:sz w:val="24"/>
          <w:szCs w:val="24"/>
          <w:lang w:eastAsia="ru-RU"/>
        </w:rPr>
        <w:t>)</w:t>
      </w:r>
      <w:r>
        <w:rPr>
          <w:rFonts w:ascii="Times New Roman" w:eastAsia="Times New Roman" w:hAnsi="Times New Roman" w:cs="Times New Roman"/>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r w:rsidR="00F21D4E">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 xml:space="preserve">4. </w:t>
      </w:r>
      <w:proofErr w:type="gramStart"/>
      <w:r w:rsidRPr="005136FF">
        <w:rPr>
          <w:rFonts w:ascii="Times New Roman" w:eastAsia="Times New Roman" w:hAnsi="Times New Roman" w:cs="Times New Roman"/>
          <w:sz w:val="24"/>
          <w:szCs w:val="24"/>
          <w:lang w:eastAsia="ru-RU"/>
        </w:rPr>
        <w:t xml:space="preserve">Комиссия в течение </w:t>
      </w:r>
      <w:r w:rsidR="00003951">
        <w:rPr>
          <w:rFonts w:ascii="Times New Roman" w:eastAsia="Times New Roman" w:hAnsi="Times New Roman" w:cs="Times New Roman"/>
          <w:sz w:val="24"/>
          <w:szCs w:val="24"/>
          <w:lang w:eastAsia="ru-RU"/>
        </w:rPr>
        <w:t>двадцати пяти</w:t>
      </w:r>
      <w:r w:rsidRPr="005136FF">
        <w:rPr>
          <w:rFonts w:ascii="Times New Roman" w:eastAsia="Times New Roman" w:hAnsi="Times New Roman" w:cs="Times New Roman"/>
          <w:sz w:val="24"/>
          <w:szCs w:val="24"/>
          <w:lang w:eastAsia="ru-RU"/>
        </w:rPr>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w:t>
      </w:r>
      <w:r w:rsidR="00F21D4E">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Правила или об отклонении такого предложения с указанием причин отклонения, и направляет это заключение Главе</w:t>
      </w:r>
      <w:r w:rsidR="00003951">
        <w:rPr>
          <w:rFonts w:ascii="Times New Roman" w:eastAsia="Times New Roman" w:hAnsi="Times New Roman" w:cs="Times New Roman"/>
          <w:sz w:val="24"/>
          <w:szCs w:val="24"/>
          <w:lang w:eastAsia="ru-RU"/>
        </w:rPr>
        <w:t xml:space="preserve"> </w:t>
      </w:r>
      <w:r w:rsidR="00003951">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Глава с учетом рекомендаций, содержащихся в заключени</w:t>
      </w:r>
      <w:proofErr w:type="gramStart"/>
      <w:r w:rsidRPr="005136FF">
        <w:rPr>
          <w:rFonts w:ascii="Times New Roman" w:eastAsia="Times New Roman" w:hAnsi="Times New Roman" w:cs="Times New Roman"/>
          <w:sz w:val="24"/>
          <w:szCs w:val="24"/>
          <w:lang w:eastAsia="ru-RU"/>
        </w:rPr>
        <w:t>и</w:t>
      </w:r>
      <w:proofErr w:type="gramEnd"/>
      <w:r w:rsidRPr="005136FF">
        <w:rPr>
          <w:rFonts w:ascii="Times New Roman" w:eastAsia="Times New Roman" w:hAnsi="Times New Roman" w:cs="Times New Roman"/>
          <w:sz w:val="24"/>
          <w:szCs w:val="24"/>
          <w:lang w:eastAsia="ru-RU"/>
        </w:rPr>
        <w:t xml:space="preserve"> Комиссии, в течение </w:t>
      </w:r>
      <w:r w:rsidR="00003951">
        <w:rPr>
          <w:rFonts w:ascii="Times New Roman" w:eastAsia="Times New Roman" w:hAnsi="Times New Roman" w:cs="Times New Roman"/>
          <w:sz w:val="24"/>
          <w:szCs w:val="24"/>
          <w:lang w:eastAsia="ru-RU"/>
        </w:rPr>
        <w:t xml:space="preserve">двадцати пяти </w:t>
      </w:r>
      <w:r w:rsidRPr="005136FF">
        <w:rPr>
          <w:rFonts w:ascii="Times New Roman" w:eastAsia="Times New Roman" w:hAnsi="Times New Roman" w:cs="Times New Roman"/>
          <w:sz w:val="24"/>
          <w:szCs w:val="24"/>
          <w:lang w:eastAsia="ru-RU"/>
        </w:rPr>
        <w:t>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003951">
        <w:rPr>
          <w:rFonts w:ascii="Times New Roman" w:eastAsia="Times New Roman" w:hAnsi="Times New Roman" w:cs="Times New Roman"/>
          <w:sz w:val="24"/>
          <w:szCs w:val="24"/>
          <w:lang w:eastAsia="ru-RU"/>
        </w:rPr>
        <w:t xml:space="preserve"> </w:t>
      </w:r>
      <w:r w:rsidR="00003951">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sidRPr="005136FF">
        <w:rPr>
          <w:rFonts w:ascii="Times New Roman" w:eastAsia="Times New Roman" w:hAnsi="Times New Roman" w:cs="Times New Roman"/>
          <w:sz w:val="24"/>
          <w:szCs w:val="24"/>
          <w:lang w:eastAsia="ru-RU"/>
        </w:rPr>
        <w:t>.</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949F0">
        <w:rPr>
          <w:rFonts w:ascii="Times New Roman" w:eastAsia="Times New Roman" w:hAnsi="Times New Roman" w:cs="Times New Roman"/>
          <w:b/>
          <w:sz w:val="24"/>
          <w:szCs w:val="24"/>
          <w:lang w:eastAsia="ru-RU"/>
        </w:rPr>
        <w:t>Статья 5. Общие положения о проведении публичных слушаний по</w:t>
      </w:r>
      <w:r w:rsidR="00003951">
        <w:rPr>
          <w:rFonts w:ascii="Times New Roman" w:eastAsia="Times New Roman" w:hAnsi="Times New Roman" w:cs="Times New Roman"/>
          <w:b/>
          <w:sz w:val="24"/>
          <w:szCs w:val="24"/>
          <w:lang w:eastAsia="ru-RU"/>
        </w:rPr>
        <w:t xml:space="preserve"> </w:t>
      </w:r>
      <w:r w:rsidRPr="005949F0">
        <w:rPr>
          <w:rFonts w:ascii="Times New Roman" w:eastAsia="Times New Roman" w:hAnsi="Times New Roman" w:cs="Times New Roman"/>
          <w:b/>
          <w:sz w:val="24"/>
          <w:szCs w:val="24"/>
          <w:lang w:eastAsia="ru-RU"/>
        </w:rPr>
        <w:t>вопросам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Публичные слушания по вопросам землепользования и застройки территори</w:t>
      </w:r>
      <w:proofErr w:type="gramStart"/>
      <w:r w:rsidRPr="005136FF">
        <w:rPr>
          <w:rFonts w:ascii="Times New Roman" w:eastAsia="Times New Roman" w:hAnsi="Times New Roman" w:cs="Times New Roman"/>
          <w:sz w:val="24"/>
          <w:szCs w:val="24"/>
          <w:lang w:eastAsia="ru-RU"/>
        </w:rPr>
        <w:t>и(</w:t>
      </w:r>
      <w:proofErr w:type="gramEnd"/>
      <w:r w:rsidRPr="005136FF">
        <w:rPr>
          <w:rFonts w:ascii="Times New Roman" w:eastAsia="Times New Roman" w:hAnsi="Times New Roman" w:cs="Times New Roman"/>
          <w:sz w:val="24"/>
          <w:szCs w:val="24"/>
          <w:lang w:eastAsia="ru-RU"/>
        </w:rPr>
        <w:t>далее - публичные слушания) проводятся в целях: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информирования населения муниципального образования  Канифольнинский</w:t>
      </w:r>
      <w:r w:rsidR="00003951">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сельсовет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Канифольнинский  сельсовет решений в указанной области и обеспечения права участия граждан в принятии указанных решений;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Публичные слушания проводит комиссия по землепользованию и застройке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Порядок информирования населения муниципального образования Канифольнинский  сельсовет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кодекса  Российской Федерации, Земельного  кодекса  Российской Федерации, нормативно-правовых актов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w:t>
      </w:r>
      <w:proofErr w:type="gramStart"/>
      <w:r w:rsidRPr="005136FF">
        <w:rPr>
          <w:rFonts w:ascii="Times New Roman" w:eastAsia="Times New Roman" w:hAnsi="Times New Roman" w:cs="Times New Roman"/>
          <w:sz w:val="24"/>
          <w:szCs w:val="24"/>
          <w:lang w:eastAsia="ru-RU"/>
        </w:rPr>
        <w:t>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w:t>
      </w:r>
      <w:r w:rsidR="00F21D4E">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lastRenderedPageBreak/>
        <w:t>образования  Канифольнинский  сельсовет  как соответствующие требованиям Градостроительного кодекса Российской Федерации</w:t>
      </w:r>
      <w:proofErr w:type="gramEnd"/>
      <w:r w:rsidRPr="005136FF">
        <w:rPr>
          <w:rFonts w:ascii="Times New Roman" w:eastAsia="Times New Roman" w:hAnsi="Times New Roman" w:cs="Times New Roman"/>
          <w:sz w:val="24"/>
          <w:szCs w:val="24"/>
          <w:lang w:eastAsia="ru-RU"/>
        </w:rPr>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xml:space="preserve"> Статья 6. Общие положения, относящиеся </w:t>
      </w:r>
      <w:proofErr w:type="gramStart"/>
      <w:r w:rsidRPr="005949F0">
        <w:rPr>
          <w:rFonts w:ascii="Times New Roman" w:eastAsia="Times New Roman" w:hAnsi="Times New Roman" w:cs="Times New Roman"/>
          <w:b/>
          <w:sz w:val="24"/>
          <w:szCs w:val="24"/>
          <w:lang w:eastAsia="ru-RU"/>
        </w:rPr>
        <w:t>к</w:t>
      </w:r>
      <w:proofErr w:type="gramEnd"/>
      <w:r w:rsidRPr="005949F0">
        <w:rPr>
          <w:rFonts w:ascii="Times New Roman" w:eastAsia="Times New Roman" w:hAnsi="Times New Roman" w:cs="Times New Roman"/>
          <w:b/>
          <w:sz w:val="24"/>
          <w:szCs w:val="24"/>
          <w:lang w:eastAsia="ru-RU"/>
        </w:rPr>
        <w:t xml:space="preserve"> ранее </w:t>
      </w:r>
      <w:proofErr w:type="spellStart"/>
      <w:r w:rsidRPr="005949F0">
        <w:rPr>
          <w:rFonts w:ascii="Times New Roman" w:eastAsia="Times New Roman" w:hAnsi="Times New Roman" w:cs="Times New Roman"/>
          <w:b/>
          <w:sz w:val="24"/>
          <w:szCs w:val="24"/>
          <w:lang w:eastAsia="ru-RU"/>
        </w:rPr>
        <w:t>возникшимотношениям</w:t>
      </w:r>
      <w:proofErr w:type="spellEnd"/>
      <w:r w:rsidRPr="005949F0">
        <w:rPr>
          <w:rFonts w:ascii="Times New Roman" w:eastAsia="Times New Roman" w:hAnsi="Times New Roman" w:cs="Times New Roman"/>
          <w:b/>
          <w:sz w:val="24"/>
          <w:szCs w:val="24"/>
          <w:lang w:eastAsia="ru-RU"/>
        </w:rPr>
        <w:t>, до введения в действие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Принятые до введения в действие настоящих </w:t>
      </w:r>
      <w:proofErr w:type="gramStart"/>
      <w:r w:rsidRPr="005136FF">
        <w:rPr>
          <w:rFonts w:ascii="Times New Roman" w:eastAsia="Times New Roman" w:hAnsi="Times New Roman" w:cs="Times New Roman"/>
          <w:sz w:val="24"/>
          <w:szCs w:val="24"/>
          <w:lang w:eastAsia="ru-RU"/>
        </w:rPr>
        <w:t>Правил</w:t>
      </w:r>
      <w:proofErr w:type="gramEnd"/>
      <w:r w:rsidRPr="005136FF">
        <w:rPr>
          <w:rFonts w:ascii="Times New Roman" w:eastAsia="Times New Roman" w:hAnsi="Times New Roman" w:cs="Times New Roman"/>
          <w:sz w:val="24"/>
          <w:szCs w:val="24"/>
          <w:lang w:eastAsia="ru-RU"/>
        </w:rPr>
        <w:t xml:space="preserve"> нормативные правовые акты муниципального образования  Нижнеингашский  район по вопросам землепользования и застройки применяются в части, не противоречащей настоящим Правилам.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Разрешения на строительство, выданные гражданам и юридическим лицам, до</w:t>
      </w:r>
      <w:r w:rsidR="0072393C">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введения в действие настоящих Правил являются действительными.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 </w:t>
      </w:r>
      <w:proofErr w:type="gramStart"/>
      <w:r w:rsidRPr="005136FF">
        <w:rPr>
          <w:rFonts w:ascii="Times New Roman" w:eastAsia="Times New Roman" w:hAnsi="Times New Roman" w:cs="Times New Roman"/>
          <w:sz w:val="24"/>
          <w:szCs w:val="24"/>
          <w:lang w:eastAsia="ru-RU"/>
        </w:rPr>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имеют вид использования, который не поименован как разрешенный для</w:t>
      </w:r>
      <w:r w:rsidR="0072393C">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соответствующей территориальной зоны в настоящих Правилах;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зонах, в пределах которых не предусмотрено размещение соответствующих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имеют параметры меньше (площадь и линейные размеры земельных участков,</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8-10 статьи 36 Градостроительного кодекса Российской Федерации.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Нижнеингашский район.</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xml:space="preserve">Статья 7. Использование земельных участков, использование </w:t>
      </w:r>
      <w:proofErr w:type="spellStart"/>
      <w:r w:rsidRPr="005949F0">
        <w:rPr>
          <w:rFonts w:ascii="Times New Roman" w:eastAsia="Times New Roman" w:hAnsi="Times New Roman" w:cs="Times New Roman"/>
          <w:b/>
          <w:sz w:val="24"/>
          <w:szCs w:val="24"/>
          <w:lang w:eastAsia="ru-RU"/>
        </w:rPr>
        <w:t>истроительные</w:t>
      </w:r>
      <w:proofErr w:type="spellEnd"/>
      <w:r w:rsidRPr="005949F0">
        <w:rPr>
          <w:rFonts w:ascii="Times New Roman" w:eastAsia="Times New Roman" w:hAnsi="Times New Roman" w:cs="Times New Roman"/>
          <w:b/>
          <w:sz w:val="24"/>
          <w:szCs w:val="24"/>
          <w:lang w:eastAsia="ru-RU"/>
        </w:rPr>
        <w:t xml:space="preserve"> изменения объектов капитального строительства, несоответствующих Правилам</w:t>
      </w:r>
      <w:r w:rsidR="005949F0" w:rsidRPr="005949F0">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Земельные участки и объекты капитального строительства, указанные в части 3 статьи 6 настоящих Правил, а также ставшие не соответствующими настоящим Правилам после </w:t>
      </w:r>
      <w:r w:rsidRPr="005136FF">
        <w:rPr>
          <w:rFonts w:ascii="Times New Roman" w:eastAsia="Times New Roman" w:hAnsi="Times New Roman" w:cs="Times New Roman"/>
          <w:sz w:val="24"/>
          <w:szCs w:val="24"/>
          <w:lang w:eastAsia="ru-RU"/>
        </w:rPr>
        <w:lastRenderedPageBreak/>
        <w:t xml:space="preserve">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5136FF">
        <w:rPr>
          <w:rFonts w:ascii="Times New Roman" w:eastAsia="Times New Roman" w:hAnsi="Times New Roman" w:cs="Times New Roman"/>
          <w:sz w:val="24"/>
          <w:szCs w:val="24"/>
          <w:lang w:eastAsia="ru-RU"/>
        </w:rPr>
        <w:t>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0072393C">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Применительно к этим объектам в соответствии с федеральными законами может быть наложен запрет на продолжение их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5949F0"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Статья 8. Виды процедур градостроительной подготовки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 целью выявления свободных от прав третьих лиц земельных участков для строительства;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целях реконструкции по инициативе собственников существующих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 целью развития застроенных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с целью образования земельных участков, на которых расположены существующие объекты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градостроительная подготовка незастроенных, свободных от прав третьих лиц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территорий в границах вновь образуемых элементов планировочной структуры с целью комплексного освоения и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целях предоставления земельных участков территорий общего пользования для возведения линейных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иным случаям.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9. Градостроительная подготовка территории, образование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земельных участков и (или) формирование их границ</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Градостроительная подготовка территории и образование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Градостроительная подготовка территории осуществляется в отношении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застроенных и подлежащих застройке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w:t>
      </w:r>
      <w:proofErr w:type="gramStart"/>
      <w:r w:rsidRPr="005136FF">
        <w:rPr>
          <w:rFonts w:ascii="Times New Roman" w:eastAsia="Times New Roman" w:hAnsi="Times New Roman" w:cs="Times New Roman"/>
          <w:sz w:val="24"/>
          <w:szCs w:val="24"/>
          <w:lang w:eastAsia="ru-RU"/>
        </w:rPr>
        <w:t>е(</w:t>
      </w:r>
      <w:proofErr w:type="gramEnd"/>
      <w:r w:rsidRPr="005136FF">
        <w:rPr>
          <w:rFonts w:ascii="Times New Roman" w:eastAsia="Times New Roman" w:hAnsi="Times New Roman" w:cs="Times New Roman"/>
          <w:sz w:val="24"/>
          <w:szCs w:val="24"/>
          <w:lang w:eastAsia="ru-RU"/>
        </w:rPr>
        <w:t>минимальные и (или) максимальные) размеры земельных участков, предусмотренных градостроительным регламентом муниципального образования  Канифольнинский  сельсовет.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Градостроительная подготовка подлежащих застройке и застроенных территорий, не разделенных на земельные участки, осуществляется посредством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подготовки документации по планировке  территории  -  проектов планировки, проектов межевания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Проекты планировки территории могут включать в себя и проекты межевания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составе проекта межевания территории подготавливается </w:t>
      </w:r>
      <w:proofErr w:type="gramStart"/>
      <w:r w:rsidRPr="005136FF">
        <w:rPr>
          <w:rFonts w:ascii="Times New Roman" w:eastAsia="Times New Roman" w:hAnsi="Times New Roman" w:cs="Times New Roman"/>
          <w:sz w:val="24"/>
          <w:szCs w:val="24"/>
          <w:lang w:eastAsia="ru-RU"/>
        </w:rPr>
        <w:t>градостроительный</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 земельного участка.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Действия по градостроительной подготовке территории и образованию земельных участков включают две стадии: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образование земельных участков посредством проведения межевых (землеустроительных) работ, осуществляемых в соответствии </w:t>
      </w:r>
      <w:proofErr w:type="gramStart"/>
      <w:r w:rsidRPr="005136FF">
        <w:rPr>
          <w:rFonts w:ascii="Times New Roman" w:eastAsia="Times New Roman" w:hAnsi="Times New Roman" w:cs="Times New Roman"/>
          <w:sz w:val="24"/>
          <w:szCs w:val="24"/>
          <w:lang w:eastAsia="ru-RU"/>
        </w:rPr>
        <w:t>с</w:t>
      </w:r>
      <w:proofErr w:type="gramEnd"/>
      <w:r w:rsidRPr="005136FF">
        <w:rPr>
          <w:rFonts w:ascii="Times New Roman" w:eastAsia="Times New Roman" w:hAnsi="Times New Roman" w:cs="Times New Roman"/>
          <w:sz w:val="24"/>
          <w:szCs w:val="24"/>
          <w:lang w:eastAsia="ru-RU"/>
        </w:rPr>
        <w:t xml:space="preserve"> установленными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границами земельных участков в порядке, предусмотренном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Наличие градостроительного плана земельного участка является необходимым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9. Градостроительная подготовка территории может осуществляться по инициативе</w:t>
      </w:r>
      <w:r w:rsidR="0072393C">
        <w:rPr>
          <w:rFonts w:ascii="Times New Roman" w:eastAsia="Times New Roman" w:hAnsi="Times New Roman" w:cs="Times New Roman"/>
          <w:sz w:val="24"/>
          <w:szCs w:val="24"/>
          <w:lang w:eastAsia="ru-RU"/>
        </w:rPr>
        <w:t xml:space="preserve">  ад</w:t>
      </w:r>
      <w:r w:rsidRPr="005136FF">
        <w:rPr>
          <w:rFonts w:ascii="Times New Roman" w:eastAsia="Times New Roman" w:hAnsi="Times New Roman" w:cs="Times New Roman"/>
          <w:sz w:val="24"/>
          <w:szCs w:val="24"/>
          <w:lang w:eastAsia="ru-RU"/>
        </w:rPr>
        <w:t>министрации муниципального образования  Нижнеингашский  район, муниципального образования Канифольнинский сельсовет, граждан и юридических лиц.</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949F0">
        <w:rPr>
          <w:rFonts w:ascii="Times New Roman" w:eastAsia="Times New Roman" w:hAnsi="Times New Roman" w:cs="Times New Roman"/>
          <w:b/>
          <w:sz w:val="24"/>
          <w:szCs w:val="24"/>
          <w:lang w:eastAsia="ru-RU"/>
        </w:rPr>
        <w:t>Статья 10. Планировка территории как способ градостроительной</w:t>
      </w:r>
      <w:r w:rsidR="0072393C">
        <w:rPr>
          <w:rFonts w:ascii="Times New Roman" w:eastAsia="Times New Roman" w:hAnsi="Times New Roman" w:cs="Times New Roman"/>
          <w:b/>
          <w:sz w:val="24"/>
          <w:szCs w:val="24"/>
          <w:lang w:eastAsia="ru-RU"/>
        </w:rPr>
        <w:t xml:space="preserve"> </w:t>
      </w:r>
      <w:r w:rsidRPr="005949F0">
        <w:rPr>
          <w:rFonts w:ascii="Times New Roman" w:eastAsia="Times New Roman" w:hAnsi="Times New Roman" w:cs="Times New Roman"/>
          <w:b/>
          <w:sz w:val="24"/>
          <w:szCs w:val="24"/>
          <w:lang w:eastAsia="ru-RU"/>
        </w:rPr>
        <w:t>подготовки территорий и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w:t>
      </w:r>
      <w:r w:rsidRPr="005136FF">
        <w:rPr>
          <w:rFonts w:ascii="Times New Roman" w:eastAsia="Times New Roman" w:hAnsi="Times New Roman" w:cs="Times New Roman"/>
          <w:sz w:val="24"/>
          <w:szCs w:val="24"/>
          <w:lang w:eastAsia="ru-RU"/>
        </w:rPr>
        <w:lastRenderedPageBreak/>
        <w:t>земельных участков, предназначенных для строительства и размещения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Планировка территории населенных пунктов муниципального образования Канифольнинский  сельсовет  осуществляется посредством разработки следующих видов документации по планировке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проектов планировки территории (без проектов межевания в их составе);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проектов планировки территории с проектами межевания в  составе проектов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планировки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градостроительных планов земельных участков (ГПЗУ) (может осуществляться в составе проектов межевания).</w:t>
      </w:r>
    </w:p>
    <w:p w:rsidR="00D81384" w:rsidRPr="005136FF" w:rsidRDefault="00B958B7" w:rsidP="00D8138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Решения о разработке различных видов документации по планировке территории принимаются администрацией  </w:t>
      </w:r>
      <w:r w:rsidR="00D81384">
        <w:rPr>
          <w:rFonts w:ascii="Times New Roman" w:eastAsia="Times New Roman" w:hAnsi="Times New Roman" w:cs="Times New Roman"/>
          <w:sz w:val="24"/>
          <w:szCs w:val="24"/>
          <w:lang w:eastAsia="ru-RU"/>
        </w:rPr>
        <w:t xml:space="preserve"> Нижнеингашского района</w:t>
      </w:r>
      <w:r w:rsidRPr="005136FF">
        <w:rPr>
          <w:rFonts w:ascii="Times New Roman" w:eastAsia="Times New Roman" w:hAnsi="Times New Roman" w:cs="Times New Roman"/>
          <w:sz w:val="24"/>
          <w:szCs w:val="24"/>
          <w:lang w:eastAsia="ru-RU"/>
        </w:rPr>
        <w:t>  с учетом требований градостроительного регламента, характеристик планируемого развития конкретной территории,</w:t>
      </w:r>
      <w:r w:rsidR="00D81384">
        <w:rPr>
          <w:rFonts w:ascii="Times New Roman" w:eastAsia="Times New Roman" w:hAnsi="Times New Roman" w:cs="Times New Roman"/>
          <w:sz w:val="24"/>
          <w:szCs w:val="24"/>
          <w:lang w:eastAsia="ru-RU"/>
        </w:rPr>
        <w:t xml:space="preserve"> а также следующих особенностей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границы элементов планировочной структуры, в том числе для предоставления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проектов планировки территории с проектами межевания  в составе проектов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  границы земельных участков, не входящих в границы территорий общего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зон действия публичных сервитутов;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границы зон планируемого размещения объектов капитального строительства, в том числе для 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5136FF">
        <w:rPr>
          <w:rFonts w:ascii="Times New Roman" w:eastAsia="Times New Roman" w:hAnsi="Times New Roman" w:cs="Times New Roman"/>
          <w:sz w:val="24"/>
          <w:szCs w:val="24"/>
          <w:lang w:eastAsia="ru-RU"/>
        </w:rPr>
        <w:t xml:space="preserve">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Посредством документации по планировке территории определяются: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линии градостроительного регулирования, в том числе: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а) красные линии, ограничивающие территории общего пользования от иных территорий и обозначающие элементы планировочной структуры;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б) линии регулирования застройки, если параметры их расположения не определены градостроительными регламентами в составе настоящих Правил;</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границы земельных участков, на которых расположены линейные объекты, а также границы зон действия ограничений вдоль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 границы иных зон с особыми условиями использования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ж) границы земельных участков, планируемых для предоставления гражданам или юридическим лицам для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 границы территории, в отношении которой принимается решение о развитии застроенной территории, а также границы земельных участков в пределах такой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D81384" w:rsidRPr="005136FF" w:rsidRDefault="00B958B7" w:rsidP="00D8138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5136FF">
        <w:rPr>
          <w:rFonts w:ascii="Times New Roman" w:eastAsia="Times New Roman" w:hAnsi="Times New Roman" w:cs="Times New Roman"/>
          <w:sz w:val="24"/>
          <w:szCs w:val="24"/>
          <w:lang w:eastAsia="ru-RU"/>
        </w:rPr>
        <w:t>подзон</w:t>
      </w:r>
      <w:proofErr w:type="spellEnd"/>
      <w:r w:rsidRPr="005136FF">
        <w:rPr>
          <w:rFonts w:ascii="Times New Roman" w:eastAsia="Times New Roman" w:hAnsi="Times New Roman" w:cs="Times New Roman"/>
          <w:sz w:val="24"/>
          <w:szCs w:val="24"/>
          <w:lang w:eastAsia="ru-RU"/>
        </w:rPr>
        <w:t xml:space="preserve">, расположенных в границах проектирования, и содержания градостроительных регламентов указанных зон. </w:t>
      </w:r>
      <w:proofErr w:type="gramStart"/>
      <w:r w:rsidRPr="005136FF">
        <w:rPr>
          <w:rFonts w:ascii="Times New Roman" w:eastAsia="Times New Roman" w:hAnsi="Times New Roman" w:cs="Times New Roman"/>
          <w:sz w:val="24"/>
          <w:szCs w:val="24"/>
          <w:lang w:eastAsia="ru-RU"/>
        </w:rPr>
        <w:t xml:space="preserve">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w:t>
      </w:r>
      <w:r w:rsidR="00D81384">
        <w:rPr>
          <w:rFonts w:ascii="Times New Roman" w:eastAsia="Times New Roman" w:hAnsi="Times New Roman" w:cs="Times New Roman"/>
          <w:sz w:val="24"/>
          <w:szCs w:val="24"/>
          <w:lang w:eastAsia="ru-RU"/>
        </w:rPr>
        <w:t xml:space="preserve"> администрации Нижнеингашского района </w:t>
      </w:r>
      <w:r w:rsidRPr="005136FF">
        <w:rPr>
          <w:rFonts w:ascii="Times New Roman" w:eastAsia="Times New Roman" w:hAnsi="Times New Roman" w:cs="Times New Roman"/>
          <w:sz w:val="24"/>
          <w:szCs w:val="24"/>
          <w:lang w:eastAsia="ru-RU"/>
        </w:rPr>
        <w:t>т и далее вн</w:t>
      </w:r>
      <w:r w:rsidR="00D81384">
        <w:rPr>
          <w:rFonts w:ascii="Times New Roman" w:eastAsia="Times New Roman" w:hAnsi="Times New Roman" w:cs="Times New Roman"/>
          <w:sz w:val="24"/>
          <w:szCs w:val="24"/>
          <w:lang w:eastAsia="ru-RU"/>
        </w:rPr>
        <w:t xml:space="preserve">есения в Правила этих изменений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sidRPr="005136FF">
        <w:rPr>
          <w:rFonts w:ascii="Times New Roman" w:eastAsia="Times New Roman" w:hAnsi="Times New Roman" w:cs="Times New Roman"/>
          <w:sz w:val="24"/>
          <w:szCs w:val="24"/>
          <w:lang w:eastAsia="ru-RU"/>
        </w:rPr>
        <w:t>;</w:t>
      </w:r>
      <w:proofErr w:type="gramEnd"/>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11. Подготовка и утверждение документации по планировке</w:t>
      </w:r>
      <w:r w:rsidR="00D81384">
        <w:rPr>
          <w:rFonts w:ascii="Times New Roman" w:eastAsia="Times New Roman" w:hAnsi="Times New Roman" w:cs="Times New Roman"/>
          <w:b/>
          <w:sz w:val="24"/>
          <w:szCs w:val="24"/>
          <w:lang w:eastAsia="ru-RU"/>
        </w:rPr>
        <w:t xml:space="preserve"> </w:t>
      </w:r>
      <w:r w:rsidRPr="005949F0">
        <w:rPr>
          <w:rFonts w:ascii="Times New Roman" w:eastAsia="Times New Roman" w:hAnsi="Times New Roman" w:cs="Times New Roman"/>
          <w:b/>
          <w:sz w:val="24"/>
          <w:szCs w:val="24"/>
          <w:lang w:eastAsia="ru-RU"/>
        </w:rPr>
        <w:t>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Решение о подготовке документации по планировке территории принимается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решением администрации  </w:t>
      </w:r>
      <w:r w:rsidR="00D81384">
        <w:rPr>
          <w:rFonts w:ascii="Times New Roman" w:eastAsia="Times New Roman" w:hAnsi="Times New Roman" w:cs="Times New Roman"/>
          <w:sz w:val="24"/>
          <w:szCs w:val="24"/>
          <w:lang w:eastAsia="ru-RU"/>
        </w:rPr>
        <w:t>Нижнеингашского района</w:t>
      </w:r>
      <w:r w:rsidRPr="005136FF">
        <w:rPr>
          <w:rFonts w:ascii="Times New Roman" w:eastAsia="Times New Roman" w:hAnsi="Times New Roman" w:cs="Times New Roman"/>
          <w:sz w:val="24"/>
          <w:szCs w:val="24"/>
          <w:lang w:eastAsia="ru-RU"/>
        </w:rPr>
        <w:t>  по инициативе органа,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осуществляющего управление в области градостроительства и архитектуры, либо на основании предложений граждан или юридических лиц о подготовке докуме</w:t>
      </w:r>
      <w:r w:rsidR="00D81384">
        <w:rPr>
          <w:rFonts w:ascii="Times New Roman" w:eastAsia="Times New Roman" w:hAnsi="Times New Roman" w:cs="Times New Roman"/>
          <w:sz w:val="24"/>
          <w:szCs w:val="24"/>
          <w:lang w:eastAsia="ru-RU"/>
        </w:rPr>
        <w:t xml:space="preserve">нтации по планировке территории </w:t>
      </w:r>
      <w:r w:rsidR="00D81384" w:rsidRPr="00D81384">
        <w:rPr>
          <w:rFonts w:ascii="Times New Roman" w:eastAsia="Times New Roman" w:hAnsi="Times New Roman" w:cs="Times New Roman"/>
          <w:color w:val="4F81BD" w:themeColor="accent1"/>
          <w:sz w:val="24"/>
          <w:szCs w:val="24"/>
          <w:lang w:eastAsia="ru-RU"/>
        </w:rPr>
        <w:t xml:space="preserve">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Pr>
          <w:rFonts w:ascii="Times New Roman" w:eastAsia="Times New Roman" w:hAnsi="Times New Roman" w:cs="Times New Roman"/>
          <w:sz w:val="24"/>
          <w:szCs w:val="24"/>
          <w:lang w:eastAsia="ru-RU"/>
        </w:rPr>
        <w:t>.</w:t>
      </w:r>
    </w:p>
    <w:p w:rsidR="00D81384" w:rsidRPr="005136FF" w:rsidRDefault="00B958B7" w:rsidP="00D8138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Указанное в  части 1  настоящей статьи решение подлежит опубликованию в порядке, установленном для официального опубликования правовых актов </w:t>
      </w:r>
      <w:r w:rsidR="00D81384">
        <w:rPr>
          <w:rFonts w:ascii="Times New Roman" w:eastAsia="Times New Roman" w:hAnsi="Times New Roman" w:cs="Times New Roman"/>
          <w:sz w:val="24"/>
          <w:szCs w:val="24"/>
          <w:lang w:eastAsia="ru-RU"/>
        </w:rPr>
        <w:t>администрации Нижнеингашского района</w:t>
      </w:r>
      <w:r w:rsidRPr="005136FF">
        <w:rPr>
          <w:rFonts w:ascii="Times New Roman" w:eastAsia="Times New Roman" w:hAnsi="Times New Roman" w:cs="Times New Roman"/>
          <w:sz w:val="24"/>
          <w:szCs w:val="24"/>
          <w:lang w:eastAsia="ru-RU"/>
        </w:rPr>
        <w:t>,  иной официальной информации, и размещается на официальн</w:t>
      </w:r>
      <w:r w:rsidR="00D81384">
        <w:rPr>
          <w:rFonts w:ascii="Times New Roman" w:eastAsia="Times New Roman" w:hAnsi="Times New Roman" w:cs="Times New Roman"/>
          <w:sz w:val="24"/>
          <w:szCs w:val="24"/>
          <w:lang w:eastAsia="ru-RU"/>
        </w:rPr>
        <w:t>ом сайте района в сети Интернет</w:t>
      </w:r>
      <w:r w:rsidR="00D81384" w:rsidRPr="00D81384">
        <w:rPr>
          <w:rFonts w:ascii="Times New Roman" w:eastAsia="Times New Roman" w:hAnsi="Times New Roman" w:cs="Times New Roman"/>
          <w:color w:val="4F81BD" w:themeColor="accent1"/>
          <w:sz w:val="24"/>
          <w:szCs w:val="24"/>
          <w:lang w:eastAsia="ru-RU"/>
        </w:rPr>
        <w:t xml:space="preserve">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3. Со дня опубликования решения о подготовке документации по планировке территории граждане или юридические лица вправе представить в  </w:t>
      </w:r>
      <w:r w:rsidR="00D81384">
        <w:rPr>
          <w:rFonts w:ascii="Times New Roman" w:eastAsia="Times New Roman" w:hAnsi="Times New Roman" w:cs="Times New Roman"/>
          <w:sz w:val="24"/>
          <w:szCs w:val="24"/>
          <w:lang w:eastAsia="ru-RU"/>
        </w:rPr>
        <w:t>администрацию Нижнеингашского района</w:t>
      </w:r>
      <w:r w:rsidRPr="005136FF">
        <w:rPr>
          <w:rFonts w:ascii="Times New Roman" w:eastAsia="Times New Roman" w:hAnsi="Times New Roman" w:cs="Times New Roman"/>
          <w:sz w:val="24"/>
          <w:szCs w:val="24"/>
          <w:lang w:eastAsia="ru-RU"/>
        </w:rPr>
        <w:t>  свои предложения о порядке, сроках подготовки и содержании докумен</w:t>
      </w:r>
      <w:r w:rsidR="00D81384">
        <w:rPr>
          <w:rFonts w:ascii="Times New Roman" w:eastAsia="Times New Roman" w:hAnsi="Times New Roman" w:cs="Times New Roman"/>
          <w:sz w:val="24"/>
          <w:szCs w:val="24"/>
          <w:lang w:eastAsia="ru-RU"/>
        </w:rPr>
        <w:t xml:space="preserve">тации по планировке территории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Специалисты </w:t>
      </w:r>
      <w:r w:rsidR="00D81384">
        <w:rPr>
          <w:rFonts w:ascii="Times New Roman" w:eastAsia="Times New Roman" w:hAnsi="Times New Roman" w:cs="Times New Roman"/>
          <w:sz w:val="24"/>
          <w:szCs w:val="24"/>
          <w:lang w:eastAsia="ru-RU"/>
        </w:rPr>
        <w:t xml:space="preserve"> администрации Нижнеингашского района</w:t>
      </w:r>
      <w:r w:rsidRPr="005136FF">
        <w:rPr>
          <w:rFonts w:ascii="Times New Roman" w:eastAsia="Times New Roman" w:hAnsi="Times New Roman" w:cs="Times New Roman"/>
          <w:sz w:val="24"/>
          <w:szCs w:val="24"/>
          <w:lang w:eastAsia="ru-RU"/>
        </w:rPr>
        <w:t>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принимает</w:t>
      </w:r>
      <w:r w:rsidR="003711F6">
        <w:rPr>
          <w:rFonts w:ascii="Times New Roman" w:eastAsia="Times New Roman" w:hAnsi="Times New Roman" w:cs="Times New Roman"/>
          <w:sz w:val="24"/>
          <w:szCs w:val="24"/>
          <w:lang w:eastAsia="ru-RU"/>
        </w:rPr>
        <w:t>ся</w:t>
      </w:r>
      <w:r w:rsidRPr="005136FF">
        <w:rPr>
          <w:rFonts w:ascii="Times New Roman" w:eastAsia="Times New Roman" w:hAnsi="Times New Roman" w:cs="Times New Roman"/>
          <w:sz w:val="24"/>
          <w:szCs w:val="24"/>
          <w:lang w:eastAsia="ru-RU"/>
        </w:rPr>
        <w:t xml:space="preserve"> соответствующее решение о направлении документации по планировке территории Главе  </w:t>
      </w:r>
      <w:r w:rsidR="003711F6">
        <w:rPr>
          <w:rFonts w:ascii="Times New Roman" w:eastAsia="Times New Roman" w:hAnsi="Times New Roman" w:cs="Times New Roman"/>
          <w:sz w:val="24"/>
          <w:szCs w:val="24"/>
          <w:lang w:eastAsia="ru-RU"/>
        </w:rPr>
        <w:t>Нижнеингашского района</w:t>
      </w:r>
      <w:r w:rsidRPr="005136FF">
        <w:rPr>
          <w:rFonts w:ascii="Times New Roman" w:eastAsia="Times New Roman" w:hAnsi="Times New Roman" w:cs="Times New Roman"/>
          <w:sz w:val="24"/>
          <w:szCs w:val="24"/>
          <w:lang w:eastAsia="ru-RU"/>
        </w:rPr>
        <w:t xml:space="preserve">  или об отклонении такой документации </w:t>
      </w:r>
      <w:r w:rsidR="003711F6">
        <w:rPr>
          <w:rFonts w:ascii="Times New Roman" w:eastAsia="Times New Roman" w:hAnsi="Times New Roman" w:cs="Times New Roman"/>
          <w:sz w:val="24"/>
          <w:szCs w:val="24"/>
          <w:lang w:eastAsia="ru-RU"/>
        </w:rPr>
        <w:t>и о направлении ее на доработку</w:t>
      </w:r>
      <w:r w:rsidR="003711F6" w:rsidRPr="003711F6">
        <w:rPr>
          <w:rFonts w:ascii="Times New Roman" w:eastAsia="Times New Roman" w:hAnsi="Times New Roman" w:cs="Times New Roman"/>
          <w:color w:val="4F81BD" w:themeColor="accent1"/>
          <w:sz w:val="24"/>
          <w:szCs w:val="24"/>
          <w:lang w:eastAsia="ru-RU"/>
        </w:rPr>
        <w:t xml:space="preserve">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r w:rsidR="003711F6">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3711F6">
        <w:rPr>
          <w:rFonts w:ascii="Times New Roman" w:eastAsia="Times New Roman" w:hAnsi="Times New Roman" w:cs="Times New Roman"/>
          <w:sz w:val="24"/>
          <w:szCs w:val="24"/>
          <w:lang w:eastAsia="ru-RU"/>
        </w:rPr>
        <w:t xml:space="preserve"> Нижнеингашского районного Совета депутатов</w:t>
      </w:r>
      <w:r w:rsidRPr="005136FF">
        <w:rPr>
          <w:rFonts w:ascii="Times New Roman" w:eastAsia="Times New Roman" w:hAnsi="Times New Roman" w:cs="Times New Roman"/>
          <w:sz w:val="24"/>
          <w:szCs w:val="24"/>
          <w:lang w:eastAsia="ru-RU"/>
        </w:rPr>
        <w:t>  с учетом положений Градостроительно</w:t>
      </w:r>
      <w:r w:rsidR="003711F6">
        <w:rPr>
          <w:rFonts w:ascii="Times New Roman" w:eastAsia="Times New Roman" w:hAnsi="Times New Roman" w:cs="Times New Roman"/>
          <w:sz w:val="24"/>
          <w:szCs w:val="24"/>
          <w:lang w:eastAsia="ru-RU"/>
        </w:rPr>
        <w:t xml:space="preserve">го кодекса Российской Федерации </w:t>
      </w:r>
      <w:r w:rsidR="003711F6" w:rsidRPr="003711F6">
        <w:rPr>
          <w:rFonts w:ascii="Times New Roman" w:eastAsia="Times New Roman" w:hAnsi="Times New Roman" w:cs="Times New Roman"/>
          <w:color w:val="4F81BD" w:themeColor="accent1"/>
          <w:sz w:val="24"/>
          <w:szCs w:val="24"/>
          <w:lang w:eastAsia="ru-RU"/>
        </w:rPr>
        <w:t xml:space="preserve">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w:t>
      </w:r>
      <w:r w:rsidR="002F6743">
        <w:rPr>
          <w:rFonts w:ascii="Times New Roman" w:eastAsia="Times New Roman" w:hAnsi="Times New Roman" w:cs="Times New Roman"/>
          <w:color w:val="4F81BD" w:themeColor="accent1"/>
          <w:sz w:val="24"/>
          <w:szCs w:val="24"/>
          <w:lang w:eastAsia="ru-RU"/>
        </w:rPr>
        <w:t>т 27.05.2025 №35-465)</w:t>
      </w:r>
      <w:r w:rsidR="003711F6"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7.  Главе </w:t>
      </w:r>
      <w:r w:rsidR="003711F6">
        <w:rPr>
          <w:rFonts w:ascii="Times New Roman" w:eastAsia="Times New Roman" w:hAnsi="Times New Roman" w:cs="Times New Roman"/>
          <w:sz w:val="24"/>
          <w:szCs w:val="24"/>
          <w:lang w:eastAsia="ru-RU"/>
        </w:rPr>
        <w:t xml:space="preserve"> района</w:t>
      </w:r>
      <w:r w:rsidRPr="005136FF">
        <w:rPr>
          <w:rFonts w:ascii="Times New Roman" w:eastAsia="Times New Roman" w:hAnsi="Times New Roman" w:cs="Times New Roman"/>
          <w:sz w:val="24"/>
          <w:szCs w:val="24"/>
          <w:lang w:eastAsia="ru-RU"/>
        </w:rPr>
        <w:t>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3711F6">
        <w:rPr>
          <w:rFonts w:ascii="Times New Roman" w:eastAsia="Times New Roman" w:hAnsi="Times New Roman" w:cs="Times New Roman"/>
          <w:sz w:val="24"/>
          <w:szCs w:val="24"/>
          <w:lang w:eastAsia="ru-RU"/>
        </w:rPr>
        <w:t xml:space="preserve">я проведения публичных слушаний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r w:rsidR="003711F6">
        <w:rPr>
          <w:rFonts w:ascii="Times New Roman" w:eastAsia="Times New Roman" w:hAnsi="Times New Roman" w:cs="Times New Roman"/>
          <w:sz w:val="24"/>
          <w:szCs w:val="24"/>
          <w:lang w:eastAsia="ru-RU"/>
        </w:rPr>
        <w:t>.</w:t>
      </w:r>
    </w:p>
    <w:p w:rsidR="003711F6" w:rsidRPr="005136FF" w:rsidRDefault="00B958B7" w:rsidP="003711F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8. </w:t>
      </w:r>
      <w:proofErr w:type="gramStart"/>
      <w:r w:rsidRPr="005136FF">
        <w:rPr>
          <w:rFonts w:ascii="Times New Roman" w:eastAsia="Times New Roman" w:hAnsi="Times New Roman" w:cs="Times New Roman"/>
          <w:sz w:val="24"/>
          <w:szCs w:val="24"/>
          <w:lang w:eastAsia="ru-RU"/>
        </w:rPr>
        <w:t xml:space="preserve">Глава  </w:t>
      </w:r>
      <w:r w:rsidR="003711F6">
        <w:rPr>
          <w:rFonts w:ascii="Times New Roman" w:eastAsia="Times New Roman" w:hAnsi="Times New Roman" w:cs="Times New Roman"/>
          <w:sz w:val="24"/>
          <w:szCs w:val="24"/>
          <w:lang w:eastAsia="ru-RU"/>
        </w:rPr>
        <w:t xml:space="preserve"> района</w:t>
      </w:r>
      <w:r w:rsidRPr="005136FF">
        <w:rPr>
          <w:rFonts w:ascii="Times New Roman" w:eastAsia="Times New Roman" w:hAnsi="Times New Roman" w:cs="Times New Roman"/>
          <w:sz w:val="24"/>
          <w:szCs w:val="24"/>
          <w:lang w:eastAsia="ru-RU"/>
        </w:rPr>
        <w:t>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w:t>
      </w:r>
      <w:r w:rsidR="003711F6">
        <w:rPr>
          <w:rFonts w:ascii="Times New Roman" w:eastAsia="Times New Roman" w:hAnsi="Times New Roman" w:cs="Times New Roman"/>
          <w:sz w:val="24"/>
          <w:szCs w:val="24"/>
          <w:lang w:eastAsia="ru-RU"/>
        </w:rPr>
        <w:t xml:space="preserve">амечаний протокола и заключения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w:t>
      </w:r>
      <w:proofErr w:type="gramEnd"/>
      <w:r w:rsidR="003711F6">
        <w:rPr>
          <w:rFonts w:ascii="Times New Roman" w:eastAsia="Times New Roman" w:hAnsi="Times New Roman" w:cs="Times New Roman"/>
          <w:color w:val="4F81BD" w:themeColor="accent1"/>
          <w:sz w:val="24"/>
          <w:szCs w:val="24"/>
          <w:lang w:eastAsia="ru-RU"/>
        </w:rPr>
        <w:t xml:space="preserve"> </w:t>
      </w:r>
      <w:proofErr w:type="gramStart"/>
      <w:r w:rsidR="003711F6">
        <w:rPr>
          <w:rFonts w:ascii="Times New Roman" w:eastAsia="Times New Roman" w:hAnsi="Times New Roman" w:cs="Times New Roman"/>
          <w:color w:val="4F81BD" w:themeColor="accent1"/>
          <w:sz w:val="24"/>
          <w:szCs w:val="24"/>
          <w:lang w:eastAsia="ru-RU"/>
        </w:rPr>
        <w:t>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9. </w:t>
      </w:r>
      <w:proofErr w:type="gramStart"/>
      <w:r w:rsidRPr="005136FF">
        <w:rPr>
          <w:rFonts w:ascii="Times New Roman" w:eastAsia="Times New Roman" w:hAnsi="Times New Roman" w:cs="Times New Roman"/>
          <w:sz w:val="24"/>
          <w:szCs w:val="24"/>
          <w:lang w:eastAsia="ru-RU"/>
        </w:rPr>
        <w:t>Утвержденная документация по планировке территории (проекты планировки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территории и проекты межевания территории) подлежит опубликованию в порядке, установленном для официального опубликования правовых актов  </w:t>
      </w:r>
      <w:r w:rsidR="003711F6">
        <w:rPr>
          <w:rFonts w:ascii="Times New Roman" w:eastAsia="Times New Roman" w:hAnsi="Times New Roman" w:cs="Times New Roman"/>
          <w:sz w:val="24"/>
          <w:szCs w:val="24"/>
          <w:lang w:eastAsia="ru-RU"/>
        </w:rPr>
        <w:t>администрации Нижнеингашского района</w:t>
      </w:r>
      <w:r w:rsidRPr="005136FF">
        <w:rPr>
          <w:rFonts w:ascii="Times New Roman" w:eastAsia="Times New Roman" w:hAnsi="Times New Roman" w:cs="Times New Roman"/>
          <w:sz w:val="24"/>
          <w:szCs w:val="24"/>
          <w:lang w:eastAsia="ru-RU"/>
        </w:rPr>
        <w:t>, иной официальной информации, и размещается на официальн</w:t>
      </w:r>
      <w:r w:rsidR="003711F6">
        <w:rPr>
          <w:rFonts w:ascii="Times New Roman" w:eastAsia="Times New Roman" w:hAnsi="Times New Roman" w:cs="Times New Roman"/>
          <w:sz w:val="24"/>
          <w:szCs w:val="24"/>
          <w:lang w:eastAsia="ru-RU"/>
        </w:rPr>
        <w:t xml:space="preserve">ом сайте района в сети Интернет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r w:rsidR="003711F6">
        <w:rPr>
          <w:rFonts w:ascii="Times New Roman" w:eastAsia="Times New Roman" w:hAnsi="Times New Roman" w:cs="Times New Roman"/>
          <w:sz w:val="24"/>
          <w:szCs w:val="24"/>
          <w:lang w:eastAsia="ru-RU"/>
        </w:rPr>
        <w:t>.</w:t>
      </w:r>
    </w:p>
    <w:p w:rsidR="003711F6" w:rsidRPr="005136FF" w:rsidRDefault="00B958B7" w:rsidP="003711F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10. На основании документации по планировке территории, утвержденной Главой </w:t>
      </w:r>
      <w:r w:rsidR="003711F6">
        <w:rPr>
          <w:rFonts w:ascii="Times New Roman" w:eastAsia="Times New Roman" w:hAnsi="Times New Roman" w:cs="Times New Roman"/>
          <w:sz w:val="24"/>
          <w:szCs w:val="24"/>
          <w:lang w:eastAsia="ru-RU"/>
        </w:rPr>
        <w:t>района</w:t>
      </w:r>
      <w:r w:rsidRPr="005136FF">
        <w:rPr>
          <w:rFonts w:ascii="Times New Roman" w:eastAsia="Times New Roman" w:hAnsi="Times New Roman" w:cs="Times New Roman"/>
          <w:sz w:val="24"/>
          <w:szCs w:val="24"/>
          <w:lang w:eastAsia="ru-RU"/>
        </w:rPr>
        <w:t xml:space="preserve">, </w:t>
      </w:r>
      <w:r w:rsidR="003711F6">
        <w:rPr>
          <w:rFonts w:ascii="Times New Roman" w:eastAsia="Times New Roman" w:hAnsi="Times New Roman" w:cs="Times New Roman"/>
          <w:sz w:val="24"/>
          <w:szCs w:val="24"/>
          <w:lang w:eastAsia="ru-RU"/>
        </w:rPr>
        <w:t>Нижнеингашский районный Совет депутатов</w:t>
      </w:r>
      <w:r w:rsidRPr="005136FF">
        <w:rPr>
          <w:rFonts w:ascii="Times New Roman" w:eastAsia="Times New Roman" w:hAnsi="Times New Roman" w:cs="Times New Roman"/>
          <w:sz w:val="24"/>
          <w:szCs w:val="24"/>
          <w:lang w:eastAsia="ru-RU"/>
        </w:rPr>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w:t>
      </w:r>
      <w:r w:rsidRPr="005136FF">
        <w:rPr>
          <w:rFonts w:ascii="Times New Roman" w:eastAsia="Times New Roman" w:hAnsi="Times New Roman" w:cs="Times New Roman"/>
          <w:sz w:val="24"/>
          <w:szCs w:val="24"/>
          <w:lang w:eastAsia="ru-RU"/>
        </w:rPr>
        <w:lastRenderedPageBreak/>
        <w:t>строительств</w:t>
      </w:r>
      <w:r w:rsidR="003711F6">
        <w:rPr>
          <w:rFonts w:ascii="Times New Roman" w:eastAsia="Times New Roman" w:hAnsi="Times New Roman" w:cs="Times New Roman"/>
          <w:sz w:val="24"/>
          <w:szCs w:val="24"/>
          <w:lang w:eastAsia="ru-RU"/>
        </w:rPr>
        <w:t xml:space="preserve">а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r w:rsidR="003711F6">
        <w:rPr>
          <w:rFonts w:ascii="Times New Roman" w:eastAsia="Times New Roman" w:hAnsi="Times New Roman" w:cs="Times New Roman"/>
          <w:sz w:val="24"/>
          <w:szCs w:val="24"/>
          <w:lang w:eastAsia="ru-RU"/>
        </w:rPr>
        <w:t>.</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12. Градостроительные планы земельных участков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Назначение и содержание градостроительных планов земельных участков определяются Градостроительным кодексом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13. Градостроительный регламент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 градостроительном регламенте в отношении земельных участков и объектов</w:t>
      </w:r>
      <w:r w:rsidR="004F467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капитального строительства, расположенных в пределах соответствующей территориальной зоны, указываются: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виды разрешенного использования земельных участков и объектов капитального</w:t>
      </w:r>
      <w:r w:rsidR="004F467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w:t>
      </w:r>
      <w:r w:rsidR="004F467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капитального строительства;</w:t>
      </w:r>
    </w:p>
    <w:p w:rsidR="00EF51EC"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w:t>
      </w:r>
      <w:r w:rsidR="004F467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строительства, устанавливаемые в соответствии с законодательством Российской</w:t>
      </w:r>
      <w:r w:rsidR="004F467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Федерации.</w:t>
      </w:r>
    </w:p>
    <w:p w:rsidR="00B958B7" w:rsidRPr="005136FF" w:rsidRDefault="00EF51EC"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F81BD" w:themeColor="accent1"/>
          <w:sz w:val="24"/>
          <w:szCs w:val="24"/>
          <w:lang w:eastAsia="ru-RU"/>
        </w:rPr>
        <w:t xml:space="preserve">   </w:t>
      </w:r>
      <w:r w:rsidRPr="00EF51EC">
        <w:rPr>
          <w:rFonts w:ascii="Times New Roman" w:eastAsia="Times New Roman" w:hAnsi="Times New Roman" w:cs="Times New Roman"/>
          <w:color w:val="4F81BD" w:themeColor="accent1"/>
          <w:sz w:val="24"/>
          <w:szCs w:val="24"/>
          <w:lang w:eastAsia="ru-RU"/>
        </w:rPr>
        <w:t xml:space="preserve"> </w:t>
      </w:r>
      <w:proofErr w:type="gramStart"/>
      <w:r>
        <w:rPr>
          <w:rFonts w:ascii="Times New Roman" w:eastAsia="Times New Roman" w:hAnsi="Times New Roman" w:cs="Times New Roman"/>
          <w:color w:val="4F81BD" w:themeColor="accent1"/>
          <w:sz w:val="24"/>
          <w:szCs w:val="24"/>
          <w:lang w:eastAsia="ru-RU"/>
        </w:rPr>
        <w:t xml:space="preserve">- </w:t>
      </w:r>
      <w:r w:rsidRPr="00EF51EC">
        <w:rPr>
          <w:rFonts w:ascii="Times New Roman" w:hAnsi="Times New Roman"/>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EF51EC">
        <w:rPr>
          <w:rFonts w:ascii="Times New Roman" w:eastAsia="Times New Roman" w:hAnsi="Times New Roman" w:cs="Times New Roman"/>
          <w:color w:val="4F81BD" w:themeColor="accent1"/>
          <w:sz w:val="24"/>
          <w:szCs w:val="24"/>
          <w:lang w:eastAsia="ru-RU"/>
        </w:rPr>
        <w:t xml:space="preserve"> </w:t>
      </w:r>
      <w:r>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Градостроительный регламент устанавливается с учетом: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фактического использования земельных участков и объектов капитального строительства в границах территориальной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Нижнеингашский  района и проектом генерального плана муниципального образования Канифольнинский сельсовет;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видов территориальных зон;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требований  охраны объектов культурного наследия, а также особо охраняемых природных территорий, иных природных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Действие градостроительного регламента, установленного настоящими Правилами, распространяется в равной мере на все земельные участки и объекты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градостроительному регламенту, установленному настоящими Правилами для</w:t>
      </w:r>
      <w:r w:rsidR="00EF51EC">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территориальной зоны (</w:t>
      </w:r>
      <w:proofErr w:type="spellStart"/>
      <w:r w:rsidRPr="005136FF">
        <w:rPr>
          <w:rFonts w:ascii="Times New Roman" w:eastAsia="Times New Roman" w:hAnsi="Times New Roman" w:cs="Times New Roman"/>
          <w:sz w:val="24"/>
          <w:szCs w:val="24"/>
          <w:lang w:eastAsia="ru-RU"/>
        </w:rPr>
        <w:t>подзоны</w:t>
      </w:r>
      <w:proofErr w:type="spellEnd"/>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Действие градостроительного регламента не распространяется на земельные участки: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w:t>
      </w:r>
      <w:proofErr w:type="spellStart"/>
      <w:r w:rsidRPr="005136FF">
        <w:rPr>
          <w:rFonts w:ascii="Times New Roman" w:eastAsia="Times New Roman" w:hAnsi="Times New Roman" w:cs="Times New Roman"/>
          <w:sz w:val="24"/>
          <w:szCs w:val="24"/>
          <w:lang w:eastAsia="ru-RU"/>
        </w:rPr>
        <w:t>икультуры</w:t>
      </w:r>
      <w:proofErr w:type="spellEnd"/>
      <w:r w:rsidRPr="005136FF">
        <w:rPr>
          <w:rFonts w:ascii="Times New Roman" w:eastAsia="Times New Roman" w:hAnsi="Times New Roman" w:cs="Times New Roman"/>
          <w:sz w:val="24"/>
          <w:szCs w:val="24"/>
          <w:lang w:eastAsia="ru-RU"/>
        </w:rPr>
        <w:t>)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территорий общего 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w:t>
      </w:r>
      <w:proofErr w:type="gramStart"/>
      <w:r w:rsidRPr="005136FF">
        <w:rPr>
          <w:rFonts w:ascii="Times New Roman" w:eastAsia="Times New Roman" w:hAnsi="Times New Roman" w:cs="Times New Roman"/>
          <w:sz w:val="24"/>
          <w:szCs w:val="24"/>
          <w:lang w:eastAsia="ru-RU"/>
        </w:rPr>
        <w:t>занятые</w:t>
      </w:r>
      <w:proofErr w:type="gramEnd"/>
      <w:r w:rsidRPr="005136FF">
        <w:rPr>
          <w:rFonts w:ascii="Times New Roman" w:eastAsia="Times New Roman" w:hAnsi="Times New Roman" w:cs="Times New Roman"/>
          <w:sz w:val="24"/>
          <w:szCs w:val="24"/>
          <w:lang w:eastAsia="ru-RU"/>
        </w:rPr>
        <w:t xml:space="preserve"> линейными объектами;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предоставленные для добычи полезных ископаемых.</w:t>
      </w:r>
      <w:proofErr w:type="gramEnd"/>
    </w:p>
    <w:p w:rsidR="00D81384" w:rsidRPr="005136FF" w:rsidRDefault="00B958B7" w:rsidP="00D8138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8. Градостроительные регламенты не устанавливаются для земель лесного фонда, земель</w:t>
      </w:r>
      <w:r w:rsidR="00D81384">
        <w:rPr>
          <w:rFonts w:ascii="Times New Roman" w:eastAsia="Times New Roman" w:hAnsi="Times New Roman" w:cs="Times New Roman"/>
          <w:sz w:val="24"/>
          <w:szCs w:val="24"/>
          <w:lang w:eastAsia="ru-RU"/>
        </w:rPr>
        <w:t>,</w:t>
      </w:r>
      <w:r w:rsidRPr="005136FF">
        <w:rPr>
          <w:rFonts w:ascii="Times New Roman" w:eastAsia="Times New Roman" w:hAnsi="Times New Roman" w:cs="Times New Roman"/>
          <w:sz w:val="24"/>
          <w:szCs w:val="24"/>
          <w:lang w:eastAsia="ru-RU"/>
        </w:rPr>
        <w:t xml:space="preserve">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w:t>
      </w:r>
      <w:r w:rsidR="00D81384">
        <w:rPr>
          <w:rFonts w:ascii="Times New Roman" w:eastAsia="Times New Roman" w:hAnsi="Times New Roman" w:cs="Times New Roman"/>
          <w:sz w:val="24"/>
          <w:szCs w:val="24"/>
          <w:lang w:eastAsia="ru-RU"/>
        </w:rPr>
        <w:t xml:space="preserve">аницах особых экономических зон и </w:t>
      </w:r>
      <w:r w:rsidR="00D81384">
        <w:rPr>
          <w:rFonts w:ascii="Times New Roman" w:eastAsia="Times New Roman" w:hAnsi="Times New Roman" w:cs="Times New Roman"/>
          <w:sz w:val="24"/>
          <w:szCs w:val="24"/>
          <w:lang w:eastAsia="ru-RU"/>
        </w:rPr>
        <w:lastRenderedPageBreak/>
        <w:t xml:space="preserve">территорий опережающего развития  </w:t>
      </w:r>
      <w:r w:rsidR="00D8138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D81384">
        <w:rPr>
          <w:rFonts w:ascii="Times New Roman" w:eastAsia="Times New Roman" w:hAnsi="Times New Roman" w:cs="Times New Roman"/>
          <w:color w:val="4F81BD" w:themeColor="accent1"/>
          <w:sz w:val="24"/>
          <w:szCs w:val="24"/>
          <w:lang w:eastAsia="ru-RU"/>
        </w:rPr>
        <w:t>)</w:t>
      </w:r>
      <w:r w:rsidR="00D81384"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10. </w:t>
      </w:r>
      <w:proofErr w:type="gramStart"/>
      <w:r w:rsidRPr="005136FF">
        <w:rPr>
          <w:rFonts w:ascii="Times New Roman" w:eastAsia="Times New Roman" w:hAnsi="Times New Roman" w:cs="Times New Roman"/>
          <w:sz w:val="24"/>
          <w:szCs w:val="24"/>
          <w:lang w:eastAsia="ru-RU"/>
        </w:rPr>
        <w:t>Земельные участки общего пользования, занятые площадями, улицами, проездами, автомобильными дорогами, набережными, земли</w:t>
      </w:r>
      <w:r w:rsidR="00963B29">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береговой полосы и</w:t>
      </w:r>
      <w:r w:rsidR="00963B29">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прибрежные полосы, скверами, бульварами, водными объектами, пляжами и другими объектами, не подлежат приватизации.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11. </w:t>
      </w:r>
      <w:proofErr w:type="gramStart"/>
      <w:r w:rsidRPr="005136FF">
        <w:rPr>
          <w:rFonts w:ascii="Times New Roman" w:eastAsia="Times New Roman" w:hAnsi="Times New Roman" w:cs="Times New Roman"/>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12. Реконструкция указанных в пункте 11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13. В случае если использование указанных в  пункте 11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14. Виды разрешенного использования земельных участков и</w:t>
      </w:r>
      <w:r w:rsidR="00003414">
        <w:rPr>
          <w:rFonts w:ascii="Times New Roman" w:eastAsia="Times New Roman" w:hAnsi="Times New Roman" w:cs="Times New Roman"/>
          <w:b/>
          <w:sz w:val="24"/>
          <w:szCs w:val="24"/>
          <w:lang w:eastAsia="ru-RU"/>
        </w:rPr>
        <w:t xml:space="preserve"> </w:t>
      </w:r>
      <w:r w:rsidRPr="005949F0">
        <w:rPr>
          <w:rFonts w:ascii="Times New Roman" w:eastAsia="Times New Roman" w:hAnsi="Times New Roman" w:cs="Times New Roman"/>
          <w:b/>
          <w:sz w:val="24"/>
          <w:szCs w:val="24"/>
          <w:lang w:eastAsia="ru-RU"/>
        </w:rPr>
        <w:t>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Разрешенное использование земельных участков и объектов капитального строительства может быть следующих видов: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основные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условно разрешенные виды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вспомогательные виды разрешенного использования, допустимые только в качестве </w:t>
      </w:r>
      <w:proofErr w:type="gramStart"/>
      <w:r w:rsidRPr="005136FF">
        <w:rPr>
          <w:rFonts w:ascii="Times New Roman" w:eastAsia="Times New Roman" w:hAnsi="Times New Roman" w:cs="Times New Roman"/>
          <w:sz w:val="24"/>
          <w:szCs w:val="24"/>
          <w:lang w:eastAsia="ru-RU"/>
        </w:rPr>
        <w:t>дополнительных</w:t>
      </w:r>
      <w:proofErr w:type="gramEnd"/>
      <w:r w:rsidRPr="005136FF">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Изменение одного вида  разрешенного использования земельных участков и объектов капитального строительства на другой вид такого использования</w:t>
      </w:r>
      <w:r w:rsidR="0000341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осуществляется в соответствии с градостроительным регламентом при условии соблюдения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15. Изменение видов разрешенного использования земельных</w:t>
      </w:r>
      <w:r w:rsidR="00063CE9">
        <w:rPr>
          <w:rFonts w:ascii="Times New Roman" w:eastAsia="Times New Roman" w:hAnsi="Times New Roman" w:cs="Times New Roman"/>
          <w:b/>
          <w:sz w:val="24"/>
          <w:szCs w:val="24"/>
          <w:lang w:eastAsia="ru-RU"/>
        </w:rPr>
        <w:t xml:space="preserve"> </w:t>
      </w:r>
      <w:r w:rsidRPr="005949F0">
        <w:rPr>
          <w:rFonts w:ascii="Times New Roman" w:eastAsia="Times New Roman" w:hAnsi="Times New Roman" w:cs="Times New Roman"/>
          <w:b/>
          <w:sz w:val="24"/>
          <w:szCs w:val="24"/>
          <w:lang w:eastAsia="ru-RU"/>
        </w:rPr>
        <w:t>участков и объектов капитального строительства гражданами и</w:t>
      </w:r>
      <w:r w:rsidR="00063CE9">
        <w:rPr>
          <w:rFonts w:ascii="Times New Roman" w:eastAsia="Times New Roman" w:hAnsi="Times New Roman" w:cs="Times New Roman"/>
          <w:b/>
          <w:sz w:val="24"/>
          <w:szCs w:val="24"/>
          <w:lang w:eastAsia="ru-RU"/>
        </w:rPr>
        <w:t xml:space="preserve"> </w:t>
      </w:r>
      <w:r w:rsidRPr="005949F0">
        <w:rPr>
          <w:rFonts w:ascii="Times New Roman" w:eastAsia="Times New Roman" w:hAnsi="Times New Roman" w:cs="Times New Roman"/>
          <w:b/>
          <w:sz w:val="24"/>
          <w:szCs w:val="24"/>
          <w:lang w:eastAsia="ru-RU"/>
        </w:rPr>
        <w:t>юридическими лицами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Канифольнинский  сельсовет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Канифольнинский  сельсовет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w:t>
      </w:r>
      <w:proofErr w:type="gramEnd"/>
      <w:r w:rsidR="00963B29">
        <w:rPr>
          <w:rFonts w:ascii="Times New Roman" w:eastAsia="Times New Roman" w:hAnsi="Times New Roman" w:cs="Times New Roman"/>
          <w:sz w:val="24"/>
          <w:szCs w:val="24"/>
          <w:lang w:eastAsia="ru-RU"/>
        </w:rPr>
        <w:t xml:space="preserve"> </w:t>
      </w:r>
      <w:proofErr w:type="gramStart"/>
      <w:r w:rsidRPr="005136FF">
        <w:rPr>
          <w:rFonts w:ascii="Times New Roman" w:eastAsia="Times New Roman" w:hAnsi="Times New Roman" w:cs="Times New Roman"/>
          <w:sz w:val="24"/>
          <w:szCs w:val="24"/>
          <w:lang w:eastAsia="ru-RU"/>
        </w:rPr>
        <w:t>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градостроительные регламенты не устанавливаются, на другой вид такого использования принимаются в соответствии с федеральными законами.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B958B7" w:rsidRPr="005949F0"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949F0">
        <w:rPr>
          <w:rFonts w:ascii="Times New Roman" w:eastAsia="Times New Roman" w:hAnsi="Times New Roman" w:cs="Times New Roman"/>
          <w:b/>
          <w:sz w:val="24"/>
          <w:szCs w:val="24"/>
          <w:lang w:eastAsia="ru-RU"/>
        </w:rPr>
        <w:t> Статья 16. Предельные (минимальные и (или) максимальные) размеры</w:t>
      </w:r>
      <w:r w:rsidR="00963B29">
        <w:rPr>
          <w:rFonts w:ascii="Times New Roman" w:eastAsia="Times New Roman" w:hAnsi="Times New Roman" w:cs="Times New Roman"/>
          <w:b/>
          <w:sz w:val="24"/>
          <w:szCs w:val="24"/>
          <w:lang w:eastAsia="ru-RU"/>
        </w:rPr>
        <w:t xml:space="preserve"> </w:t>
      </w:r>
      <w:r w:rsidRPr="005949F0">
        <w:rPr>
          <w:rFonts w:ascii="Times New Roman" w:eastAsia="Times New Roman" w:hAnsi="Times New Roman" w:cs="Times New Roman"/>
          <w:b/>
          <w:sz w:val="24"/>
          <w:szCs w:val="24"/>
          <w:lang w:eastAsia="ru-RU"/>
        </w:rPr>
        <w:t>земельных участков и предельные параметры разрешенного строительства,</w:t>
      </w:r>
      <w:r w:rsidR="00963B29">
        <w:rPr>
          <w:rFonts w:ascii="Times New Roman" w:eastAsia="Times New Roman" w:hAnsi="Times New Roman" w:cs="Times New Roman"/>
          <w:b/>
          <w:sz w:val="24"/>
          <w:szCs w:val="24"/>
          <w:lang w:eastAsia="ru-RU"/>
        </w:rPr>
        <w:t xml:space="preserve"> </w:t>
      </w:r>
      <w:r w:rsidRPr="005949F0">
        <w:rPr>
          <w:rFonts w:ascii="Times New Roman" w:eastAsia="Times New Roman" w:hAnsi="Times New Roman" w:cs="Times New Roman"/>
          <w:b/>
          <w:sz w:val="24"/>
          <w:szCs w:val="24"/>
          <w:lang w:eastAsia="ru-RU"/>
        </w:rPr>
        <w:t>реконструкции объектов капитального строительства</w:t>
      </w:r>
    </w:p>
    <w:p w:rsidR="00D00674" w:rsidRPr="00D00674" w:rsidRDefault="00B958B7" w:rsidP="00D00674">
      <w:pPr>
        <w:autoSpaceDE w:val="0"/>
        <w:autoSpaceDN w:val="0"/>
        <w:adjustRightInd w:val="0"/>
        <w:spacing w:after="0" w:line="240" w:lineRule="auto"/>
        <w:rPr>
          <w:rFonts w:ascii="Times New Roman" w:eastAsia="Calibri" w:hAnsi="Times New Roman" w:cs="Times New Roman"/>
          <w:sz w:val="28"/>
          <w:szCs w:val="28"/>
          <w:lang w:eastAsia="ru-RU"/>
        </w:rPr>
      </w:pPr>
      <w:r w:rsidRPr="005136FF">
        <w:rPr>
          <w:rFonts w:ascii="Times New Roman" w:eastAsia="Times New Roman" w:hAnsi="Times New Roman" w:cs="Times New Roman"/>
          <w:sz w:val="24"/>
          <w:szCs w:val="24"/>
          <w:lang w:eastAsia="ru-RU"/>
        </w:rPr>
        <w:t xml:space="preserve"> 1. </w:t>
      </w:r>
      <w:r w:rsidR="00D00674" w:rsidRPr="00D00674">
        <w:rPr>
          <w:rFonts w:ascii="Times New Roman" w:eastAsia="Calibri" w:hAnsi="Times New Roman" w:cs="Times New Roman"/>
          <w:sz w:val="28"/>
          <w:szCs w:val="28"/>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предельные (минимальные и (или) максимальные) размеры земельных участков, в том числе их площадь;</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0674" w:rsidRPr="00D00674" w:rsidRDefault="00D00674" w:rsidP="00D0067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00674">
        <w:rPr>
          <w:rFonts w:ascii="Times New Roman" w:eastAsia="Calibri" w:hAnsi="Times New Roman" w:cs="Times New Roman"/>
          <w:sz w:val="28"/>
          <w:szCs w:val="28"/>
          <w:lang w:eastAsia="ru-RU"/>
        </w:rPr>
        <w:t>- предельное количество этажей или предельную высоту зданий, строений, сооружений;</w:t>
      </w:r>
    </w:p>
    <w:p w:rsidR="00003414" w:rsidRPr="005136FF" w:rsidRDefault="00D00674"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D00674">
        <w:rPr>
          <w:rFonts w:ascii="Times New Roman" w:eastAsia="Calibri" w:hAnsi="Times New Roman" w:cs="Times New Roman"/>
          <w:sz w:val="28"/>
          <w:szCs w:val="28"/>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В пределах территориальных зон могут устанавливаться </w:t>
      </w:r>
      <w:proofErr w:type="spellStart"/>
      <w:r w:rsidRPr="005136FF">
        <w:rPr>
          <w:rFonts w:ascii="Times New Roman" w:eastAsia="Times New Roman" w:hAnsi="Times New Roman" w:cs="Times New Roman"/>
          <w:sz w:val="24"/>
          <w:szCs w:val="24"/>
          <w:lang w:eastAsia="ru-RU"/>
        </w:rPr>
        <w:t>подзоны</w:t>
      </w:r>
      <w:proofErr w:type="spellEnd"/>
      <w:r w:rsidRPr="005136FF">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w:t>
      </w:r>
      <w:r w:rsidRPr="005136FF">
        <w:rPr>
          <w:rFonts w:ascii="Times New Roman" w:eastAsia="Times New Roman" w:hAnsi="Times New Roman" w:cs="Times New Roman"/>
          <w:sz w:val="24"/>
          <w:szCs w:val="24"/>
          <w:lang w:eastAsia="ru-RU"/>
        </w:rPr>
        <w:lastRenderedPageBreak/>
        <w:t>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10F64" w:rsidRPr="00510F64" w:rsidRDefault="00510F64" w:rsidP="00510F64">
      <w:pPr>
        <w:pStyle w:val="af"/>
        <w:kinsoku w:val="0"/>
        <w:overflowPunct w:val="0"/>
        <w:ind w:right="114" w:firstLine="0"/>
        <w:jc w:val="both"/>
        <w:rPr>
          <w:color w:val="4F81BD" w:themeColor="accent1"/>
        </w:rPr>
      </w:pPr>
      <w:r>
        <w:t xml:space="preserve">     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443BD">
        <w:t>ельства не подлежат установлении</w:t>
      </w:r>
      <w:r>
        <w:t xml:space="preserve"> </w:t>
      </w:r>
      <w:r w:rsidRPr="00510F64">
        <w:rPr>
          <w:color w:val="4F81BD" w:themeColor="accent1"/>
        </w:rPr>
        <w:t>(</w:t>
      </w:r>
      <w:r w:rsidR="002F6743">
        <w:rPr>
          <w:color w:val="4F81BD" w:themeColor="accent1"/>
        </w:rPr>
        <w:t>в редакции р</w:t>
      </w:r>
      <w:r w:rsidRPr="00510F64">
        <w:rPr>
          <w:color w:val="4F81BD" w:themeColor="accent1"/>
        </w:rPr>
        <w:t>ешени</w:t>
      </w:r>
      <w:r w:rsidR="002F6743">
        <w:rPr>
          <w:color w:val="4F81BD" w:themeColor="accent1"/>
        </w:rPr>
        <w:t>я</w:t>
      </w:r>
      <w:r w:rsidRPr="00510F64">
        <w:rPr>
          <w:color w:val="4F81BD" w:themeColor="accent1"/>
        </w:rPr>
        <w:t xml:space="preserve"> Нижнеингашского Совета депутатов от 14.03.2017</w:t>
      </w:r>
      <w:r w:rsidR="002F6743">
        <w:rPr>
          <w:color w:val="4F81BD" w:themeColor="accent1"/>
        </w:rPr>
        <w:t xml:space="preserve"> </w:t>
      </w:r>
      <w:r w:rsidR="002F6743" w:rsidRPr="00510F64">
        <w:rPr>
          <w:color w:val="4F81BD" w:themeColor="accent1"/>
        </w:rPr>
        <w:t>№10-140</w:t>
      </w:r>
      <w:r w:rsidRPr="00510F64">
        <w:rPr>
          <w:color w:val="4F81BD" w:themeColor="accent1"/>
        </w:rPr>
        <w:t>)</w:t>
      </w:r>
    </w:p>
    <w:p w:rsidR="00B958B7" w:rsidRPr="00B050CF" w:rsidRDefault="00510F64"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B958B7" w:rsidRPr="00B050CF">
        <w:rPr>
          <w:rFonts w:ascii="Times New Roman" w:eastAsia="Times New Roman" w:hAnsi="Times New Roman" w:cs="Times New Roman"/>
          <w:b/>
          <w:sz w:val="24"/>
          <w:szCs w:val="24"/>
          <w:lang w:eastAsia="ru-RU"/>
        </w:rPr>
        <w:t> Статья 17. Порядок предоставления разрешения на условно</w:t>
      </w:r>
      <w:r w:rsidR="00B443BD">
        <w:rPr>
          <w:rFonts w:ascii="Times New Roman" w:eastAsia="Times New Roman" w:hAnsi="Times New Roman" w:cs="Times New Roman"/>
          <w:b/>
          <w:sz w:val="24"/>
          <w:szCs w:val="24"/>
          <w:lang w:eastAsia="ru-RU"/>
        </w:rPr>
        <w:t xml:space="preserve"> </w:t>
      </w:r>
      <w:r w:rsidR="00B958B7" w:rsidRPr="00B050CF">
        <w:rPr>
          <w:rFonts w:ascii="Times New Roman" w:eastAsia="Times New Roman" w:hAnsi="Times New Roman" w:cs="Times New Roman"/>
          <w:b/>
          <w:sz w:val="24"/>
          <w:szCs w:val="24"/>
          <w:lang w:eastAsia="ru-RU"/>
        </w:rPr>
        <w:t>разрешенный вид использования земельного участка или объекта</w:t>
      </w:r>
      <w:r w:rsidR="00B443BD">
        <w:rPr>
          <w:rFonts w:ascii="Times New Roman" w:eastAsia="Times New Roman" w:hAnsi="Times New Roman" w:cs="Times New Roman"/>
          <w:b/>
          <w:sz w:val="24"/>
          <w:szCs w:val="24"/>
          <w:lang w:eastAsia="ru-RU"/>
        </w:rPr>
        <w:t xml:space="preserve"> </w:t>
      </w:r>
      <w:r w:rsidR="00B958B7" w:rsidRPr="00B050CF">
        <w:rPr>
          <w:rFonts w:ascii="Times New Roman" w:eastAsia="Times New Roman" w:hAnsi="Times New Roman" w:cs="Times New Roman"/>
          <w:b/>
          <w:sz w:val="24"/>
          <w:szCs w:val="24"/>
          <w:lang w:eastAsia="ru-RU"/>
        </w:rPr>
        <w:t>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Вопрос о предоставлении разрешения на условно разрешенный вид использования подлежит обсуждению на публичных слушаниях.</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w:t>
      </w:r>
      <w:proofErr w:type="gramStart"/>
      <w:r w:rsidRPr="005136FF">
        <w:rPr>
          <w:rFonts w:ascii="Times New Roman" w:eastAsia="Times New Roman" w:hAnsi="Times New Roman" w:cs="Times New Roman"/>
          <w:sz w:val="24"/>
          <w:szCs w:val="24"/>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136FF">
        <w:rPr>
          <w:rFonts w:ascii="Times New Roman" w:eastAsia="Times New Roman" w:hAnsi="Times New Roman" w:cs="Times New Roman"/>
          <w:sz w:val="24"/>
          <w:szCs w:val="24"/>
          <w:lang w:eastAsia="ru-RU"/>
        </w:rPr>
        <w:t xml:space="preserve"> к </w:t>
      </w:r>
      <w:proofErr w:type="gramStart"/>
      <w:r w:rsidRPr="005136FF">
        <w:rPr>
          <w:rFonts w:ascii="Times New Roman" w:eastAsia="Times New Roman" w:hAnsi="Times New Roman" w:cs="Times New Roman"/>
          <w:sz w:val="24"/>
          <w:szCs w:val="24"/>
          <w:lang w:eastAsia="ru-RU"/>
        </w:rPr>
        <w:t>которому</w:t>
      </w:r>
      <w:proofErr w:type="gramEnd"/>
      <w:r w:rsidRPr="005136FF">
        <w:rPr>
          <w:rFonts w:ascii="Times New Roman" w:eastAsia="Times New Roman" w:hAnsi="Times New Roman" w:cs="Times New Roman"/>
          <w:sz w:val="24"/>
          <w:szCs w:val="24"/>
          <w:lang w:eastAsia="ru-RU"/>
        </w:rPr>
        <w:t xml:space="preserve"> запрашивается данное разрешение.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Участники публичных слушаний по вопросу о предоставлении разрешения </w:t>
      </w:r>
      <w:proofErr w:type="spellStart"/>
      <w:r w:rsidRPr="005136FF">
        <w:rPr>
          <w:rFonts w:ascii="Times New Roman" w:eastAsia="Times New Roman" w:hAnsi="Times New Roman" w:cs="Times New Roman"/>
          <w:sz w:val="24"/>
          <w:szCs w:val="24"/>
          <w:lang w:eastAsia="ru-RU"/>
        </w:rPr>
        <w:t>наусловно</w:t>
      </w:r>
      <w:proofErr w:type="spellEnd"/>
      <w:r w:rsidRPr="005136FF">
        <w:rPr>
          <w:rFonts w:ascii="Times New Roman" w:eastAsia="Times New Roman" w:hAnsi="Times New Roman" w:cs="Times New Roman"/>
          <w:sz w:val="24"/>
          <w:szCs w:val="24"/>
          <w:lang w:eastAsia="ru-RU"/>
        </w:rPr>
        <w:t xml:space="preserve">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6.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Pr="005136FF">
        <w:rPr>
          <w:rFonts w:ascii="Times New Roman" w:eastAsia="Times New Roman" w:hAnsi="Times New Roman" w:cs="Times New Roman"/>
          <w:sz w:val="24"/>
          <w:szCs w:val="24"/>
          <w:lang w:eastAsia="ru-RU"/>
        </w:rPr>
        <w:lastRenderedPageBreak/>
        <w:t>порядке, установленном для официального опубликования правовых актов района, иной официальной информации, и размещается на официальном сайте района в сети Интернет.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Срок проведения публичных слушаний с момента оповещения жителей муниципального образования  Канифольнинский  сельсовет  о времени и месте их проведения до дня опубликования заключения о результатах публичных слушаний не может быть более одного месяца.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3711F6">
        <w:rPr>
          <w:rFonts w:ascii="Times New Roman" w:eastAsia="Times New Roman" w:hAnsi="Times New Roman" w:cs="Times New Roman"/>
          <w:sz w:val="24"/>
          <w:szCs w:val="24"/>
          <w:lang w:eastAsia="ru-RU"/>
        </w:rPr>
        <w:t xml:space="preserve"> Нижнеингашского район</w:t>
      </w:r>
      <w:proofErr w:type="gramStart"/>
      <w:r w:rsidR="003711F6">
        <w:rPr>
          <w:rFonts w:ascii="Times New Roman" w:eastAsia="Times New Roman" w:hAnsi="Times New Roman" w:cs="Times New Roman"/>
          <w:sz w:val="24"/>
          <w:szCs w:val="24"/>
          <w:lang w:eastAsia="ru-RU"/>
        </w:rPr>
        <w:t>а</w:t>
      </w:r>
      <w:r w:rsidR="003711F6">
        <w:rPr>
          <w:rFonts w:ascii="Times New Roman" w:eastAsia="Times New Roman" w:hAnsi="Times New Roman" w:cs="Times New Roman"/>
          <w:color w:val="4F81BD" w:themeColor="accent1"/>
          <w:sz w:val="24"/>
          <w:szCs w:val="24"/>
          <w:lang w:eastAsia="ru-RU"/>
        </w:rPr>
        <w:t>(</w:t>
      </w:r>
      <w:proofErr w:type="gramEnd"/>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r w:rsidR="003711F6">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9. На основании указанных в  части 8  настоящей статьи рекомендаций Глава </w:t>
      </w:r>
      <w:r w:rsidR="003711F6">
        <w:rPr>
          <w:rFonts w:ascii="Times New Roman" w:eastAsia="Times New Roman" w:hAnsi="Times New Roman" w:cs="Times New Roman"/>
          <w:sz w:val="24"/>
          <w:szCs w:val="24"/>
          <w:lang w:eastAsia="ru-RU"/>
        </w:rPr>
        <w:t xml:space="preserve"> Нижнеингашского района</w:t>
      </w:r>
      <w:r w:rsidRPr="005136FF">
        <w:rPr>
          <w:rFonts w:ascii="Times New Roman" w:eastAsia="Times New Roman" w:hAnsi="Times New Roman" w:cs="Times New Roman"/>
          <w:sz w:val="24"/>
          <w:szCs w:val="24"/>
          <w:lang w:eastAsia="ru-RU"/>
        </w:rPr>
        <w:t>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w:t>
      </w:r>
      <w:r w:rsidR="003711F6">
        <w:rPr>
          <w:rFonts w:ascii="Times New Roman" w:eastAsia="Times New Roman" w:hAnsi="Times New Roman" w:cs="Times New Roman"/>
          <w:sz w:val="24"/>
          <w:szCs w:val="24"/>
          <w:lang w:eastAsia="ru-RU"/>
        </w:rPr>
        <w:t xml:space="preserve">редоставлении такого разрешения </w:t>
      </w:r>
      <w:r w:rsidR="003711F6">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2F6743">
        <w:rPr>
          <w:rFonts w:ascii="Times New Roman" w:eastAsia="Times New Roman" w:hAnsi="Times New Roman" w:cs="Times New Roman"/>
          <w:color w:val="4F81BD" w:themeColor="accent1"/>
          <w:sz w:val="24"/>
          <w:szCs w:val="24"/>
          <w:lang w:eastAsia="ru-RU"/>
        </w:rPr>
        <w:t xml:space="preserve"> 35-465</w:t>
      </w:r>
      <w:r w:rsidR="003711F6">
        <w:rPr>
          <w:rFonts w:ascii="Times New Roman" w:eastAsia="Times New Roman" w:hAnsi="Times New Roman" w:cs="Times New Roman"/>
          <w:color w:val="4F81BD" w:themeColor="accent1"/>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18. Отклонение от предельных параметров</w:t>
      </w:r>
      <w:r w:rsidR="00063CE9">
        <w:rPr>
          <w:rFonts w:ascii="Times New Roman" w:eastAsia="Times New Roman" w:hAnsi="Times New Roman" w:cs="Times New Roman"/>
          <w:b/>
          <w:sz w:val="24"/>
          <w:szCs w:val="24"/>
          <w:lang w:eastAsia="ru-RU"/>
        </w:rPr>
        <w:t xml:space="preserve"> </w:t>
      </w:r>
      <w:r w:rsidRPr="00B050CF">
        <w:rPr>
          <w:rFonts w:ascii="Times New Roman" w:eastAsia="Times New Roman" w:hAnsi="Times New Roman" w:cs="Times New Roman"/>
          <w:b/>
          <w:sz w:val="24"/>
          <w:szCs w:val="24"/>
          <w:lang w:eastAsia="ru-RU"/>
        </w:rPr>
        <w:t>разрешенного</w:t>
      </w:r>
      <w:r w:rsidR="00063CE9">
        <w:rPr>
          <w:rFonts w:ascii="Times New Roman" w:eastAsia="Times New Roman" w:hAnsi="Times New Roman" w:cs="Times New Roman"/>
          <w:b/>
          <w:sz w:val="24"/>
          <w:szCs w:val="24"/>
          <w:lang w:eastAsia="ru-RU"/>
        </w:rPr>
        <w:t xml:space="preserve"> </w:t>
      </w:r>
      <w:r w:rsidRPr="00B050CF">
        <w:rPr>
          <w:rFonts w:ascii="Times New Roman" w:eastAsia="Times New Roman" w:hAnsi="Times New Roman" w:cs="Times New Roman"/>
          <w:b/>
          <w:sz w:val="24"/>
          <w:szCs w:val="24"/>
          <w:lang w:eastAsia="ru-RU"/>
        </w:rPr>
        <w:t>строительства, реконструкции объектов капитального строительства</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Правообладатели земельных участков, размеры которых меньше установленных</w:t>
      </w:r>
      <w:r w:rsidR="00063CE9">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318E4" w:rsidRPr="005136FF" w:rsidRDefault="00B958B7" w:rsidP="00C318E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C318E4">
        <w:rPr>
          <w:rFonts w:ascii="Times New Roman" w:eastAsia="Times New Roman" w:hAnsi="Times New Roman" w:cs="Times New Roman"/>
          <w:sz w:val="24"/>
          <w:szCs w:val="24"/>
          <w:lang w:eastAsia="ru-RU"/>
        </w:rPr>
        <w:t>Нижнеингашского районного Совета депутатов</w:t>
      </w:r>
      <w:r w:rsidRPr="005136FF">
        <w:rPr>
          <w:rFonts w:ascii="Times New Roman" w:eastAsia="Times New Roman" w:hAnsi="Times New Roman" w:cs="Times New Roman"/>
          <w:sz w:val="24"/>
          <w:szCs w:val="24"/>
          <w:lang w:eastAsia="ru-RU"/>
        </w:rPr>
        <w:t>, с учетом положений, предусмотренных Градостроительным </w:t>
      </w:r>
      <w:r w:rsidR="00C318E4">
        <w:rPr>
          <w:rFonts w:ascii="Times New Roman" w:eastAsia="Times New Roman" w:hAnsi="Times New Roman" w:cs="Times New Roman"/>
          <w:sz w:val="24"/>
          <w:szCs w:val="24"/>
          <w:lang w:eastAsia="ru-RU"/>
        </w:rPr>
        <w:t xml:space="preserve"> кодексом  Российской Федерации </w:t>
      </w:r>
      <w:r w:rsidR="00C318E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9F442D">
        <w:rPr>
          <w:rFonts w:ascii="Times New Roman" w:eastAsia="Times New Roman" w:hAnsi="Times New Roman" w:cs="Times New Roman"/>
          <w:color w:val="4F81BD" w:themeColor="accent1"/>
          <w:sz w:val="24"/>
          <w:szCs w:val="24"/>
          <w:lang w:eastAsia="ru-RU"/>
        </w:rPr>
        <w:t xml:space="preserve"> 35-465</w:t>
      </w:r>
      <w:r w:rsidR="00C318E4">
        <w:rPr>
          <w:rFonts w:ascii="Times New Roman" w:eastAsia="Times New Roman" w:hAnsi="Times New Roman" w:cs="Times New Roman"/>
          <w:color w:val="4F81BD" w:themeColor="accent1"/>
          <w:sz w:val="24"/>
          <w:szCs w:val="24"/>
          <w:lang w:eastAsia="ru-RU"/>
        </w:rPr>
        <w:t>)</w:t>
      </w:r>
      <w:r w:rsidR="00C318E4">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Расходы, связанные с организацией и проведением публичных слушаний по вопросу о предоставлении разрешения на отклонение от предельных параметров</w:t>
      </w:r>
      <w:r w:rsidR="00C318E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C318E4" w:rsidRPr="005136FF" w:rsidRDefault="00B958B7" w:rsidP="00C318E4">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5. </w:t>
      </w:r>
      <w:proofErr w:type="gramStart"/>
      <w:r w:rsidRPr="005136FF">
        <w:rPr>
          <w:rFonts w:ascii="Times New Roman" w:eastAsia="Times New Roman" w:hAnsi="Times New Roman" w:cs="Times New Roman"/>
          <w:sz w:val="24"/>
          <w:szCs w:val="24"/>
          <w:lang w:eastAsia="ru-RU"/>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C318E4">
        <w:rPr>
          <w:rFonts w:ascii="Times New Roman" w:eastAsia="Times New Roman" w:hAnsi="Times New Roman" w:cs="Times New Roman"/>
          <w:sz w:val="24"/>
          <w:szCs w:val="24"/>
          <w:lang w:eastAsia="ru-RU"/>
        </w:rPr>
        <w:t xml:space="preserve">Нижнеингашского района </w:t>
      </w:r>
      <w:r w:rsidR="00C318E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9F442D">
        <w:rPr>
          <w:rFonts w:ascii="Times New Roman" w:eastAsia="Times New Roman" w:hAnsi="Times New Roman" w:cs="Times New Roman"/>
          <w:color w:val="4F81BD" w:themeColor="accent1"/>
          <w:sz w:val="24"/>
          <w:szCs w:val="24"/>
          <w:lang w:eastAsia="ru-RU"/>
        </w:rPr>
        <w:t xml:space="preserve"> 35-465</w:t>
      </w:r>
      <w:r w:rsidR="00C318E4">
        <w:rPr>
          <w:rFonts w:ascii="Times New Roman" w:eastAsia="Times New Roman" w:hAnsi="Times New Roman" w:cs="Times New Roman"/>
          <w:color w:val="4F81BD" w:themeColor="accent1"/>
          <w:sz w:val="24"/>
          <w:szCs w:val="24"/>
          <w:lang w:eastAsia="ru-RU"/>
        </w:rPr>
        <w:t>)</w:t>
      </w:r>
      <w:r w:rsidR="00C318E4">
        <w:rPr>
          <w:rFonts w:ascii="Times New Roman" w:eastAsia="Times New Roman" w:hAnsi="Times New Roman" w:cs="Times New Roman"/>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6. </w:t>
      </w:r>
      <w:proofErr w:type="gramStart"/>
      <w:r w:rsidRPr="005136FF">
        <w:rPr>
          <w:rFonts w:ascii="Times New Roman" w:eastAsia="Times New Roman" w:hAnsi="Times New Roman" w:cs="Times New Roman"/>
          <w:sz w:val="24"/>
          <w:szCs w:val="24"/>
          <w:lang w:eastAsia="ru-RU"/>
        </w:rPr>
        <w:t xml:space="preserve">Глава </w:t>
      </w:r>
      <w:r w:rsidR="00C318E4">
        <w:rPr>
          <w:rFonts w:ascii="Times New Roman" w:eastAsia="Times New Roman" w:hAnsi="Times New Roman" w:cs="Times New Roman"/>
          <w:sz w:val="24"/>
          <w:szCs w:val="24"/>
          <w:lang w:eastAsia="ru-RU"/>
        </w:rPr>
        <w:t xml:space="preserve"> Нижнеингашского района</w:t>
      </w:r>
      <w:r w:rsidRPr="005136FF">
        <w:rPr>
          <w:rFonts w:ascii="Times New Roman" w:eastAsia="Times New Roman" w:hAnsi="Times New Roman" w:cs="Times New Roman"/>
          <w:sz w:val="24"/>
          <w:szCs w:val="24"/>
          <w:lang w:eastAsia="ru-RU"/>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w:t>
      </w:r>
      <w:r w:rsidR="00C318E4">
        <w:rPr>
          <w:rFonts w:ascii="Times New Roman" w:eastAsia="Times New Roman" w:hAnsi="Times New Roman" w:cs="Times New Roman"/>
          <w:sz w:val="24"/>
          <w:szCs w:val="24"/>
          <w:lang w:eastAsia="ru-RU"/>
        </w:rPr>
        <w:t xml:space="preserve">занием причин принятого решения </w:t>
      </w:r>
      <w:r w:rsidR="00C318E4">
        <w:rPr>
          <w:rFonts w:ascii="Times New Roman" w:eastAsia="Times New Roman" w:hAnsi="Times New Roman" w:cs="Times New Roman"/>
          <w:color w:val="4F81BD" w:themeColor="accent1"/>
          <w:sz w:val="24"/>
          <w:szCs w:val="24"/>
          <w:lang w:eastAsia="ru-RU"/>
        </w:rPr>
        <w:t>(в редакции решения Нижнеингашского районного Совета депутатов от 27.05.2025 №</w:t>
      </w:r>
      <w:r w:rsidR="009F442D">
        <w:rPr>
          <w:rFonts w:ascii="Times New Roman" w:eastAsia="Times New Roman" w:hAnsi="Times New Roman" w:cs="Times New Roman"/>
          <w:color w:val="4F81BD" w:themeColor="accent1"/>
          <w:sz w:val="24"/>
          <w:szCs w:val="24"/>
          <w:lang w:eastAsia="ru-RU"/>
        </w:rPr>
        <w:t xml:space="preserve"> 35-465</w:t>
      </w:r>
      <w:r w:rsidR="00C318E4">
        <w:rPr>
          <w:rFonts w:ascii="Times New Roman" w:eastAsia="Times New Roman" w:hAnsi="Times New Roman" w:cs="Times New Roman"/>
          <w:color w:val="4F81BD" w:themeColor="accent1"/>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B050CF"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Статья 19. Градостроительные основания изъятия земельных участков</w:t>
      </w:r>
      <w:r w:rsidR="00063CE9">
        <w:rPr>
          <w:rFonts w:ascii="Times New Roman" w:eastAsia="Times New Roman" w:hAnsi="Times New Roman" w:cs="Times New Roman"/>
          <w:b/>
          <w:sz w:val="24"/>
          <w:szCs w:val="24"/>
          <w:lang w:eastAsia="ru-RU"/>
        </w:rPr>
        <w:t xml:space="preserve"> </w:t>
      </w:r>
      <w:r w:rsidRPr="00B050CF">
        <w:rPr>
          <w:rFonts w:ascii="Times New Roman" w:eastAsia="Times New Roman" w:hAnsi="Times New Roman" w:cs="Times New Roman"/>
          <w:b/>
          <w:sz w:val="24"/>
          <w:szCs w:val="24"/>
          <w:lang w:eastAsia="ru-RU"/>
        </w:rPr>
        <w:t>и объектов капитального строительства для государственных или</w:t>
      </w:r>
      <w:r w:rsidR="00063CE9">
        <w:rPr>
          <w:rFonts w:ascii="Times New Roman" w:eastAsia="Times New Roman" w:hAnsi="Times New Roman" w:cs="Times New Roman"/>
          <w:b/>
          <w:sz w:val="24"/>
          <w:szCs w:val="24"/>
          <w:lang w:eastAsia="ru-RU"/>
        </w:rPr>
        <w:t xml:space="preserve"> </w:t>
      </w:r>
      <w:r w:rsidRPr="00B050CF">
        <w:rPr>
          <w:rFonts w:ascii="Times New Roman" w:eastAsia="Times New Roman" w:hAnsi="Times New Roman" w:cs="Times New Roman"/>
          <w:b/>
          <w:sz w:val="24"/>
          <w:szCs w:val="24"/>
          <w:lang w:eastAsia="ru-RU"/>
        </w:rPr>
        <w:t>муниципальных нужд</w:t>
      </w:r>
      <w:r w:rsidR="00B050CF" w:rsidRP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настоящими Правилами.</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20. Градостроительные основания резервирования земель для</w:t>
      </w:r>
      <w:r w:rsidR="00063CE9">
        <w:rPr>
          <w:rFonts w:ascii="Times New Roman" w:eastAsia="Times New Roman" w:hAnsi="Times New Roman" w:cs="Times New Roman"/>
          <w:b/>
          <w:sz w:val="24"/>
          <w:szCs w:val="24"/>
          <w:lang w:eastAsia="ru-RU"/>
        </w:rPr>
        <w:t xml:space="preserve"> </w:t>
      </w:r>
      <w:r w:rsidRPr="00B050CF">
        <w:rPr>
          <w:rFonts w:ascii="Times New Roman" w:eastAsia="Times New Roman" w:hAnsi="Times New Roman" w:cs="Times New Roman"/>
          <w:b/>
          <w:sz w:val="24"/>
          <w:szCs w:val="24"/>
          <w:lang w:eastAsia="ru-RU"/>
        </w:rPr>
        <w:t>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Порядок резервирования земель для государственных или муниципальных нужд</w:t>
      </w:r>
      <w:r w:rsidR="00063CE9">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определяется федеральным земельным законодательством.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r w:rsidRPr="005136FF">
        <w:rPr>
          <w:rFonts w:ascii="Times New Roman" w:eastAsia="Times New Roman" w:hAnsi="Times New Roman" w:cs="Times New Roman"/>
          <w:sz w:val="24"/>
          <w:szCs w:val="24"/>
          <w:lang w:eastAsia="ru-RU"/>
        </w:rPr>
        <w:lastRenderedPageBreak/>
        <w:t>кодексом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Нижнеингашск</w:t>
      </w:r>
      <w:r w:rsidR="00C318E4">
        <w:rPr>
          <w:rFonts w:ascii="Times New Roman" w:eastAsia="Times New Roman" w:hAnsi="Times New Roman" w:cs="Times New Roman"/>
          <w:sz w:val="24"/>
          <w:szCs w:val="24"/>
          <w:lang w:eastAsia="ru-RU"/>
        </w:rPr>
        <w:t xml:space="preserve">ого </w:t>
      </w:r>
      <w:r w:rsidRPr="005136FF">
        <w:rPr>
          <w:rFonts w:ascii="Times New Roman" w:eastAsia="Times New Roman" w:hAnsi="Times New Roman" w:cs="Times New Roman"/>
          <w:sz w:val="24"/>
          <w:szCs w:val="24"/>
          <w:lang w:eastAsia="ru-RU"/>
        </w:rPr>
        <w:t>район</w:t>
      </w:r>
      <w:r w:rsidR="00C318E4">
        <w:rPr>
          <w:rFonts w:ascii="Times New Roman" w:eastAsia="Times New Roman" w:hAnsi="Times New Roman" w:cs="Times New Roman"/>
          <w:sz w:val="24"/>
          <w:szCs w:val="24"/>
          <w:lang w:eastAsia="ru-RU"/>
        </w:rPr>
        <w:t>а</w:t>
      </w:r>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5136FF">
        <w:rPr>
          <w:rFonts w:ascii="Times New Roman" w:eastAsia="Times New Roman" w:hAnsi="Times New Roman" w:cs="Times New Roman"/>
          <w:sz w:val="24"/>
          <w:szCs w:val="24"/>
          <w:lang w:eastAsia="ru-RU"/>
        </w:rPr>
        <w:t xml:space="preserve"> законом, и проекты планировки территории с проектами межевания территории, определяющие границы зон резервирования.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Указанные документы подготавливаются и утверждаются в порядке, установленном законодательством о градостроительной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Собственники земельных участков и объектов капитального строительства,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находящихся в пределах зон резервирования, отображенных в указанных документах 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Решение о резервировании земель должно содержать: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цели и сроки резервирования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реквизиты документов, в соответствии с которыми осуществляется резервирование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ограничение прав на зарезервированные земельные участки, устанавливаемые в</w:t>
      </w:r>
      <w:r w:rsidR="00C318E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соответствии с Земельным  кодексом  РФ и другими федеральными законами, необходимые для достижения целей резервирования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обоснование наличия государственных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сведения о земельных участках, права на которые ограничиваются решением о</w:t>
      </w:r>
      <w:r w:rsidR="009F442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резервировании земель, в объеме, необходимом для внесения в государственный кадастр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5. Решение о резервировании земель подлежит опубликованию и вступает в силу</w:t>
      </w:r>
      <w:r w:rsidR="009F442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после его опубликования в официальных средствах массовой информации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Уполномоченный орган, осуществляющий функции распоряжения, владения и</w:t>
      </w:r>
      <w:r w:rsidR="009F442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управления земельными участками муниципального образования  Канифольнинский сельсовет,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Действие ограничений прав, установленных решением о резервировании земель, прекращается в связи со следующими обстоятельствами: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истечением указанного в решении срока резервирования земель;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отменой решения о резервировании земель;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изъятием в установленном порядке, в том числе путем выкупа,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зарезервированного земельного участка  для государственных и (или) муниципальных нужд;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решением суда, вступившим в законную силу.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9. В случае прекращения действия ограничения прав, установленных решением 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резервировании земель, уполномоченный орган администрации Нижнеингашского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w:t>
      </w:r>
      <w:r w:rsidR="009F442D">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roofErr w:type="gramEnd"/>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Статья 21. Требования к проектированию, строительству и</w:t>
      </w:r>
      <w:r w:rsidR="009F442D">
        <w:rPr>
          <w:rFonts w:ascii="Times New Roman" w:eastAsia="Times New Roman" w:hAnsi="Times New Roman" w:cs="Times New Roman"/>
          <w:b/>
          <w:sz w:val="24"/>
          <w:szCs w:val="24"/>
          <w:lang w:eastAsia="ru-RU"/>
        </w:rPr>
        <w:t xml:space="preserve"> </w:t>
      </w:r>
      <w:r w:rsidRPr="00B050CF">
        <w:rPr>
          <w:rFonts w:ascii="Times New Roman" w:eastAsia="Times New Roman" w:hAnsi="Times New Roman" w:cs="Times New Roman"/>
          <w:b/>
          <w:sz w:val="24"/>
          <w:szCs w:val="24"/>
          <w:lang w:eastAsia="ru-RU"/>
        </w:rPr>
        <w:t>реконструкции наземных линейных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 2. </w:t>
      </w:r>
      <w:proofErr w:type="gramStart"/>
      <w:r w:rsidRPr="005136FF">
        <w:rPr>
          <w:rFonts w:ascii="Times New Roman" w:eastAsia="Times New Roman" w:hAnsi="Times New Roman" w:cs="Times New Roman"/>
          <w:sz w:val="24"/>
          <w:szCs w:val="24"/>
          <w:lang w:eastAsia="ru-RU"/>
        </w:rPr>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электропередачи, линий связи, трубопроводов и иных подобных линейных объектов (при необходимости такого строительства и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5136FF">
        <w:rPr>
          <w:rFonts w:ascii="Times New Roman" w:eastAsia="Times New Roman" w:hAnsi="Times New Roman" w:cs="Times New Roman"/>
          <w:sz w:val="24"/>
          <w:szCs w:val="24"/>
          <w:lang w:eastAsia="ru-RU"/>
        </w:rPr>
        <w:t>шумозащитные</w:t>
      </w:r>
      <w:proofErr w:type="spellEnd"/>
      <w:r w:rsidRPr="005136FF">
        <w:rPr>
          <w:rFonts w:ascii="Times New Roman" w:eastAsia="Times New Roman" w:hAnsi="Times New Roman" w:cs="Times New Roman"/>
          <w:sz w:val="24"/>
          <w:szCs w:val="24"/>
          <w:lang w:eastAsia="ru-RU"/>
        </w:rPr>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B050CF">
        <w:rPr>
          <w:rFonts w:ascii="Times New Roman" w:eastAsia="Times New Roman" w:hAnsi="Times New Roman" w:cs="Times New Roman"/>
          <w:b/>
          <w:sz w:val="24"/>
          <w:szCs w:val="24"/>
          <w:lang w:eastAsia="ru-RU"/>
        </w:rPr>
        <w:t xml:space="preserve">Статья 22. Требования к проектированию, строительству </w:t>
      </w:r>
      <w:proofErr w:type="spellStart"/>
      <w:r w:rsidRPr="00B050CF">
        <w:rPr>
          <w:rFonts w:ascii="Times New Roman" w:eastAsia="Times New Roman" w:hAnsi="Times New Roman" w:cs="Times New Roman"/>
          <w:b/>
          <w:sz w:val="24"/>
          <w:szCs w:val="24"/>
          <w:lang w:eastAsia="ru-RU"/>
        </w:rPr>
        <w:t>иреконструкции</w:t>
      </w:r>
      <w:proofErr w:type="spellEnd"/>
      <w:r w:rsidRPr="00B050CF">
        <w:rPr>
          <w:rFonts w:ascii="Times New Roman" w:eastAsia="Times New Roman" w:hAnsi="Times New Roman" w:cs="Times New Roman"/>
          <w:b/>
          <w:sz w:val="24"/>
          <w:szCs w:val="24"/>
          <w:lang w:eastAsia="ru-RU"/>
        </w:rPr>
        <w:t xml:space="preserve"> подземных линейных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5. Размещение сетей инженерно-технического обеспечения, линий электропередачи, линий связи, трубопроводов и иных подобных линейных объектов </w:t>
      </w:r>
      <w:proofErr w:type="gramStart"/>
      <w:r w:rsidRPr="005136FF">
        <w:rPr>
          <w:rFonts w:ascii="Times New Roman" w:eastAsia="Times New Roman" w:hAnsi="Times New Roman" w:cs="Times New Roman"/>
          <w:sz w:val="24"/>
          <w:szCs w:val="24"/>
          <w:lang w:eastAsia="ru-RU"/>
        </w:rPr>
        <w:t>под</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насыпями автомобильных дорог не допускается (за исключением мест пересечения с автомобильными дорогами).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8. Водопроводы, сети канализации должны возводиться с аварийными системами </w:t>
      </w:r>
      <w:proofErr w:type="spellStart"/>
      <w:r w:rsidRPr="005136FF">
        <w:rPr>
          <w:rFonts w:ascii="Times New Roman" w:eastAsia="Times New Roman" w:hAnsi="Times New Roman" w:cs="Times New Roman"/>
          <w:sz w:val="24"/>
          <w:szCs w:val="24"/>
          <w:lang w:eastAsia="ru-RU"/>
        </w:rPr>
        <w:t>водооткачки</w:t>
      </w:r>
      <w:proofErr w:type="spellEnd"/>
      <w:r w:rsidRPr="005136FF">
        <w:rPr>
          <w:rFonts w:ascii="Times New Roman" w:eastAsia="Times New Roman" w:hAnsi="Times New Roman" w:cs="Times New Roman"/>
          <w:sz w:val="24"/>
          <w:szCs w:val="24"/>
          <w:lang w:eastAsia="ru-RU"/>
        </w:rPr>
        <w:t>.</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23. Требования к размещению временных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Нижнеингашский район.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Временный объект подлежит демонтажу по окончании установленного правовым актом администрации муниципального образования  Нижнеингашский  район срока его размещения.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24. Требования к благоустройству сельских</w:t>
      </w:r>
      <w:r w:rsidR="009F442D">
        <w:rPr>
          <w:rFonts w:ascii="Times New Roman" w:eastAsia="Times New Roman" w:hAnsi="Times New Roman" w:cs="Times New Roman"/>
          <w:b/>
          <w:sz w:val="24"/>
          <w:szCs w:val="24"/>
          <w:lang w:eastAsia="ru-RU"/>
        </w:rPr>
        <w:t xml:space="preserve"> </w:t>
      </w:r>
      <w:r w:rsidRPr="00B050CF">
        <w:rPr>
          <w:rFonts w:ascii="Times New Roman" w:eastAsia="Times New Roman" w:hAnsi="Times New Roman" w:cs="Times New Roman"/>
          <w:b/>
          <w:sz w:val="24"/>
          <w:szCs w:val="24"/>
          <w:lang w:eastAsia="ru-RU"/>
        </w:rPr>
        <w:t>населенных пунктов и внешнему облику объектов капитального строительства и временных объектов</w:t>
      </w:r>
      <w:r w:rsidR="00B050C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w:t>
      </w:r>
      <w:proofErr w:type="gramStart"/>
      <w:r w:rsidRPr="005136FF">
        <w:rPr>
          <w:rFonts w:ascii="Times New Roman" w:eastAsia="Times New Roman" w:hAnsi="Times New Roman" w:cs="Times New Roman"/>
          <w:sz w:val="24"/>
          <w:szCs w:val="24"/>
          <w:lang w:eastAsia="ru-RU"/>
        </w:rPr>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w:t>
      </w:r>
      <w:r w:rsidR="007619E5">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случаях и порядке, установленных законодательством РФ, иными нормативным</w:t>
      </w:r>
      <w:r w:rsidR="007619E5">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и</w:t>
      </w:r>
      <w:r w:rsidR="007619E5">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правовыми актами.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w:t>
      </w:r>
      <w:r w:rsidRPr="005136FF">
        <w:rPr>
          <w:rFonts w:ascii="Times New Roman" w:eastAsia="Times New Roman" w:hAnsi="Times New Roman" w:cs="Times New Roman"/>
          <w:sz w:val="24"/>
          <w:szCs w:val="24"/>
          <w:lang w:eastAsia="ru-RU"/>
        </w:rPr>
        <w:lastRenderedPageBreak/>
        <w:t>исключением случаев, когда в соответствии с законодательством допускается перенос сроков выполнения отдельных видов работ.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3. При проведении работ, предусмотренных в  части 1  настоящей статьи, необходимо:</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учитывать исторически сложившийся облик сельской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выполнять масштабное и соподчиненное включение современных  элементов </w:t>
      </w:r>
      <w:proofErr w:type="spellStart"/>
      <w:r w:rsidRPr="005136FF">
        <w:rPr>
          <w:rFonts w:ascii="Times New Roman" w:eastAsia="Times New Roman" w:hAnsi="Times New Roman" w:cs="Times New Roman"/>
          <w:sz w:val="24"/>
          <w:szCs w:val="24"/>
          <w:lang w:eastAsia="ru-RU"/>
        </w:rPr>
        <w:t>всложившиеся</w:t>
      </w:r>
      <w:proofErr w:type="spellEnd"/>
      <w:r w:rsidRPr="005136FF">
        <w:rPr>
          <w:rFonts w:ascii="Times New Roman" w:eastAsia="Times New Roman" w:hAnsi="Times New Roman" w:cs="Times New Roman"/>
          <w:sz w:val="24"/>
          <w:szCs w:val="24"/>
          <w:lang w:eastAsia="ru-RU"/>
        </w:rPr>
        <w:t xml:space="preserve"> архитектурные ансамбли застройки;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применять комплексный подход для отдельных улиц и архитектурных ансамблей (в том числе при проектировании цветового решения фасадов).</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25. Требования к размещению объектов торговли, культуры,</w:t>
      </w:r>
      <w:r w:rsidR="007619E5">
        <w:rPr>
          <w:rFonts w:ascii="Times New Roman" w:eastAsia="Times New Roman" w:hAnsi="Times New Roman" w:cs="Times New Roman"/>
          <w:b/>
          <w:sz w:val="24"/>
          <w:szCs w:val="24"/>
          <w:lang w:eastAsia="ru-RU"/>
        </w:rPr>
        <w:t xml:space="preserve"> </w:t>
      </w:r>
      <w:r w:rsidRPr="00B050CF">
        <w:rPr>
          <w:rFonts w:ascii="Times New Roman" w:eastAsia="Times New Roman" w:hAnsi="Times New Roman" w:cs="Times New Roman"/>
          <w:b/>
          <w:sz w:val="24"/>
          <w:szCs w:val="24"/>
          <w:lang w:eastAsia="ru-RU"/>
        </w:rPr>
        <w:t>культурно-развлекательных объектов и комплексов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 </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Раздел II. КАРТА ГРАДОСТРОИТЕЛЬНОГО ЗОНИРОВАНИЯ</w:t>
      </w:r>
    </w:p>
    <w:p w:rsidR="00B958B7" w:rsidRPr="00B050C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B050CF">
        <w:rPr>
          <w:rFonts w:ascii="Times New Roman" w:eastAsia="Times New Roman" w:hAnsi="Times New Roman" w:cs="Times New Roman"/>
          <w:b/>
          <w:sz w:val="24"/>
          <w:szCs w:val="24"/>
          <w:lang w:eastAsia="ru-RU"/>
        </w:rPr>
        <w:t> Статья 26. Общие положения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На картах  градостроительного зонирования  населенных пунктов  и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сельсовета  выделены территориальные зоны,  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Большую часть территории муниципального образования составляют земли лесного фонда </w:t>
      </w:r>
      <w:proofErr w:type="spellStart"/>
      <w:r w:rsidRPr="005136FF">
        <w:rPr>
          <w:rFonts w:ascii="Times New Roman" w:eastAsia="Times New Roman" w:hAnsi="Times New Roman" w:cs="Times New Roman"/>
          <w:sz w:val="24"/>
          <w:szCs w:val="24"/>
          <w:lang w:eastAsia="ru-RU"/>
        </w:rPr>
        <w:t>Пойменского</w:t>
      </w:r>
      <w:proofErr w:type="spellEnd"/>
      <w:r w:rsidRPr="005136FF">
        <w:rPr>
          <w:rFonts w:ascii="Times New Roman" w:eastAsia="Times New Roman" w:hAnsi="Times New Roman" w:cs="Times New Roman"/>
          <w:sz w:val="24"/>
          <w:szCs w:val="24"/>
          <w:lang w:eastAsia="ru-RU"/>
        </w:rPr>
        <w:t xml:space="preserve"> лесничества.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Градостроительные регламенты для земель лесного фонда,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территории сельсовета зоны  инженерных и транспортных  инфраструктур включают в себя зоны железнодорожного транспорта, зоны автомобильного транспорта и участки территорий, предназначенные для размещения сетей инженерно-технического обеспечения, включая линии электропередач, линии  проектируемого газопровода  и инженерные объекты в черте населенных пунктов.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специального назначения состоят из зон санитарно-технического назначения и зон ритуального назначения. </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Стать</w:t>
      </w:r>
      <w:r w:rsidR="00A918DB">
        <w:rPr>
          <w:rFonts w:ascii="Times New Roman" w:eastAsia="Times New Roman" w:hAnsi="Times New Roman" w:cs="Times New Roman"/>
          <w:b/>
          <w:sz w:val="24"/>
          <w:szCs w:val="24"/>
          <w:lang w:eastAsia="ru-RU"/>
        </w:rPr>
        <w:t>я</w:t>
      </w:r>
      <w:r w:rsidRPr="00A918DB">
        <w:rPr>
          <w:rFonts w:ascii="Times New Roman" w:eastAsia="Times New Roman" w:hAnsi="Times New Roman" w:cs="Times New Roman"/>
          <w:b/>
          <w:sz w:val="24"/>
          <w:szCs w:val="24"/>
          <w:lang w:eastAsia="ru-RU"/>
        </w:rPr>
        <w:t xml:space="preserve"> 27. Карта градостроительного зонирования. Виды</w:t>
      </w:r>
      <w:r w:rsidR="009F442D">
        <w:rPr>
          <w:rFonts w:ascii="Times New Roman" w:eastAsia="Times New Roman" w:hAnsi="Times New Roman" w:cs="Times New Roman"/>
          <w:b/>
          <w:sz w:val="24"/>
          <w:szCs w:val="24"/>
          <w:lang w:eastAsia="ru-RU"/>
        </w:rPr>
        <w:t xml:space="preserve"> </w:t>
      </w:r>
      <w:bookmarkStart w:id="0" w:name="_GoBack"/>
      <w:bookmarkEnd w:id="0"/>
      <w:r w:rsidRPr="00A918DB">
        <w:rPr>
          <w:rFonts w:ascii="Times New Roman" w:eastAsia="Times New Roman" w:hAnsi="Times New Roman" w:cs="Times New Roman"/>
          <w:b/>
          <w:sz w:val="24"/>
          <w:szCs w:val="24"/>
          <w:lang w:eastAsia="ru-RU"/>
        </w:rPr>
        <w:t>территориальных зон и их кодовые обозначения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1. ЖИЛЫЕ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lastRenderedPageBreak/>
        <w:t>Зона застройки индивидуальными жилыми домам</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Ж1)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2. ОБЩЕСТВЕННО-ДЕЛОВЫЕ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делового, общественного и коммерческого назначени</w:t>
      </w:r>
      <w:proofErr w:type="gramStart"/>
      <w:r w:rsidRPr="00A918DB">
        <w:rPr>
          <w:rFonts w:ascii="Times New Roman" w:eastAsia="Times New Roman" w:hAnsi="Times New Roman" w:cs="Times New Roman"/>
          <w:b/>
          <w:sz w:val="24"/>
          <w:szCs w:val="24"/>
          <w:lang w:eastAsia="ru-RU"/>
        </w:rPr>
        <w:t>я</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О1)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3. ПРОИЗВОДСТВЕННЫЕ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Производственная зона предприятий IV-V классов опасност</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П1)</w:t>
      </w:r>
      <w:r w:rsidRPr="00A918DB">
        <w:rPr>
          <w:rFonts w:ascii="Times New Roman" w:eastAsia="Times New Roman" w:hAnsi="Times New Roman" w:cs="Times New Roman"/>
          <w:b/>
          <w:sz w:val="24"/>
          <w:szCs w:val="24"/>
          <w:lang w:eastAsia="ru-RU"/>
        </w:rPr>
        <w:t>..</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4. ЗОНЫ ИНЖЕНЕРНЫХ И ТРАНСПОРТНЫХ ИНФРАСТРУКТУР:</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инженерной инфраструктур</w:t>
      </w:r>
      <w:proofErr w:type="gramStart"/>
      <w:r w:rsidRPr="00A918DB">
        <w:rPr>
          <w:rFonts w:ascii="Times New Roman" w:eastAsia="Times New Roman" w:hAnsi="Times New Roman" w:cs="Times New Roman"/>
          <w:b/>
          <w:sz w:val="24"/>
          <w:szCs w:val="24"/>
          <w:lang w:eastAsia="ru-RU"/>
        </w:rPr>
        <w:t>ы</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И)</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5. РЕКРЕАЦИОННЫЕ ЗОНЫ:</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w:t>
      </w:r>
      <w:r w:rsidR="00A918DB">
        <w:rPr>
          <w:rFonts w:ascii="Times New Roman" w:eastAsia="Times New Roman" w:hAnsi="Times New Roman" w:cs="Times New Roman"/>
          <w:b/>
          <w:sz w:val="24"/>
          <w:szCs w:val="24"/>
          <w:lang w:eastAsia="ru-RU"/>
        </w:rPr>
        <w:t>(Р</w:t>
      </w:r>
      <w:proofErr w:type="gramStart"/>
      <w:r w:rsidR="00A918DB">
        <w:rPr>
          <w:rFonts w:ascii="Times New Roman" w:eastAsia="Times New Roman" w:hAnsi="Times New Roman" w:cs="Times New Roman"/>
          <w:b/>
          <w:sz w:val="24"/>
          <w:szCs w:val="24"/>
          <w:lang w:eastAsia="ru-RU"/>
        </w:rPr>
        <w:t>1</w:t>
      </w:r>
      <w:proofErr w:type="gramEnd"/>
      <w:r w:rsidR="00A918DB">
        <w:rPr>
          <w:rFonts w:ascii="Times New Roman" w:eastAsia="Times New Roman" w:hAnsi="Times New Roman" w:cs="Times New Roman"/>
          <w:b/>
          <w:sz w:val="24"/>
          <w:szCs w:val="24"/>
          <w:lang w:eastAsia="ru-RU"/>
        </w:rPr>
        <w:t xml:space="preserve">) </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ландшафтна</w:t>
      </w:r>
      <w:proofErr w:type="gramStart"/>
      <w:r w:rsidRPr="00A918DB">
        <w:rPr>
          <w:rFonts w:ascii="Times New Roman" w:eastAsia="Times New Roman" w:hAnsi="Times New Roman" w:cs="Times New Roman"/>
          <w:b/>
          <w:sz w:val="24"/>
          <w:szCs w:val="24"/>
          <w:lang w:eastAsia="ru-RU"/>
        </w:rPr>
        <w:t>я</w:t>
      </w:r>
      <w:r w:rsidR="00347440">
        <w:rPr>
          <w:rFonts w:ascii="Times New Roman" w:eastAsia="Times New Roman" w:hAnsi="Times New Roman" w:cs="Times New Roman"/>
          <w:b/>
          <w:sz w:val="24"/>
          <w:szCs w:val="24"/>
          <w:lang w:eastAsia="ru-RU"/>
        </w:rPr>
        <w:t>(</w:t>
      </w:r>
      <w:proofErr w:type="gramEnd"/>
      <w:r w:rsidR="00347440">
        <w:rPr>
          <w:rFonts w:ascii="Times New Roman" w:eastAsia="Times New Roman" w:hAnsi="Times New Roman" w:cs="Times New Roman"/>
          <w:b/>
          <w:sz w:val="24"/>
          <w:szCs w:val="24"/>
          <w:lang w:eastAsia="ru-RU"/>
        </w:rPr>
        <w:t>Р</w:t>
      </w:r>
      <w:r w:rsidR="00A918DB" w:rsidRPr="00A918DB">
        <w:rPr>
          <w:rFonts w:ascii="Times New Roman" w:eastAsia="Times New Roman" w:hAnsi="Times New Roman" w:cs="Times New Roman"/>
          <w:b/>
          <w:sz w:val="24"/>
          <w:szCs w:val="24"/>
          <w:lang w:eastAsia="ru-RU"/>
        </w:rPr>
        <w:t>2)</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6. ЗОНЫ СЕЛЬСКОХОЗЯЙСТВЕННОГО ИСПОЛЬЗОВАНИЯ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занятая объектами  сельскохозяйственного назначени</w:t>
      </w:r>
      <w:proofErr w:type="gramStart"/>
      <w:r w:rsidRPr="00A918DB">
        <w:rPr>
          <w:rFonts w:ascii="Times New Roman" w:eastAsia="Times New Roman" w:hAnsi="Times New Roman" w:cs="Times New Roman"/>
          <w:b/>
          <w:sz w:val="24"/>
          <w:szCs w:val="24"/>
          <w:lang w:eastAsia="ru-RU"/>
        </w:rPr>
        <w:t>я</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Сх</w:t>
      </w:r>
      <w:r w:rsidR="00B050CF">
        <w:rPr>
          <w:rFonts w:ascii="Times New Roman" w:eastAsia="Times New Roman" w:hAnsi="Times New Roman" w:cs="Times New Roman"/>
          <w:b/>
          <w:sz w:val="24"/>
          <w:szCs w:val="24"/>
          <w:lang w:eastAsia="ru-RU"/>
        </w:rPr>
        <w:t>2</w:t>
      </w:r>
      <w:r w:rsidR="00A918DB" w:rsidRPr="00A918DB">
        <w:rPr>
          <w:rFonts w:ascii="Times New Roman" w:eastAsia="Times New Roman" w:hAnsi="Times New Roman" w:cs="Times New Roman"/>
          <w:b/>
          <w:sz w:val="24"/>
          <w:szCs w:val="24"/>
          <w:lang w:eastAsia="ru-RU"/>
        </w:rPr>
        <w:t>)</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7. ЗОНЫ СПЕЦИАЛЬНОГО НАЗНАЧЕНИЯ:</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захоронениям</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Сп1-1)</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захоронениями отходо</w:t>
      </w:r>
      <w:proofErr w:type="gramStart"/>
      <w:r w:rsidRPr="00A918DB">
        <w:rPr>
          <w:rFonts w:ascii="Times New Roman" w:eastAsia="Times New Roman" w:hAnsi="Times New Roman" w:cs="Times New Roman"/>
          <w:b/>
          <w:sz w:val="24"/>
          <w:szCs w:val="24"/>
          <w:lang w:eastAsia="ru-RU"/>
        </w:rPr>
        <w:t>в</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Сп1-2)</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специального назначения, связанная с государственными объектам</w:t>
      </w:r>
      <w:proofErr w:type="gramStart"/>
      <w:r w:rsidRPr="00A918DB">
        <w:rPr>
          <w:rFonts w:ascii="Times New Roman" w:eastAsia="Times New Roman" w:hAnsi="Times New Roman" w:cs="Times New Roman"/>
          <w:b/>
          <w:sz w:val="24"/>
          <w:szCs w:val="24"/>
          <w:lang w:eastAsia="ru-RU"/>
        </w:rPr>
        <w:t>и</w:t>
      </w:r>
      <w:r w:rsidR="00A918DB" w:rsidRPr="00A918DB">
        <w:rPr>
          <w:rFonts w:ascii="Times New Roman" w:eastAsia="Times New Roman" w:hAnsi="Times New Roman" w:cs="Times New Roman"/>
          <w:b/>
          <w:sz w:val="24"/>
          <w:szCs w:val="24"/>
          <w:lang w:eastAsia="ru-RU"/>
        </w:rPr>
        <w:t>(</w:t>
      </w:r>
      <w:proofErr w:type="gramEnd"/>
      <w:r w:rsidR="00A918DB" w:rsidRPr="00A918DB">
        <w:rPr>
          <w:rFonts w:ascii="Times New Roman" w:eastAsia="Times New Roman" w:hAnsi="Times New Roman" w:cs="Times New Roman"/>
          <w:b/>
          <w:sz w:val="24"/>
          <w:szCs w:val="24"/>
          <w:lang w:eastAsia="ru-RU"/>
        </w:rPr>
        <w:t xml:space="preserve">Сп2)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На картах также выделяются  зоны с особыми условиями использования территорий, отображающие границы зон, в пределах которых действуют экологические и санитарно-эпидемиологические ограничения, установленные в соответствии с законодательством Российской Федерации в целях охраны окружающей природной среды, обеспечения экологической безопасности и охраны здоровья населения.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картах градостроительного зонирования отображаются границы следующих зон с особыми условиями использования территорий: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санитарно-защитных зон;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прибрежных защитных  и береговых  полос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зон санитарной охраны источников питьевого водоснабжения;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охранных зон электрических сетей;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5)  полос отвода и охранных </w:t>
      </w:r>
      <w:proofErr w:type="gramStart"/>
      <w:r w:rsidRPr="005136FF">
        <w:rPr>
          <w:rFonts w:ascii="Times New Roman" w:eastAsia="Times New Roman" w:hAnsi="Times New Roman" w:cs="Times New Roman"/>
          <w:sz w:val="24"/>
          <w:szCs w:val="24"/>
          <w:lang w:eastAsia="ru-RU"/>
        </w:rPr>
        <w:t>зон</w:t>
      </w:r>
      <w:proofErr w:type="gramEnd"/>
      <w:r w:rsidRPr="005136FF">
        <w:rPr>
          <w:rFonts w:ascii="Times New Roman" w:eastAsia="Times New Roman" w:hAnsi="Times New Roman" w:cs="Times New Roman"/>
          <w:sz w:val="24"/>
          <w:szCs w:val="24"/>
          <w:lang w:eastAsia="ru-RU"/>
        </w:rPr>
        <w:t xml:space="preserve"> железных дорог;</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придорожных полос автомобильных дорог;</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7)  охранных зон объектов культурного наследия (на карте не отображаются).</w:t>
      </w:r>
    </w:p>
    <w:p w:rsidR="00B050CF" w:rsidRDefault="00B050CF"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Раздел III. ТЕРРИТОРИАЛЬНЫЕ ЗОНЫ. ЗОНЫ С ОСОБЫМИ УСЛОВИЯМИ</w:t>
      </w: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ИСПОЛЬЗОВАНИЯ ТЕРРИТОРИЙ. ГРАДОСТРОИТЕЛЬНЫЕ РЕГЛАМЕНТЫ.</w:t>
      </w:r>
    </w:p>
    <w:p w:rsidR="00B958B7" w:rsidRPr="00A918DB"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Статья 28. Жилые зоны</w:t>
      </w:r>
    </w:p>
    <w:p w:rsidR="00B958B7" w:rsidRPr="00A918DB" w:rsidRDefault="00B958B7" w:rsidP="00B050CF">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 Зона застройки индивидуальными жилыми домами (Ж</w:t>
      </w:r>
      <w:proofErr w:type="gramStart"/>
      <w:r w:rsidRPr="00A918DB">
        <w:rPr>
          <w:rFonts w:ascii="Times New Roman" w:eastAsia="Times New Roman" w:hAnsi="Times New Roman" w:cs="Times New Roman"/>
          <w:b/>
          <w:sz w:val="24"/>
          <w:szCs w:val="24"/>
          <w:lang w:eastAsia="ru-RU"/>
        </w:rPr>
        <w:t>1</w:t>
      </w:r>
      <w:proofErr w:type="gramEnd"/>
      <w:r w:rsidRPr="00A918DB">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1. Зоны усадебной жилой застройки обеспечивают  формирование кварталов комфортного жилья со средней и низкой плотностью застройки, посредством преимущественного размещения одноквартирных и двухквартирных усадебных жилых домов.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2. Основные виды разрешенного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для индивидуального жилищного строительства (код 2.1);</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блокированная жилая застройка (код 2.3) при общем количестве совмещенных домов не более двух.</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  дошкольное, начальное и среднее общее образование (код 3.5.1). </w:t>
      </w:r>
    </w:p>
    <w:p w:rsidR="00CB3076" w:rsidRDefault="00CB3076" w:rsidP="00ED2436">
      <w:pPr>
        <w:shd w:val="clear" w:color="auto" w:fill="FFFFFF"/>
        <w:spacing w:line="240" w:lineRule="auto"/>
        <w:jc w:val="both"/>
        <w:rPr>
          <w:rFonts w:ascii="Times New Roman" w:hAnsi="Times New Roman" w:cs="Times New Roman"/>
          <w:color w:val="4F81BD"/>
          <w:sz w:val="20"/>
          <w:szCs w:val="20"/>
        </w:rPr>
      </w:pPr>
      <w:r>
        <w:rPr>
          <w:rFonts w:ascii="Times New Roman" w:eastAsia="Times New Roman" w:hAnsi="Times New Roman" w:cs="Times New Roman"/>
          <w:sz w:val="24"/>
          <w:szCs w:val="24"/>
          <w:lang w:eastAsia="ru-RU"/>
        </w:rPr>
        <w:t xml:space="preserve">растениеводство  </w:t>
      </w:r>
      <w:r w:rsidRPr="00E94D5F">
        <w:rPr>
          <w:color w:val="4F81BD"/>
          <w:sz w:val="20"/>
          <w:szCs w:val="20"/>
        </w:rPr>
        <w:t>(</w:t>
      </w:r>
      <w:r w:rsidRPr="00CB3076">
        <w:rPr>
          <w:rFonts w:ascii="Times New Roman" w:hAnsi="Times New Roman" w:cs="Times New Roman"/>
          <w:color w:val="4F81BD"/>
          <w:sz w:val="20"/>
          <w:szCs w:val="20"/>
        </w:rPr>
        <w:t>Решение Нижнеингашского районного Совета депутатов №22-30</w:t>
      </w:r>
      <w:r>
        <w:rPr>
          <w:rFonts w:ascii="Times New Roman" w:hAnsi="Times New Roman" w:cs="Times New Roman"/>
          <w:color w:val="4F81BD"/>
          <w:sz w:val="20"/>
          <w:szCs w:val="20"/>
        </w:rPr>
        <w:t>2</w:t>
      </w:r>
      <w:r w:rsidRPr="00CB3076">
        <w:rPr>
          <w:rFonts w:ascii="Times New Roman" w:hAnsi="Times New Roman" w:cs="Times New Roman"/>
          <w:color w:val="4F81BD"/>
          <w:sz w:val="20"/>
          <w:szCs w:val="20"/>
        </w:rPr>
        <w:t xml:space="preserve"> от 22.08.2023)</w:t>
      </w:r>
    </w:p>
    <w:p w:rsidR="00CB3076" w:rsidRDefault="00CB3076" w:rsidP="00ED2436">
      <w:pPr>
        <w:shd w:val="clear" w:color="auto" w:fill="FFFFFF"/>
        <w:spacing w:line="240" w:lineRule="auto"/>
        <w:jc w:val="both"/>
        <w:rPr>
          <w:rFonts w:ascii="Times New Roman" w:hAnsi="Times New Roman" w:cs="Times New Roman"/>
          <w:color w:val="4F81BD"/>
          <w:sz w:val="20"/>
          <w:szCs w:val="20"/>
        </w:rPr>
      </w:pPr>
      <w:r w:rsidRPr="00CB3076">
        <w:rPr>
          <w:rFonts w:ascii="Times New Roman" w:hAnsi="Times New Roman" w:cs="Times New Roman"/>
          <w:sz w:val="24"/>
          <w:szCs w:val="24"/>
        </w:rPr>
        <w:t xml:space="preserve">животноводство </w:t>
      </w:r>
      <w:r w:rsidRPr="00E94D5F">
        <w:rPr>
          <w:color w:val="4F81BD"/>
          <w:sz w:val="20"/>
          <w:szCs w:val="20"/>
        </w:rPr>
        <w:t>(</w:t>
      </w:r>
      <w:r w:rsidRPr="00CB3076">
        <w:rPr>
          <w:rFonts w:ascii="Times New Roman" w:hAnsi="Times New Roman" w:cs="Times New Roman"/>
          <w:color w:val="4F81BD"/>
          <w:sz w:val="20"/>
          <w:szCs w:val="20"/>
        </w:rPr>
        <w:t>Решение Нижнеингашского районного Совета депутатов №22-30</w:t>
      </w:r>
      <w:r>
        <w:rPr>
          <w:rFonts w:ascii="Times New Roman" w:hAnsi="Times New Roman" w:cs="Times New Roman"/>
          <w:color w:val="4F81BD"/>
          <w:sz w:val="20"/>
          <w:szCs w:val="20"/>
        </w:rPr>
        <w:t>2</w:t>
      </w:r>
      <w:r w:rsidRPr="00CB3076">
        <w:rPr>
          <w:rFonts w:ascii="Times New Roman" w:hAnsi="Times New Roman" w:cs="Times New Roman"/>
          <w:color w:val="4F81BD"/>
          <w:sz w:val="20"/>
          <w:szCs w:val="20"/>
        </w:rPr>
        <w:t xml:space="preserve"> от 22.08.2023)</w:t>
      </w:r>
    </w:p>
    <w:p w:rsidR="00CB3076" w:rsidRDefault="009C1CBA" w:rsidP="00ED2436">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п</w:t>
      </w:r>
      <w:r w:rsidR="00CB3076" w:rsidRPr="00CB3076">
        <w:rPr>
          <w:rFonts w:ascii="Times New Roman" w:hAnsi="Times New Roman" w:cs="Times New Roman"/>
          <w:sz w:val="24"/>
          <w:szCs w:val="24"/>
        </w:rPr>
        <w:t>тицеводство</w:t>
      </w:r>
      <w:r w:rsidR="00CB3076">
        <w:rPr>
          <w:rFonts w:ascii="Times New Roman" w:hAnsi="Times New Roman" w:cs="Times New Roman"/>
          <w:sz w:val="24"/>
          <w:szCs w:val="24"/>
        </w:rPr>
        <w:t xml:space="preserve"> (код 1.10)</w:t>
      </w:r>
      <w:r w:rsidR="00CB3076" w:rsidRPr="00CB3076">
        <w:rPr>
          <w:rFonts w:ascii="Times New Roman" w:hAnsi="Times New Roman" w:cs="Times New Roman"/>
          <w:sz w:val="24"/>
          <w:szCs w:val="24"/>
        </w:rPr>
        <w:t xml:space="preserve"> </w:t>
      </w:r>
      <w:r w:rsidR="00CB3076" w:rsidRPr="00CB3076">
        <w:rPr>
          <w:color w:val="4F81BD"/>
          <w:sz w:val="24"/>
          <w:szCs w:val="24"/>
        </w:rPr>
        <w:t>(</w:t>
      </w:r>
      <w:r w:rsidR="00CB3076" w:rsidRPr="00CB3076">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м</w:t>
      </w:r>
      <w:r w:rsidR="00CB3076">
        <w:rPr>
          <w:rFonts w:ascii="Times New Roman" w:hAnsi="Times New Roman" w:cs="Times New Roman"/>
          <w:sz w:val="24"/>
          <w:szCs w:val="24"/>
        </w:rPr>
        <w:t xml:space="preserve">алоэтажная многоквартирная жилая застройка (код 2.1.)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коммунальное обслуживание (код 3.1)</w:t>
      </w:r>
      <w:r w:rsidR="00F91993" w:rsidRPr="00F91993">
        <w:rPr>
          <w:color w:val="4F81BD"/>
          <w:sz w:val="20"/>
          <w:szCs w:val="20"/>
        </w:rPr>
        <w:t xml:space="preserve"> </w:t>
      </w:r>
      <w:r w:rsidR="00F91993" w:rsidRPr="00E94D5F">
        <w:rPr>
          <w:color w:val="4F81BD"/>
          <w:sz w:val="20"/>
          <w:szCs w:val="20"/>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социальное обслуживание  (код 3.2)</w:t>
      </w:r>
      <w:r w:rsidR="00F91993" w:rsidRPr="00F91993">
        <w:rPr>
          <w:color w:val="4F81BD"/>
          <w:sz w:val="20"/>
          <w:szCs w:val="20"/>
        </w:rPr>
        <w:t xml:space="preserve">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бытовое обслуживание (код 3.3)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амбулаторно-поликлиническое обслуживание (код 3.4.1)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культурное развитие (код 3.6)</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амбулаторно ветеринарное обслуживание (код 3.10.1)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рынки (код 4.3)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lastRenderedPageBreak/>
        <w:t>магазины (код 4.4)</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общественное питание (код 4.6)</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спорт (код 5.1)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 xml:space="preserve">религиозное использование (код 3.7)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обеспечение внутреннего правопорядка (код 8.3)</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хранение автотранспорта (код 2.7.1)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размещение гаражей для собственных нужд (код 2.7.2)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ведение огородничества (код 13.1)</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ведение садоводства (код 13.2)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9C1CBA"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 xml:space="preserve">для ведения личного подсобного хозяйства (приусадебный земельный участок)  </w:t>
      </w:r>
      <w:r w:rsidR="00F91993">
        <w:rPr>
          <w:rFonts w:ascii="Times New Roman" w:hAnsi="Times New Roman" w:cs="Times New Roman"/>
          <w:sz w:val="24"/>
          <w:szCs w:val="24"/>
        </w:rPr>
        <w:t>(</w:t>
      </w:r>
      <w:r>
        <w:rPr>
          <w:rFonts w:ascii="Times New Roman" w:hAnsi="Times New Roman" w:cs="Times New Roman"/>
          <w:sz w:val="24"/>
          <w:szCs w:val="24"/>
        </w:rPr>
        <w:t>код 2.2)</w:t>
      </w:r>
      <w:r w:rsidR="00F91993" w:rsidRPr="00F91993">
        <w:rPr>
          <w:color w:val="4F81BD"/>
          <w:sz w:val="24"/>
          <w:szCs w:val="24"/>
        </w:rPr>
        <w:t xml:space="preserve"> (</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3. Вспомогательные виды разрешенного использования:</w:t>
      </w:r>
      <w:r w:rsidR="00CB3076">
        <w:rPr>
          <w:rFonts w:ascii="Times New Roman" w:eastAsia="Times New Roman" w:hAnsi="Times New Roman" w:cs="Times New Roman"/>
          <w:b/>
          <w:sz w:val="24"/>
          <w:szCs w:val="24"/>
          <w:lang w:eastAsia="ru-RU"/>
        </w:rPr>
        <w:t xml:space="preserve"> </w:t>
      </w:r>
      <w:r w:rsidR="00510F64">
        <w:rPr>
          <w:rFonts w:ascii="Times New Roman" w:eastAsia="Times New Roman" w:hAnsi="Times New Roman" w:cs="Times New Roman"/>
          <w:b/>
          <w:sz w:val="24"/>
          <w:szCs w:val="24"/>
          <w:lang w:eastAsia="ru-RU"/>
        </w:rPr>
        <w:t>садоводство</w:t>
      </w:r>
    </w:p>
    <w:p w:rsidR="00510F64" w:rsidRPr="00510F64" w:rsidRDefault="00510F64" w:rsidP="00ED2436">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proofErr w:type="gramStart"/>
      <w:r w:rsidRPr="00510F64">
        <w:rPr>
          <w:rFonts w:ascii="Times New Roman" w:eastAsia="Times New Roman" w:hAnsi="Times New Roman" w:cs="Times New Roman"/>
          <w:color w:val="4F81BD" w:themeColor="accent1"/>
          <w:sz w:val="24"/>
          <w:szCs w:val="24"/>
          <w:lang w:eastAsia="ru-RU"/>
        </w:rPr>
        <w:t xml:space="preserve">  )</w:t>
      </w:r>
      <w:proofErr w:type="gramEnd"/>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садоводство, огородничество;</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теплицы, парники, оранжереи на приусадебном земельном участке;</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отдельно стоящий, подземный или встроенно-пристроенный  к жилому дому гараж на 1-2 легковые машины на приусадебном земельном участке;</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хозяйственные постройки, строения для содержания домашнего скота;</w:t>
      </w:r>
    </w:p>
    <w:p w:rsidR="00B958B7" w:rsidRPr="005136FF" w:rsidRDefault="00B958B7" w:rsidP="00ED2436">
      <w:pPr>
        <w:shd w:val="clear" w:color="auto" w:fill="FFFFFF"/>
        <w:spacing w:before="120"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трансформаторные подстанции.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4. Условно разрешенные виды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магазины (код 4.4) товаров повседневного спроса с торговой площадью не более 40 </w:t>
      </w:r>
      <w:proofErr w:type="spellStart"/>
      <w:r w:rsidRPr="005136FF">
        <w:rPr>
          <w:rFonts w:ascii="Times New Roman" w:eastAsia="Times New Roman" w:hAnsi="Times New Roman" w:cs="Times New Roman"/>
          <w:sz w:val="24"/>
          <w:szCs w:val="24"/>
          <w:lang w:eastAsia="ru-RU"/>
        </w:rPr>
        <w:t>кв</w:t>
      </w:r>
      <w:proofErr w:type="gramStart"/>
      <w:r w:rsidRPr="005136FF">
        <w:rPr>
          <w:rFonts w:ascii="Times New Roman" w:eastAsia="Times New Roman" w:hAnsi="Times New Roman" w:cs="Times New Roman"/>
          <w:sz w:val="24"/>
          <w:szCs w:val="24"/>
          <w:lang w:eastAsia="ru-RU"/>
        </w:rPr>
        <w:t>.м</w:t>
      </w:r>
      <w:proofErr w:type="spellEnd"/>
      <w:proofErr w:type="gramEnd"/>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амбулаторно-поликлиническое обслуживание (код 3.5.1);</w:t>
      </w:r>
    </w:p>
    <w:p w:rsidR="004474C4" w:rsidRPr="00510F64" w:rsidRDefault="00B958B7"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36FF">
        <w:rPr>
          <w:rFonts w:ascii="Times New Roman" w:eastAsia="Times New Roman" w:hAnsi="Times New Roman" w:cs="Times New Roman"/>
          <w:sz w:val="24"/>
          <w:szCs w:val="24"/>
          <w:lang w:eastAsia="ru-RU"/>
        </w:rPr>
        <w:t xml:space="preserve">3) </w:t>
      </w:r>
      <w:r w:rsidR="004474C4">
        <w:rPr>
          <w:rFonts w:ascii="Times New Roman" w:eastAsia="Times New Roman" w:hAnsi="Times New Roman" w:cs="Times New Roman"/>
          <w:sz w:val="24"/>
          <w:szCs w:val="24"/>
          <w:lang w:eastAsia="ru-RU"/>
        </w:rPr>
        <w:t xml:space="preserve">хранение автотранспорта </w:t>
      </w:r>
      <w:r w:rsidRPr="005136FF">
        <w:rPr>
          <w:rFonts w:ascii="Times New Roman" w:eastAsia="Times New Roman" w:hAnsi="Times New Roman" w:cs="Times New Roman"/>
          <w:sz w:val="24"/>
          <w:szCs w:val="24"/>
          <w:lang w:eastAsia="ru-RU"/>
        </w:rPr>
        <w:t xml:space="preserve"> (код 2.7.1)</w:t>
      </w:r>
      <w:r w:rsidR="004474C4" w:rsidRPr="004474C4">
        <w:rPr>
          <w:rFonts w:ascii="Times New Roman" w:eastAsia="Times New Roman" w:hAnsi="Times New Roman" w:cs="Times New Roman"/>
          <w:color w:val="4F81BD" w:themeColor="accent1"/>
          <w:sz w:val="24"/>
          <w:szCs w:val="24"/>
          <w:lang w:eastAsia="ru-RU"/>
        </w:rPr>
        <w:t xml:space="preserve"> </w:t>
      </w:r>
      <w:r w:rsidR="004474C4" w:rsidRPr="00510F64">
        <w:rPr>
          <w:rFonts w:ascii="Times New Roman" w:eastAsia="Times New Roman" w:hAnsi="Times New Roman" w:cs="Times New Roman"/>
          <w:color w:val="4F81BD" w:themeColor="accent1"/>
          <w:sz w:val="24"/>
          <w:szCs w:val="24"/>
          <w:lang w:eastAsia="ru-RU"/>
        </w:rPr>
        <w:t>(Решение Нижнеингашского районного Совета депутатов от 25.05.2021 №</w:t>
      </w:r>
      <w:r w:rsidR="00CB3076">
        <w:rPr>
          <w:rFonts w:ascii="Times New Roman" w:eastAsia="Times New Roman" w:hAnsi="Times New Roman" w:cs="Times New Roman"/>
          <w:color w:val="4F81BD" w:themeColor="accent1"/>
          <w:sz w:val="24"/>
          <w:szCs w:val="24"/>
          <w:lang w:eastAsia="ru-RU"/>
        </w:rPr>
        <w:t>7-56</w:t>
      </w:r>
      <w:r w:rsidR="004474C4" w:rsidRPr="00510F64">
        <w:rPr>
          <w:rFonts w:ascii="Times New Roman" w:eastAsia="Times New Roman" w:hAnsi="Times New Roman" w:cs="Times New Roman"/>
          <w:color w:val="4F81BD" w:themeColor="accent1"/>
          <w:sz w:val="24"/>
          <w:szCs w:val="24"/>
          <w:lang w:eastAsia="ru-RU"/>
        </w:rPr>
        <w:t>)</w:t>
      </w:r>
      <w:r w:rsidR="004474C4">
        <w:rPr>
          <w:rFonts w:ascii="Times New Roman" w:eastAsia="Times New Roman" w:hAnsi="Times New Roman" w:cs="Times New Roman"/>
          <w:color w:val="4F81BD" w:themeColor="accent1"/>
          <w:sz w:val="24"/>
          <w:szCs w:val="24"/>
          <w:lang w:eastAsia="ru-RU"/>
        </w:rPr>
        <w:t>;</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коммунальное обслуживание (код 3.1;</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5) предпринимательство (код 4.0) в части размещения пекарен.</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этажность - не более 2 этажей;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площадь земельного участка, предназначенного для индивидуального жилищного строительства – от 500 кв. м до 2000 кв.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площадь земельного участка, предназначенного для ведения личного подсобного хозяйства – от 500 кв. м до10000 кв.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ширина земельного участка, предназначенного для строительства усадебного</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жилого дома - не менее 20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5) расстояние между фронтальной границей участка и основным строением должна быть в соответствии со сложившейся линией застройки;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для земельных участков, предназначенных для строительства и эксплуатации усадебных жилых домов, минимальное расстояние от границ смежного земельного участка до основного строения - не менее3 м, до построек для содержания скота и птицы -  не менее</w:t>
      </w:r>
      <w:proofErr w:type="gramStart"/>
      <w:r w:rsidRPr="005136FF">
        <w:rPr>
          <w:rFonts w:ascii="Times New Roman" w:eastAsia="Times New Roman" w:hAnsi="Times New Roman" w:cs="Times New Roman"/>
          <w:sz w:val="24"/>
          <w:szCs w:val="24"/>
          <w:lang w:eastAsia="ru-RU"/>
        </w:rPr>
        <w:t>4</w:t>
      </w:r>
      <w:proofErr w:type="gramEnd"/>
      <w:r w:rsidRPr="005136FF">
        <w:rPr>
          <w:rFonts w:ascii="Times New Roman" w:eastAsia="Times New Roman" w:hAnsi="Times New Roman" w:cs="Times New Roman"/>
          <w:sz w:val="24"/>
          <w:szCs w:val="24"/>
          <w:lang w:eastAsia="ru-RU"/>
        </w:rPr>
        <w:t xml:space="preserve"> м, до прочих хозяйственных построек, строений, сооружений вспомогательного использования, открытых стоянок - не менее1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6) отступ от красной линии до зданий, строений, сооружений при осуществлении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строительства - не менее 3 м;</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7) высота ограждения земельных участков единообразная на протяжении квартала;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не допускается размещать вспомогательные строения, кроме гаражей со стороны улиц;</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8) коэффициент застройки - не более 0,3;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9) коэффициент свободных территорий - не менее 0,7;</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10)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площади квартала, микрорайона, иного элемента планировочной структуры зоны жилой усадебной застройки.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зоны жилой усадебной застройки занимают  большую часть населенного пункта и составляют 51,2% от его территории.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жилой усадебной застройки  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.Б</w:t>
      </w:r>
      <w:proofErr w:type="gramEnd"/>
      <w:r w:rsidRPr="005136FF">
        <w:rPr>
          <w:rFonts w:ascii="Times New Roman" w:eastAsia="Times New Roman" w:hAnsi="Times New Roman" w:cs="Times New Roman"/>
          <w:sz w:val="24"/>
          <w:szCs w:val="24"/>
          <w:lang w:eastAsia="ru-RU"/>
        </w:rPr>
        <w:t>ельняки</w:t>
      </w:r>
      <w:proofErr w:type="spellEnd"/>
      <w:r w:rsidRPr="005136FF">
        <w:rPr>
          <w:rFonts w:ascii="Times New Roman" w:eastAsia="Times New Roman" w:hAnsi="Times New Roman" w:cs="Times New Roman"/>
          <w:sz w:val="24"/>
          <w:szCs w:val="24"/>
          <w:lang w:eastAsia="ru-RU"/>
        </w:rPr>
        <w:t>  расположены на севере и юго-западе и занимают 56,2% от населенного пункта.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.Л</w:t>
      </w:r>
      <w:proofErr w:type="gramEnd"/>
      <w:r w:rsidRPr="005136FF">
        <w:rPr>
          <w:rFonts w:ascii="Times New Roman" w:eastAsia="Times New Roman" w:hAnsi="Times New Roman" w:cs="Times New Roman"/>
          <w:sz w:val="24"/>
          <w:szCs w:val="24"/>
          <w:lang w:eastAsia="ru-RU"/>
        </w:rPr>
        <w:t>ебяжье</w:t>
      </w:r>
      <w:proofErr w:type="spellEnd"/>
      <w:r w:rsidRPr="005136FF">
        <w:rPr>
          <w:rFonts w:ascii="Times New Roman" w:eastAsia="Times New Roman" w:hAnsi="Times New Roman" w:cs="Times New Roman"/>
          <w:sz w:val="24"/>
          <w:szCs w:val="24"/>
          <w:lang w:eastAsia="ru-RU"/>
        </w:rPr>
        <w:t xml:space="preserve"> зоны жилой усадебной застройки занимают 64,5%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жилой усадебной застройки  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w:t>
      </w:r>
      <w:proofErr w:type="spellEnd"/>
      <w:r w:rsidRPr="005136FF">
        <w:rPr>
          <w:rFonts w:ascii="Times New Roman" w:eastAsia="Times New Roman" w:hAnsi="Times New Roman" w:cs="Times New Roman"/>
          <w:sz w:val="24"/>
          <w:szCs w:val="24"/>
          <w:lang w:eastAsia="ru-RU"/>
        </w:rPr>
        <w:t>  составляют 69,1%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.Р</w:t>
      </w:r>
      <w:proofErr w:type="gramEnd"/>
      <w:r w:rsidRPr="005136FF">
        <w:rPr>
          <w:rFonts w:ascii="Times New Roman" w:eastAsia="Times New Roman" w:hAnsi="Times New Roman" w:cs="Times New Roman"/>
          <w:sz w:val="24"/>
          <w:szCs w:val="24"/>
          <w:lang w:eastAsia="ru-RU"/>
        </w:rPr>
        <w:t>евучий</w:t>
      </w:r>
      <w:proofErr w:type="spellEnd"/>
      <w:r w:rsidRPr="005136FF">
        <w:rPr>
          <w:rFonts w:ascii="Times New Roman" w:eastAsia="Times New Roman" w:hAnsi="Times New Roman" w:cs="Times New Roman"/>
          <w:sz w:val="24"/>
          <w:szCs w:val="24"/>
          <w:lang w:eastAsia="ru-RU"/>
        </w:rPr>
        <w:t>  зоны жилой усадебной застройки  занимают  большую часть населенного пункта и составляют 85,1% от его территории.</w:t>
      </w:r>
    </w:p>
    <w:p w:rsidR="00B958B7" w:rsidRPr="00A918DB"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lastRenderedPageBreak/>
        <w:t> </w:t>
      </w:r>
      <w:r w:rsidRPr="00A918DB">
        <w:rPr>
          <w:rFonts w:ascii="Times New Roman" w:eastAsia="Times New Roman" w:hAnsi="Times New Roman" w:cs="Times New Roman"/>
          <w:b/>
          <w:sz w:val="24"/>
          <w:szCs w:val="24"/>
          <w:lang w:eastAsia="ru-RU"/>
        </w:rPr>
        <w:t>Статья 29. Общественно-деловые зоны</w:t>
      </w:r>
    </w:p>
    <w:p w:rsidR="00B958B7" w:rsidRPr="005136FF" w:rsidRDefault="00B958B7" w:rsidP="00ED2436">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делового, общественного и коммерческого назначения (О</w:t>
      </w:r>
      <w:proofErr w:type="gramStart"/>
      <w:r w:rsidRPr="005136FF">
        <w:rPr>
          <w:rFonts w:ascii="Times New Roman" w:eastAsia="Times New Roman" w:hAnsi="Times New Roman" w:cs="Times New Roman"/>
          <w:b/>
          <w:sz w:val="24"/>
          <w:szCs w:val="24"/>
          <w:lang w:eastAsia="ru-RU"/>
        </w:rPr>
        <w:t>1</w:t>
      </w:r>
      <w:proofErr w:type="gramEnd"/>
      <w:r w:rsidRPr="005136F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Общественно-деловая зона выделена для обеспечения правовых условий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формирования местных (локальных) центров с широким спектром коммерческих 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обслуживающих функций, ориентированных на удовлетворение повседневных и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периодических потребностей населения.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здравоохранение (код 3.4);</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культурное развитие (код 3.6);</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магазины (код 4.4);</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общественное питание (код 4.6);</w:t>
      </w:r>
    </w:p>
    <w:p w:rsidR="00F91993" w:rsidRPr="00F91993" w:rsidRDefault="00B958B7" w:rsidP="00F91993">
      <w:pPr>
        <w:shd w:val="clear" w:color="auto" w:fill="FFFFFF"/>
        <w:spacing w:line="240" w:lineRule="auto"/>
        <w:jc w:val="both"/>
        <w:rPr>
          <w:rFonts w:ascii="Times New Roman" w:hAnsi="Times New Roman" w:cs="Times New Roman"/>
          <w:color w:val="4F81BD"/>
          <w:sz w:val="24"/>
          <w:szCs w:val="24"/>
        </w:rPr>
      </w:pPr>
      <w:r w:rsidRPr="005136FF">
        <w:rPr>
          <w:rFonts w:ascii="Times New Roman" w:eastAsia="Times New Roman" w:hAnsi="Times New Roman" w:cs="Times New Roman"/>
          <w:sz w:val="24"/>
          <w:szCs w:val="24"/>
          <w:lang w:eastAsia="ru-RU"/>
        </w:rPr>
        <w:t>-комм</w:t>
      </w:r>
      <w:r w:rsidR="00F91993">
        <w:rPr>
          <w:rFonts w:ascii="Times New Roman" w:eastAsia="Times New Roman" w:hAnsi="Times New Roman" w:cs="Times New Roman"/>
          <w:sz w:val="24"/>
          <w:szCs w:val="24"/>
          <w:lang w:eastAsia="ru-RU"/>
        </w:rPr>
        <w:t xml:space="preserve">унальное обслуживание (код 3.1)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социальное обслуживание (код 3.2);</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бытовое обслуживание (код 3.3);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предпринимательство (код 4.0);</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среднее и высшее профессиональное образование (код 3.5.2);</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-общественное управление (код 3.8);</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-деловое управление (код 4.1)</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р</w:t>
      </w:r>
      <w:r w:rsidRPr="00F91993">
        <w:rPr>
          <w:rFonts w:ascii="Times New Roman" w:hAnsi="Times New Roman" w:cs="Times New Roman"/>
          <w:sz w:val="24"/>
          <w:szCs w:val="24"/>
        </w:rPr>
        <w:t>азвлечение</w:t>
      </w:r>
      <w:r>
        <w:rPr>
          <w:rFonts w:ascii="Times New Roman" w:hAnsi="Times New Roman" w:cs="Times New Roman"/>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B958B7" w:rsidP="00F91993">
      <w:pPr>
        <w:shd w:val="clear" w:color="auto" w:fill="FFFFFF"/>
        <w:spacing w:line="240" w:lineRule="auto"/>
        <w:jc w:val="both"/>
        <w:rPr>
          <w:rFonts w:ascii="Times New Roman" w:hAnsi="Times New Roman" w:cs="Times New Roman"/>
          <w:color w:val="4F81BD"/>
          <w:sz w:val="24"/>
          <w:szCs w:val="24"/>
        </w:rPr>
      </w:pPr>
      <w:r w:rsidRPr="005136FF">
        <w:rPr>
          <w:rFonts w:ascii="Times New Roman" w:eastAsia="Times New Roman" w:hAnsi="Times New Roman" w:cs="Times New Roman"/>
          <w:sz w:val="24"/>
          <w:szCs w:val="24"/>
          <w:lang w:eastAsia="ru-RU"/>
        </w:rPr>
        <w:t xml:space="preserve">-обеспечение научной деятельности (код 3.9) </w:t>
      </w:r>
      <w:r w:rsidR="00F91993" w:rsidRPr="00F91993">
        <w:rPr>
          <w:color w:val="4F81BD"/>
          <w:sz w:val="24"/>
          <w:szCs w:val="24"/>
        </w:rPr>
        <w:t>(</w:t>
      </w:r>
      <w:r w:rsidR="00F91993"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-религиозное использование (код 3.7);</w:t>
      </w:r>
    </w:p>
    <w:p w:rsidR="004474C4" w:rsidRDefault="00B958B7"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sidRPr="005136FF">
        <w:rPr>
          <w:rFonts w:ascii="Times New Roman" w:eastAsia="Times New Roman" w:hAnsi="Times New Roman" w:cs="Times New Roman"/>
          <w:sz w:val="24"/>
          <w:szCs w:val="24"/>
          <w:lang w:eastAsia="ru-RU"/>
        </w:rPr>
        <w:t xml:space="preserve">- </w:t>
      </w:r>
      <w:r w:rsidR="004474C4">
        <w:rPr>
          <w:rFonts w:ascii="Times New Roman" w:eastAsia="Times New Roman" w:hAnsi="Times New Roman" w:cs="Times New Roman"/>
          <w:sz w:val="24"/>
          <w:szCs w:val="24"/>
          <w:lang w:eastAsia="ru-RU"/>
        </w:rPr>
        <w:t xml:space="preserve"> служебные гаражи </w:t>
      </w:r>
      <w:r w:rsidRPr="005136FF">
        <w:rPr>
          <w:rFonts w:ascii="Times New Roman" w:eastAsia="Times New Roman" w:hAnsi="Times New Roman" w:cs="Times New Roman"/>
          <w:sz w:val="24"/>
          <w:szCs w:val="24"/>
          <w:lang w:eastAsia="ru-RU"/>
        </w:rPr>
        <w:t xml:space="preserve"> (код</w:t>
      </w:r>
      <w:proofErr w:type="gramStart"/>
      <w:r w:rsidRPr="005136FF">
        <w:rPr>
          <w:rFonts w:ascii="Times New Roman" w:eastAsia="Times New Roman" w:hAnsi="Times New Roman" w:cs="Times New Roman"/>
          <w:sz w:val="24"/>
          <w:szCs w:val="24"/>
          <w:lang w:eastAsia="ru-RU"/>
        </w:rPr>
        <w:t>4</w:t>
      </w:r>
      <w:proofErr w:type="gramEnd"/>
      <w:r w:rsidRPr="005136FF">
        <w:rPr>
          <w:rFonts w:ascii="Times New Roman" w:eastAsia="Times New Roman" w:hAnsi="Times New Roman" w:cs="Times New Roman"/>
          <w:sz w:val="24"/>
          <w:szCs w:val="24"/>
          <w:lang w:eastAsia="ru-RU"/>
        </w:rPr>
        <w:t>.9) в части размещения стоянок автомобильного транспорта</w:t>
      </w:r>
      <w:r w:rsidR="00F91993">
        <w:rPr>
          <w:rFonts w:ascii="Times New Roman" w:eastAsia="Times New Roman" w:hAnsi="Times New Roman" w:cs="Times New Roman"/>
          <w:sz w:val="24"/>
          <w:szCs w:val="24"/>
          <w:lang w:eastAsia="ru-RU"/>
        </w:rPr>
        <w:t xml:space="preserve"> </w:t>
      </w:r>
      <w:r w:rsidR="004474C4"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r w:rsidR="004474C4" w:rsidRPr="00510F64">
        <w:rPr>
          <w:rFonts w:ascii="Times New Roman" w:eastAsia="Times New Roman" w:hAnsi="Times New Roman" w:cs="Times New Roman"/>
          <w:color w:val="4F81BD" w:themeColor="accent1"/>
          <w:sz w:val="24"/>
          <w:szCs w:val="24"/>
          <w:lang w:eastAsia="ru-RU"/>
        </w:rPr>
        <w:t>)</w:t>
      </w:r>
      <w:r w:rsidR="004474C4">
        <w:rPr>
          <w:rFonts w:ascii="Times New Roman" w:eastAsia="Times New Roman" w:hAnsi="Times New Roman" w:cs="Times New Roman"/>
          <w:color w:val="4F81BD" w:themeColor="accent1"/>
          <w:sz w:val="24"/>
          <w:szCs w:val="24"/>
          <w:lang w:eastAsia="ru-RU"/>
        </w:rPr>
        <w:t>.</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sidRPr="00F91993">
        <w:rPr>
          <w:rFonts w:ascii="Times New Roman" w:eastAsia="Times New Roman" w:hAnsi="Times New Roman" w:cs="Times New Roman"/>
          <w:sz w:val="24"/>
          <w:szCs w:val="24"/>
          <w:lang w:eastAsia="ru-RU"/>
        </w:rPr>
        <w:t>Для индивидуального жилищного строительства (код 2.1)</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м</w:t>
      </w:r>
      <w:r w:rsidRPr="00F91993">
        <w:rPr>
          <w:rFonts w:ascii="Times New Roman" w:hAnsi="Times New Roman" w:cs="Times New Roman"/>
          <w:sz w:val="24"/>
          <w:szCs w:val="24"/>
        </w:rPr>
        <w:t>алоэтажная многоквартирная жилая застройка (код 2.1.)</w:t>
      </w:r>
      <w:r>
        <w:rPr>
          <w:rFonts w:ascii="Times New Roman" w:hAnsi="Times New Roman" w:cs="Times New Roman"/>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х</w:t>
      </w:r>
      <w:r w:rsidRPr="00F91993">
        <w:rPr>
          <w:rFonts w:ascii="Times New Roman" w:hAnsi="Times New Roman" w:cs="Times New Roman"/>
          <w:sz w:val="24"/>
          <w:szCs w:val="24"/>
        </w:rPr>
        <w:t>ранение автотранспорта (код 2.7.1)</w:t>
      </w:r>
      <w:r>
        <w:rPr>
          <w:rFonts w:ascii="Times New Roman" w:hAnsi="Times New Roman" w:cs="Times New Roman"/>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lastRenderedPageBreak/>
        <w:t>р</w:t>
      </w:r>
      <w:r w:rsidRPr="00F91993">
        <w:rPr>
          <w:rFonts w:ascii="Times New Roman" w:hAnsi="Times New Roman" w:cs="Times New Roman"/>
          <w:sz w:val="24"/>
          <w:szCs w:val="24"/>
        </w:rPr>
        <w:t>азмещение гаражей для собственных нужд (код 2.7.2)</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о</w:t>
      </w:r>
      <w:r w:rsidRPr="00F91993">
        <w:rPr>
          <w:rFonts w:ascii="Times New Roman" w:hAnsi="Times New Roman" w:cs="Times New Roman"/>
          <w:sz w:val="24"/>
          <w:szCs w:val="24"/>
        </w:rPr>
        <w:t>бщественное питание (код 4.6)</w:t>
      </w:r>
      <w:r w:rsidRPr="00F91993">
        <w:rPr>
          <w:color w:val="4F81BD"/>
          <w:sz w:val="24"/>
          <w:szCs w:val="24"/>
        </w:rPr>
        <w:t xml:space="preserve"> (</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F91993" w:rsidRPr="00F91993" w:rsidRDefault="00F91993" w:rsidP="00F91993">
      <w:pPr>
        <w:shd w:val="clear" w:color="auto" w:fill="FFFFFF"/>
        <w:spacing w:line="240" w:lineRule="auto"/>
        <w:jc w:val="both"/>
        <w:rPr>
          <w:rFonts w:ascii="Times New Roman" w:hAnsi="Times New Roman" w:cs="Times New Roman"/>
          <w:color w:val="4F81BD"/>
          <w:sz w:val="24"/>
          <w:szCs w:val="24"/>
        </w:rPr>
      </w:pPr>
      <w:r>
        <w:rPr>
          <w:rFonts w:ascii="Times New Roman" w:hAnsi="Times New Roman" w:cs="Times New Roman"/>
          <w:sz w:val="24"/>
          <w:szCs w:val="24"/>
        </w:rPr>
        <w:t>с</w:t>
      </w:r>
      <w:r w:rsidRPr="00F91993">
        <w:rPr>
          <w:rFonts w:ascii="Times New Roman" w:hAnsi="Times New Roman" w:cs="Times New Roman"/>
          <w:sz w:val="24"/>
          <w:szCs w:val="24"/>
        </w:rPr>
        <w:t xml:space="preserve">лужебные гаражи (код 4.9)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4474C4">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b/>
          <w:sz w:val="24"/>
          <w:szCs w:val="24"/>
          <w:lang w:eastAsia="ru-RU"/>
        </w:rPr>
        <w:t xml:space="preserve"> 3.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для индивидуального жилищного строительства (код 2.1).</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5. Определены следующие параметры недвижимости. Высота и размеры зданий предприятий обслуживания должны соответствовать требованиям к застройке земельных участков жилой зоны, для которой организуется данная общественно-деловая зона.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Высота и размеры зданий предприятий обслуживания должны соответствовать</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требованиям к застройке земельных участков жилой зоны, для которой организуется данная общественно-деловая зона.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общественно-деловой застройки находятся в центральной и юго-восточной  части населенного пункта и занимают  7,3% от его территории. </w:t>
      </w:r>
      <w:proofErr w:type="gramStart"/>
      <w:r w:rsidRPr="005136FF">
        <w:rPr>
          <w:rFonts w:ascii="Times New Roman" w:eastAsia="Times New Roman" w:hAnsi="Times New Roman" w:cs="Times New Roman"/>
          <w:sz w:val="24"/>
          <w:szCs w:val="24"/>
          <w:lang w:eastAsia="ru-RU"/>
        </w:rPr>
        <w:t xml:space="preserve">Зоны представлены администрацией сельсовета, клубом, библиотекой, школой, детским садом, </w:t>
      </w:r>
      <w:proofErr w:type="spellStart"/>
      <w:r w:rsidRPr="005136FF">
        <w:rPr>
          <w:rFonts w:ascii="Times New Roman" w:eastAsia="Times New Roman" w:hAnsi="Times New Roman" w:cs="Times New Roman"/>
          <w:sz w:val="24"/>
          <w:szCs w:val="24"/>
          <w:lang w:eastAsia="ru-RU"/>
        </w:rPr>
        <w:t>ФАПом</w:t>
      </w:r>
      <w:proofErr w:type="spellEnd"/>
      <w:r w:rsidRPr="005136FF">
        <w:rPr>
          <w:rFonts w:ascii="Times New Roman" w:eastAsia="Times New Roman" w:hAnsi="Times New Roman" w:cs="Times New Roman"/>
          <w:sz w:val="24"/>
          <w:szCs w:val="24"/>
          <w:lang w:eastAsia="ru-RU"/>
        </w:rPr>
        <w:t>,  магазинами, почтой, железнодорожным вокзалом, планируемыми  церковью  и пекарней. </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зона общественно-деловой </w:t>
      </w:r>
      <w:proofErr w:type="spellStart"/>
      <w:r w:rsidRPr="005136FF">
        <w:rPr>
          <w:rFonts w:ascii="Times New Roman" w:eastAsia="Times New Roman" w:hAnsi="Times New Roman" w:cs="Times New Roman"/>
          <w:sz w:val="24"/>
          <w:szCs w:val="24"/>
          <w:lang w:eastAsia="ru-RU"/>
        </w:rPr>
        <w:t>застройкинаходятся</w:t>
      </w:r>
      <w:proofErr w:type="spellEnd"/>
      <w:r w:rsidRPr="005136FF">
        <w:rPr>
          <w:rFonts w:ascii="Times New Roman" w:eastAsia="Times New Roman" w:hAnsi="Times New Roman" w:cs="Times New Roman"/>
          <w:sz w:val="24"/>
          <w:szCs w:val="24"/>
          <w:lang w:eastAsia="ru-RU"/>
        </w:rPr>
        <w:t xml:space="preserve"> в центральной части населенного  пункта и занимает  менее 1% от его территории.</w:t>
      </w:r>
      <w:proofErr w:type="gramEnd"/>
      <w:r w:rsidRPr="005136FF">
        <w:rPr>
          <w:rFonts w:ascii="Times New Roman" w:eastAsia="Times New Roman" w:hAnsi="Times New Roman" w:cs="Times New Roman"/>
          <w:sz w:val="24"/>
          <w:szCs w:val="24"/>
          <w:lang w:eastAsia="ru-RU"/>
        </w:rPr>
        <w:t xml:space="preserve">  Зона  представлена магазином, проектируемыми </w:t>
      </w:r>
      <w:proofErr w:type="spellStart"/>
      <w:r w:rsidRPr="005136FF">
        <w:rPr>
          <w:rFonts w:ascii="Times New Roman" w:eastAsia="Times New Roman" w:hAnsi="Times New Roman" w:cs="Times New Roman"/>
          <w:sz w:val="24"/>
          <w:szCs w:val="24"/>
          <w:lang w:eastAsia="ru-RU"/>
        </w:rPr>
        <w:t>ФАПом</w:t>
      </w:r>
      <w:proofErr w:type="spellEnd"/>
      <w:r w:rsidRPr="005136FF">
        <w:rPr>
          <w:rFonts w:ascii="Times New Roman" w:eastAsia="Times New Roman" w:hAnsi="Times New Roman" w:cs="Times New Roman"/>
          <w:sz w:val="24"/>
          <w:szCs w:val="24"/>
          <w:lang w:eastAsia="ru-RU"/>
        </w:rPr>
        <w:t>, и клубом.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зона общественно-деловой застройки находятся в центральной части населенного пункта и занимают  1,6% от его территории. Зона  представлена железнодорожной станцией с магазином.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зона  общественно-деловой застройки  находятся в центральной части населенного пункта и занимает  менее 1% от его территории.  Зона  представлена проектируемыми магазином, </w:t>
      </w:r>
      <w:proofErr w:type="spellStart"/>
      <w:r w:rsidRPr="005136FF">
        <w:rPr>
          <w:rFonts w:ascii="Times New Roman" w:eastAsia="Times New Roman" w:hAnsi="Times New Roman" w:cs="Times New Roman"/>
          <w:sz w:val="24"/>
          <w:szCs w:val="24"/>
          <w:lang w:eastAsia="ru-RU"/>
        </w:rPr>
        <w:t>ФАПом</w:t>
      </w:r>
      <w:proofErr w:type="spellEnd"/>
      <w:r w:rsidRPr="005136FF">
        <w:rPr>
          <w:rFonts w:ascii="Times New Roman" w:eastAsia="Times New Roman" w:hAnsi="Times New Roman" w:cs="Times New Roman"/>
          <w:sz w:val="24"/>
          <w:szCs w:val="24"/>
          <w:lang w:eastAsia="ru-RU"/>
        </w:rPr>
        <w:t>, и клубом.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Ревучий</w:t>
      </w:r>
      <w:proofErr w:type="gramEnd"/>
      <w:r w:rsidRPr="005136FF">
        <w:rPr>
          <w:rFonts w:ascii="Times New Roman" w:eastAsia="Times New Roman" w:hAnsi="Times New Roman" w:cs="Times New Roman"/>
          <w:sz w:val="24"/>
          <w:szCs w:val="24"/>
          <w:lang w:eastAsia="ru-RU"/>
        </w:rPr>
        <w:t>  зона  общественно-деловой застройки  отсутствует.  Павильон розничной торговли входит в состав зоны жилой усадебной застройки.</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Статья 30. Производственные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Производственная зона предприятий IV-V классов опасности (П</w:t>
      </w:r>
      <w:proofErr w:type="gramStart"/>
      <w:r w:rsidRPr="005136FF">
        <w:rPr>
          <w:rFonts w:ascii="Times New Roman" w:eastAsia="Times New Roman" w:hAnsi="Times New Roman" w:cs="Times New Roman"/>
          <w:b/>
          <w:sz w:val="24"/>
          <w:szCs w:val="24"/>
          <w:lang w:eastAsia="ru-RU"/>
        </w:rPr>
        <w:t>1</w:t>
      </w:r>
      <w:proofErr w:type="gramEnd"/>
      <w:r w:rsidRPr="005136FF">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Зона  П</w:t>
      </w:r>
      <w:proofErr w:type="gramStart"/>
      <w:r w:rsidRPr="005136FF">
        <w:rPr>
          <w:rFonts w:ascii="Times New Roman" w:eastAsia="Times New Roman" w:hAnsi="Times New Roman" w:cs="Times New Roman"/>
          <w:sz w:val="24"/>
          <w:szCs w:val="24"/>
          <w:lang w:eastAsia="ru-RU"/>
        </w:rPr>
        <w:t>1</w:t>
      </w:r>
      <w:proofErr w:type="gramEnd"/>
      <w:r w:rsidRPr="005136FF">
        <w:rPr>
          <w:rFonts w:ascii="Times New Roman" w:eastAsia="Times New Roman" w:hAnsi="Times New Roman" w:cs="Times New Roman"/>
          <w:sz w:val="24"/>
          <w:szCs w:val="24"/>
          <w:lang w:eastAsia="ru-RU"/>
        </w:rPr>
        <w:t xml:space="preserve"> выделена для обеспечения правовых условий  формирования коммунально-производственных предприятий не выше IV класса опасности.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lastRenderedPageBreak/>
        <w:t> 2. Основные виды разрешенного использования: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 xml:space="preserve">1) </w:t>
      </w:r>
      <w:proofErr w:type="spellStart"/>
      <w:r w:rsidRPr="005136FF">
        <w:rPr>
          <w:rFonts w:ascii="Times New Roman" w:eastAsia="Times New Roman" w:hAnsi="Times New Roman" w:cs="Times New Roman"/>
          <w:sz w:val="24"/>
          <w:szCs w:val="24"/>
          <w:lang w:eastAsia="ru-RU"/>
        </w:rPr>
        <w:t>проирзводственная</w:t>
      </w:r>
      <w:proofErr w:type="spellEnd"/>
      <w:r w:rsidRPr="005136FF">
        <w:rPr>
          <w:rFonts w:ascii="Times New Roman" w:eastAsia="Times New Roman" w:hAnsi="Times New Roman" w:cs="Times New Roman"/>
          <w:sz w:val="24"/>
          <w:szCs w:val="24"/>
          <w:lang w:eastAsia="ru-RU"/>
        </w:rPr>
        <w:t xml:space="preserve"> деятельность (код 6.)) в части размещения предприятий и производств IV-V класса опасности с санитарно-защитной зоной от 50 до100 м, согласно СанПиН 2.2.1/2.1.1.984-00;</w:t>
      </w:r>
      <w:proofErr w:type="gramEnd"/>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склады (код 6.9).</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магазины (код 4.4)</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хранение автотранспорта (код 2.7.1)</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размещение гаражей для собственных нужд (код 2.7.2)</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скотоводство (код 1.8)</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животноводство (код 1.7)</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3. Вспомогательные виды разрешенного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места парковки для автомобилей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4. Определены следующие параметры недвижимости.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Предельные размеры земельных участков и предельные параметры разрешенного строительства устанавливаются в соответствии с утвержденной документацией по планировке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предприятий IV-V классов опасности расположены в юго-восточной и центральной частях населенного пункта и занимают 14,2%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Зоны представлены  трансформаторной подстанцией, пожарной станцией,  канифольным заводом.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зона  предприятий IV-V классов опасности расположена  в центральной  части населенного пункта и  занимает  1% от его территории. Зона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представлены</w:t>
      </w:r>
      <w:proofErr w:type="gramEnd"/>
      <w:r w:rsidRPr="005136FF">
        <w:rPr>
          <w:rFonts w:ascii="Times New Roman" w:eastAsia="Times New Roman" w:hAnsi="Times New Roman" w:cs="Times New Roman"/>
          <w:sz w:val="24"/>
          <w:szCs w:val="24"/>
          <w:lang w:eastAsia="ru-RU"/>
        </w:rPr>
        <w:t xml:space="preserve"> пилорамой.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зона предприятий IV-V классов опасности расположена в северо-восточной  части населенного пункта и  занимает  1,2% от его территории. Зона представлена пилорамой.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xml:space="preserve"> и п. Ревучий зоны предприятий IV-V классов опасности отсутствуют. </w:t>
      </w:r>
    </w:p>
    <w:p w:rsidR="00B958B7" w:rsidRPr="005136FF"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Статья 31. Зоны инженерных и транспортных инфраструктур</w:t>
      </w:r>
    </w:p>
    <w:p w:rsidR="00B958B7" w:rsidRPr="005136FF" w:rsidRDefault="00B958B7" w:rsidP="00B050CF">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lastRenderedPageBreak/>
        <w:t>Зона инженерной инфраструктуры (И)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Зона инженерной инфраструктуры выделена для обеспечения правовых условий формирования территорий, предназначенных для размещения инженерно-технических объектов, сооружений и коммуникаций, служащих для функционирования и эксплуатации объектов недвижимости.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Основные виды разрешенного использования:</w:t>
      </w:r>
    </w:p>
    <w:p w:rsidR="00B958B7" w:rsidRPr="005136FF" w:rsidRDefault="00B958B7" w:rsidP="00ED2436">
      <w:pPr>
        <w:pStyle w:val="ae"/>
        <w:numPr>
          <w:ilvl w:val="0"/>
          <w:numId w:val="9"/>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коммунальное обслуживание (код 3.1) в части размещения:</w:t>
      </w:r>
    </w:p>
    <w:p w:rsidR="00B958B7" w:rsidRPr="005136FF" w:rsidRDefault="00B958B7" w:rsidP="00ED2436">
      <w:pPr>
        <w:pStyle w:val="ae"/>
        <w:shd w:val="clear" w:color="auto" w:fill="FFFFFF"/>
        <w:spacing w:before="100" w:beforeAutospacing="1"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сетей инженерно-технического обеспечения, иных объектов инженерной инфраструктуры;</w:t>
      </w:r>
    </w:p>
    <w:p w:rsidR="00B958B7" w:rsidRPr="005136FF" w:rsidRDefault="00B958B7" w:rsidP="00ED2436">
      <w:pPr>
        <w:pStyle w:val="ae"/>
        <w:shd w:val="clear" w:color="auto" w:fill="FFFFFF"/>
        <w:spacing w:before="100" w:beforeAutospacing="1"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объектов, необходимых для эксплуатации, содержания, строительства, реконструкции, ремонта, развития наземных и подземных зданий,</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строений, сооружений, устройств и других объектов инженерной инфраструктуры.</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хранение автотранспорта (код 2.7.1)</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размещение гаражей для собственных нужд (код 2.7.2)</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объекты дорожного сервиса (код 4.9.1)</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склад (код 6.9)</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размещение открытых площадок для временной парковки автотранспорта;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озеленение специального назначения;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размещение объектов благоустройства;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размещение сооружений связи.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b/>
          <w:sz w:val="24"/>
          <w:szCs w:val="24"/>
          <w:lang w:eastAsia="ru-RU"/>
        </w:rPr>
        <w:t>Параметры разрешенного строительного изменения</w:t>
      </w:r>
      <w:r w:rsidRPr="005136FF">
        <w:rPr>
          <w:rFonts w:ascii="Times New Roman" w:eastAsia="Times New Roman" w:hAnsi="Times New Roman" w:cs="Times New Roman"/>
          <w:sz w:val="24"/>
          <w:szCs w:val="24"/>
          <w:lang w:eastAsia="ru-RU"/>
        </w:rPr>
        <w:t>  земельных участков, иных</w:t>
      </w:r>
      <w:r w:rsidR="004474C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объектов недвижимости, расположенных в  зонах инженерно-технических сооружений, магистральных трубопроводов и линий электропередач, устанавливаются в индивидуальном порядке (применительно к каждому земельному участку, объекту) уполномоченными органами и используются исключительно по целевому назначению.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зоны инженерной инфраструктуры находятся в  северной, центральной и восточной частях населенного пункта; занимают 5,7% от его территории.</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п. Прохладный и п. Ревучий  зоны инженерной инфраструктуры отсутствуют. </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Статья 32. Зоны рекреационного назначения</w:t>
      </w:r>
    </w:p>
    <w:p w:rsidR="00B958B7" w:rsidRPr="00A918DB" w:rsidRDefault="00B958B7" w:rsidP="00C669B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A918DB">
        <w:rPr>
          <w:rFonts w:ascii="Times New Roman" w:eastAsia="Times New Roman" w:hAnsi="Times New Roman" w:cs="Times New Roman"/>
          <w:b/>
          <w:sz w:val="24"/>
          <w:szCs w:val="24"/>
          <w:lang w:eastAsia="ru-RU"/>
        </w:rPr>
        <w:t>Зона рекреационного назначения (Р</w:t>
      </w:r>
      <w:proofErr w:type="gramStart"/>
      <w:r w:rsidRPr="00A918DB">
        <w:rPr>
          <w:rFonts w:ascii="Times New Roman" w:eastAsia="Times New Roman" w:hAnsi="Times New Roman" w:cs="Times New Roman"/>
          <w:b/>
          <w:sz w:val="24"/>
          <w:szCs w:val="24"/>
          <w:lang w:eastAsia="ru-RU"/>
        </w:rPr>
        <w:t>1</w:t>
      </w:r>
      <w:proofErr w:type="gramEnd"/>
      <w:r w:rsidRPr="00A918DB">
        <w:rPr>
          <w:rFonts w:ascii="Times New Roman" w:eastAsia="Times New Roman" w:hAnsi="Times New Roman" w:cs="Times New Roman"/>
          <w:b/>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 1. Зоны рекреации предназначены для обеспечения правовых условий сохранения и использования природных объектов для кратковременного и долговременного отдыха, спорта и проведения досуга населения  на обустроенных открытых и закрытых пространствах.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5136FF" w:rsidRDefault="00B958B7" w:rsidP="00ED2436">
      <w:pPr>
        <w:pStyle w:val="ae"/>
        <w:numPr>
          <w:ilvl w:val="0"/>
          <w:numId w:val="10"/>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охрана природный территорий (код 9.1) в части создания и сохранения:</w:t>
      </w:r>
    </w:p>
    <w:p w:rsidR="00B958B7" w:rsidRPr="005136FF" w:rsidRDefault="00B958B7" w:rsidP="00ED2436">
      <w:pPr>
        <w:pStyle w:val="ae"/>
        <w:shd w:val="clear" w:color="auto" w:fill="FFFFFF"/>
        <w:spacing w:line="240" w:lineRule="auto"/>
        <w:ind w:left="4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парков, скверов;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прибрежных территорий рек;</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зеленых насаждений общего пользования;</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санитарно-защитного озеленения.</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магазины (код 4.4)</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общественное питание (код 4.6)</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Pr="00F91993"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культурное развитие (код 3.6)</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3340FD" w:rsidRDefault="003340FD" w:rsidP="003340F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3340F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A606BE" w:rsidRDefault="00A606BE" w:rsidP="00517E59">
      <w:pPr>
        <w:shd w:val="clear" w:color="auto" w:fill="FFFFFF"/>
        <w:spacing w:after="0" w:line="240" w:lineRule="auto"/>
        <w:jc w:val="both"/>
        <w:rPr>
          <w:rFonts w:ascii="Times New Roman" w:hAnsi="Times New Roman" w:cs="Times New Roman"/>
          <w:sz w:val="24"/>
          <w:szCs w:val="24"/>
        </w:rPr>
      </w:pPr>
      <w:r w:rsidRPr="00A606BE">
        <w:rPr>
          <w:rFonts w:ascii="Times New Roman" w:hAnsi="Times New Roman" w:cs="Times New Roman"/>
          <w:sz w:val="24"/>
          <w:szCs w:val="24"/>
        </w:rPr>
        <w:t xml:space="preserve">Зона застройки </w:t>
      </w:r>
      <w:r>
        <w:rPr>
          <w:rFonts w:ascii="Times New Roman" w:hAnsi="Times New Roman" w:cs="Times New Roman"/>
          <w:sz w:val="24"/>
          <w:szCs w:val="24"/>
        </w:rPr>
        <w:t xml:space="preserve"> индивидуальными жилыми домами (Ж</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A606BE"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индивидуального жилищного строительства (код 2.1);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блокированная жилая застройка (код 2.3) при общем количестве  совмещенных домов не более двух;</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дошкольное, начальное и среднее общее образование (код 3.5.1);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связь (код 6.8);</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растениеводство (код 1.1);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животноводство (код 1.7);</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птицеводство (код 1.10);</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малоэтажная многоквартирная жилая застройка (код 2.1.1);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-коммунальное обслуживание (код 3.1);</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социальное обслуживание (код 3.2);</w:t>
      </w:r>
    </w:p>
    <w:p w:rsidR="00517E59" w:rsidRDefault="00517E59"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бытовое обслуживание (код 3.3);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амбулаторно-поликлиническое обслуживание (код 3.4.1);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культурное развитие (код 3.6);</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-амбулаторно ветеринарное обслуживание (код 3.10.1);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рынки (код 4.3);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магазины (код 4.4);</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-общественное питание (код 4.6);</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спорт (код 5.1);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религиозное использование (код 3.7);</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обеспечение внутреннего правопорядка (код 8.3);</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-хранение автотранспорта (код 2.7.1);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размещение гаражей для собственных нужд (код 2.7.2);</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ведение огородничества (код 13.1);</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ведение садоводства (код 13.2);</w:t>
      </w:r>
    </w:p>
    <w:p w:rsidR="00CB0BAC" w:rsidRDefault="00CB0BAC" w:rsidP="00517E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для ведения личного подсобного хозяйства (приусадебный земельный участок) (код 2.2) </w:t>
      </w:r>
    </w:p>
    <w:p w:rsidR="00CB0BAC" w:rsidRDefault="00CB0BAC" w:rsidP="00CB0BAC">
      <w:pPr>
        <w:shd w:val="clear" w:color="auto" w:fill="FFFFFF"/>
        <w:spacing w:line="240" w:lineRule="auto"/>
        <w:jc w:val="both"/>
        <w:rPr>
          <w:rFonts w:ascii="Times New Roman" w:hAnsi="Times New Roman" w:cs="Times New Roman"/>
          <w:color w:val="4F81BD"/>
          <w:sz w:val="24"/>
          <w:szCs w:val="24"/>
        </w:rPr>
      </w:pP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w:t>
      </w:r>
      <w:r>
        <w:rPr>
          <w:rFonts w:ascii="Times New Roman" w:hAnsi="Times New Roman" w:cs="Times New Roman"/>
          <w:color w:val="4F81BD"/>
          <w:sz w:val="24"/>
          <w:szCs w:val="24"/>
        </w:rPr>
        <w:t xml:space="preserve"> </w:t>
      </w:r>
      <w:r w:rsidRPr="00F91993">
        <w:rPr>
          <w:rFonts w:ascii="Times New Roman" w:hAnsi="Times New Roman" w:cs="Times New Roman"/>
          <w:color w:val="4F81BD"/>
          <w:sz w:val="24"/>
          <w:szCs w:val="24"/>
        </w:rPr>
        <w:t>2</w:t>
      </w:r>
      <w:r>
        <w:rPr>
          <w:rFonts w:ascii="Times New Roman" w:hAnsi="Times New Roman" w:cs="Times New Roman"/>
          <w:color w:val="4F81BD"/>
          <w:sz w:val="24"/>
          <w:szCs w:val="24"/>
        </w:rPr>
        <w:t>6</w:t>
      </w:r>
      <w:r w:rsidRPr="00F91993">
        <w:rPr>
          <w:rFonts w:ascii="Times New Roman" w:hAnsi="Times New Roman" w:cs="Times New Roman"/>
          <w:color w:val="4F81BD"/>
          <w:sz w:val="24"/>
          <w:szCs w:val="24"/>
        </w:rPr>
        <w:t>-3</w:t>
      </w:r>
      <w:r>
        <w:rPr>
          <w:rFonts w:ascii="Times New Roman" w:hAnsi="Times New Roman" w:cs="Times New Roman"/>
          <w:color w:val="4F81BD"/>
          <w:sz w:val="24"/>
          <w:szCs w:val="24"/>
        </w:rPr>
        <w:t>56</w:t>
      </w:r>
      <w:r w:rsidRPr="00F91993">
        <w:rPr>
          <w:rFonts w:ascii="Times New Roman" w:hAnsi="Times New Roman" w:cs="Times New Roman"/>
          <w:color w:val="4F81BD"/>
          <w:sz w:val="24"/>
          <w:szCs w:val="24"/>
        </w:rPr>
        <w:t xml:space="preserve"> от </w:t>
      </w:r>
      <w:r>
        <w:rPr>
          <w:rFonts w:ascii="Times New Roman" w:hAnsi="Times New Roman" w:cs="Times New Roman"/>
          <w:color w:val="4F81BD"/>
          <w:sz w:val="24"/>
          <w:szCs w:val="24"/>
        </w:rPr>
        <w:t>1</w:t>
      </w:r>
      <w:r w:rsidRPr="00F91993">
        <w:rPr>
          <w:rFonts w:ascii="Times New Roman" w:hAnsi="Times New Roman" w:cs="Times New Roman"/>
          <w:color w:val="4F81BD"/>
          <w:sz w:val="24"/>
          <w:szCs w:val="24"/>
        </w:rPr>
        <w:t>2.0</w:t>
      </w:r>
      <w:r>
        <w:rPr>
          <w:rFonts w:ascii="Times New Roman" w:hAnsi="Times New Roman" w:cs="Times New Roman"/>
          <w:color w:val="4F81BD"/>
          <w:sz w:val="24"/>
          <w:szCs w:val="24"/>
        </w:rPr>
        <w:t>3</w:t>
      </w:r>
      <w:r w:rsidRPr="00F91993">
        <w:rPr>
          <w:rFonts w:ascii="Times New Roman" w:hAnsi="Times New Roman" w:cs="Times New Roman"/>
          <w:color w:val="4F81BD"/>
          <w:sz w:val="24"/>
          <w:szCs w:val="24"/>
        </w:rPr>
        <w:t>.202</w:t>
      </w:r>
      <w:r>
        <w:rPr>
          <w:rFonts w:ascii="Times New Roman" w:hAnsi="Times New Roman" w:cs="Times New Roman"/>
          <w:color w:val="4F81BD"/>
          <w:sz w:val="24"/>
          <w:szCs w:val="24"/>
        </w:rPr>
        <w:t>4</w:t>
      </w:r>
      <w:r w:rsidRPr="00F91993">
        <w:rPr>
          <w:rFonts w:ascii="Times New Roman" w:hAnsi="Times New Roman" w:cs="Times New Roman"/>
          <w:color w:val="4F81BD"/>
          <w:sz w:val="24"/>
          <w:szCs w:val="24"/>
        </w:rPr>
        <w:t>)</w:t>
      </w:r>
    </w:p>
    <w:p w:rsidR="00517E59" w:rsidRPr="00A606BE" w:rsidRDefault="00517E59" w:rsidP="00517E59">
      <w:pPr>
        <w:shd w:val="clear" w:color="auto" w:fill="FFFFFF"/>
        <w:spacing w:after="0" w:line="240" w:lineRule="auto"/>
        <w:jc w:val="both"/>
        <w:rPr>
          <w:rFonts w:ascii="Times New Roman" w:hAnsi="Times New Roman" w:cs="Times New Roman"/>
          <w:sz w:val="24"/>
          <w:szCs w:val="24"/>
        </w:rPr>
      </w:pPr>
    </w:p>
    <w:p w:rsidR="00B958B7" w:rsidRPr="005136FF" w:rsidRDefault="00B958B7" w:rsidP="00ED2436">
      <w:pPr>
        <w:shd w:val="clear" w:color="auto" w:fill="FFFFFF"/>
        <w:spacing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спортивные игровые площадки;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детские игровые площадки;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автостоянки;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общественные туалеты.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4.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общественное питание (код 4.6).</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рекреации  представлены сквером, школьным стадионом, благоустроенной набережной, санитарно-защитным озеленением, зелеными насаждениями общего пользования и занимают 7,7 % от его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рекреации 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представлены зелеными насаждениями общего пользования, сквером и занимают 3,3% от его территории.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рекреации 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представлены зелеными насаждениями общего пользования и занимают 9,5%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зоны рекреации  представлены сквером, а так же расположены вдоль улицы и занимают 3,5%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Ревучий</w:t>
      </w:r>
      <w:proofErr w:type="gramEnd"/>
      <w:r w:rsidRPr="005136FF">
        <w:rPr>
          <w:rFonts w:ascii="Times New Roman" w:eastAsia="Times New Roman" w:hAnsi="Times New Roman" w:cs="Times New Roman"/>
          <w:sz w:val="24"/>
          <w:szCs w:val="24"/>
          <w:lang w:eastAsia="ru-RU"/>
        </w:rPr>
        <w:t xml:space="preserve"> зоны рекреации отсутствуют.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рекреационного назначения ландшафтная (Р</w:t>
      </w:r>
      <w:proofErr w:type="gramStart"/>
      <w:r w:rsidRPr="005136FF">
        <w:rPr>
          <w:rFonts w:ascii="Times New Roman" w:eastAsia="Times New Roman" w:hAnsi="Times New Roman" w:cs="Times New Roman"/>
          <w:b/>
          <w:sz w:val="24"/>
          <w:szCs w:val="24"/>
          <w:lang w:eastAsia="ru-RU"/>
        </w:rPr>
        <w:t>2</w:t>
      </w:r>
      <w:proofErr w:type="gramEnd"/>
      <w:r w:rsidRPr="005136FF">
        <w:rPr>
          <w:rFonts w:ascii="Times New Roman" w:eastAsia="Times New Roman" w:hAnsi="Times New Roman" w:cs="Times New Roman"/>
          <w:b/>
          <w:sz w:val="24"/>
          <w:szCs w:val="24"/>
          <w:lang w:eastAsia="ru-RU"/>
        </w:rPr>
        <w:t xml:space="preserve">)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B958B7" w:rsidP="00ED2436">
      <w:pPr>
        <w:pStyle w:val="ae"/>
        <w:numPr>
          <w:ilvl w:val="0"/>
          <w:numId w:val="11"/>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охрана природных территорий (код 9.1) в части сохранения и создания:</w:t>
      </w:r>
    </w:p>
    <w:p w:rsidR="00B958B7" w:rsidRPr="005136FF" w:rsidRDefault="00B958B7" w:rsidP="00ED2436">
      <w:pPr>
        <w:pStyle w:val="ae"/>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лесных массивов;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природного ландшафта;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санитарно-защитных полос.</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xml:space="preserve"> зоны естественного ландшафта располагаются в западной части населенного пункта и занимают 1,5% от его территории.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зоны естественного ландшафта располагаются в южной части населенного пункта и занимают менее 1% от его территории.</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В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 п. Прохладный и п. Ревучий зоны естественного ландшафта отсутствуют.</w:t>
      </w:r>
    </w:p>
    <w:p w:rsidR="007D51DD" w:rsidRPr="005136FF" w:rsidRDefault="007D51DD"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7D51DD"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7D51DD">
        <w:rPr>
          <w:rFonts w:ascii="Times New Roman" w:eastAsia="Times New Roman" w:hAnsi="Times New Roman" w:cs="Times New Roman"/>
          <w:b/>
          <w:sz w:val="24"/>
          <w:szCs w:val="24"/>
          <w:lang w:eastAsia="ru-RU"/>
        </w:rPr>
        <w:t>Статья 33. Зоны сельскохозяйственного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занятая объектами  сельс</w:t>
      </w:r>
      <w:r w:rsidR="00427275">
        <w:rPr>
          <w:rFonts w:ascii="Times New Roman" w:eastAsia="Times New Roman" w:hAnsi="Times New Roman" w:cs="Times New Roman"/>
          <w:b/>
          <w:sz w:val="24"/>
          <w:szCs w:val="24"/>
          <w:lang w:eastAsia="ru-RU"/>
        </w:rPr>
        <w:t>кохозяйственного назначения (Сх</w:t>
      </w:r>
      <w:proofErr w:type="gramStart"/>
      <w:r w:rsidR="00427275">
        <w:rPr>
          <w:rFonts w:ascii="Times New Roman" w:eastAsia="Times New Roman" w:hAnsi="Times New Roman" w:cs="Times New Roman"/>
          <w:b/>
          <w:sz w:val="24"/>
          <w:szCs w:val="24"/>
          <w:lang w:eastAsia="ru-RU"/>
        </w:rPr>
        <w:t>2</w:t>
      </w:r>
      <w:proofErr w:type="gramEnd"/>
      <w:r w:rsidRPr="005136FF">
        <w:rPr>
          <w:rFonts w:ascii="Times New Roman" w:eastAsia="Times New Roman" w:hAnsi="Times New Roman" w:cs="Times New Roman"/>
          <w:b/>
          <w:sz w:val="24"/>
          <w:szCs w:val="24"/>
          <w:lang w:eastAsia="ru-RU"/>
        </w:rPr>
        <w:t xml:space="preserve">)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Зоны  сельскохозяйственного использования предназначены для выпаса домашнего скота и сенокошения, и выделены для обеспечения правовых условий сохранения сельскохозяйственных угодий, предотвращения их занятия другими видами деятельности.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2. Основные виды разрешенного использования: </w:t>
      </w:r>
    </w:p>
    <w:p w:rsidR="00B958B7"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растениеводство (код 1.1);</w:t>
      </w:r>
    </w:p>
    <w:p w:rsidR="00B958B7"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животноводство (код 1.7) в части использования и создания лугов, пастбищ,  животноводческих ферм;</w:t>
      </w:r>
    </w:p>
    <w:p w:rsidR="004474C4" w:rsidRPr="00510F64" w:rsidRDefault="004474C4" w:rsidP="004474C4">
      <w:pPr>
        <w:shd w:val="clear" w:color="auto" w:fill="FFFFFF"/>
        <w:spacing w:before="100" w:beforeAutospacing="1" w:line="240" w:lineRule="auto"/>
        <w:jc w:val="both"/>
        <w:rPr>
          <w:rFonts w:ascii="Times New Roman" w:eastAsia="Times New Roman" w:hAnsi="Times New Roman" w:cs="Times New Roman"/>
          <w:color w:val="4F81BD" w:themeColor="accent1"/>
          <w:sz w:val="24"/>
          <w:szCs w:val="24"/>
          <w:lang w:eastAsia="ru-RU"/>
        </w:rPr>
      </w:pPr>
      <w:r>
        <w:rPr>
          <w:rFonts w:ascii="Times New Roman" w:eastAsia="Times New Roman" w:hAnsi="Times New Roman" w:cs="Times New Roman"/>
          <w:sz w:val="24"/>
          <w:szCs w:val="24"/>
          <w:lang w:eastAsia="ru-RU"/>
        </w:rPr>
        <w:t>3</w:t>
      </w:r>
      <w:r w:rsidR="007D51DD">
        <w:rPr>
          <w:rFonts w:ascii="Times New Roman" w:eastAsia="Times New Roman" w:hAnsi="Times New Roman" w:cs="Times New Roman"/>
          <w:sz w:val="24"/>
          <w:szCs w:val="24"/>
          <w:lang w:eastAsia="ru-RU"/>
        </w:rPr>
        <w:t>)</w:t>
      </w:r>
      <w:r w:rsidR="007D51DD">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для ведения личного подсобного хозяйства</w:t>
      </w:r>
      <w:r>
        <w:rPr>
          <w:rFonts w:ascii="Times New Roman" w:eastAsia="Times New Roman" w:hAnsi="Times New Roman" w:cs="Times New Roman"/>
          <w:sz w:val="24"/>
          <w:szCs w:val="24"/>
          <w:lang w:eastAsia="ru-RU"/>
        </w:rPr>
        <w:t xml:space="preserve"> (приусадебный земельный участок)</w:t>
      </w:r>
      <w:r w:rsidR="00B958B7" w:rsidRPr="005136FF">
        <w:rPr>
          <w:rFonts w:ascii="Times New Roman" w:eastAsia="Times New Roman" w:hAnsi="Times New Roman" w:cs="Times New Roman"/>
          <w:sz w:val="24"/>
          <w:szCs w:val="24"/>
          <w:lang w:eastAsia="ru-RU"/>
        </w:rPr>
        <w:t xml:space="preserve"> (код 2.2)</w:t>
      </w:r>
      <w:r>
        <w:rPr>
          <w:rFonts w:ascii="Times New Roman" w:eastAsia="Times New Roman" w:hAnsi="Times New Roman" w:cs="Times New Roman"/>
          <w:sz w:val="24"/>
          <w:szCs w:val="24"/>
          <w:lang w:eastAsia="ru-RU"/>
        </w:rPr>
        <w:t xml:space="preserve"> </w:t>
      </w:r>
      <w:r w:rsidRPr="00510F64">
        <w:rPr>
          <w:rFonts w:ascii="Times New Roman" w:eastAsia="Times New Roman" w:hAnsi="Times New Roman" w:cs="Times New Roman"/>
          <w:color w:val="4F81BD" w:themeColor="accent1"/>
          <w:sz w:val="24"/>
          <w:szCs w:val="24"/>
          <w:lang w:eastAsia="ru-RU"/>
        </w:rPr>
        <w:t xml:space="preserve">(Решение Нижнеингашского районного Совета депутатов от 25.05.2021 №  </w:t>
      </w:r>
      <w:r w:rsidR="00CB3076">
        <w:rPr>
          <w:rFonts w:ascii="Times New Roman" w:eastAsia="Times New Roman" w:hAnsi="Times New Roman" w:cs="Times New Roman"/>
          <w:color w:val="4F81BD" w:themeColor="accent1"/>
          <w:sz w:val="24"/>
          <w:szCs w:val="24"/>
          <w:lang w:eastAsia="ru-RU"/>
        </w:rPr>
        <w:t>7-56</w:t>
      </w:r>
      <w:proofErr w:type="gramStart"/>
      <w:r w:rsidRPr="00510F64">
        <w:rPr>
          <w:rFonts w:ascii="Times New Roman" w:eastAsia="Times New Roman" w:hAnsi="Times New Roman" w:cs="Times New Roman"/>
          <w:color w:val="4F81BD" w:themeColor="accent1"/>
          <w:sz w:val="24"/>
          <w:szCs w:val="24"/>
          <w:lang w:eastAsia="ru-RU"/>
        </w:rPr>
        <w:t xml:space="preserve"> )</w:t>
      </w:r>
      <w:proofErr w:type="gramEnd"/>
      <w:r>
        <w:rPr>
          <w:rFonts w:ascii="Times New Roman" w:eastAsia="Times New Roman" w:hAnsi="Times New Roman" w:cs="Times New Roman"/>
          <w:color w:val="4F81BD" w:themeColor="accent1"/>
          <w:sz w:val="24"/>
          <w:szCs w:val="24"/>
          <w:lang w:eastAsia="ru-RU"/>
        </w:rPr>
        <w:t>.</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с</w:t>
      </w:r>
      <w:r w:rsidR="003340FD">
        <w:rPr>
          <w:rFonts w:ascii="Times New Roman" w:eastAsia="Times New Roman" w:hAnsi="Times New Roman" w:cs="Times New Roman"/>
          <w:sz w:val="24"/>
          <w:szCs w:val="24"/>
          <w:lang w:eastAsia="ru-RU"/>
        </w:rPr>
        <w:t>ельскохозяйственное использование (код 1.0)</w:t>
      </w:r>
      <w:r w:rsidRPr="0009785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w:t>
      </w:r>
      <w:r w:rsidR="003340FD">
        <w:rPr>
          <w:rFonts w:ascii="Times New Roman" w:eastAsia="Times New Roman" w:hAnsi="Times New Roman" w:cs="Times New Roman"/>
          <w:sz w:val="24"/>
          <w:szCs w:val="24"/>
          <w:lang w:eastAsia="ru-RU"/>
        </w:rPr>
        <w:t>оммунальное обслуживание (код 3.1)</w:t>
      </w:r>
      <w:r w:rsidRPr="0009785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о</w:t>
      </w:r>
      <w:r w:rsidR="003340FD">
        <w:rPr>
          <w:rFonts w:ascii="Times New Roman" w:eastAsia="Times New Roman" w:hAnsi="Times New Roman" w:cs="Times New Roman"/>
          <w:sz w:val="24"/>
          <w:szCs w:val="24"/>
          <w:lang w:eastAsia="ru-RU"/>
        </w:rPr>
        <w:t>беспечение сельскохозяйственного производства (код 1.18)</w:t>
      </w:r>
      <w:r w:rsidRPr="0009785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д</w:t>
      </w:r>
      <w:r w:rsidR="003340FD">
        <w:rPr>
          <w:rFonts w:ascii="Times New Roman" w:eastAsia="Times New Roman" w:hAnsi="Times New Roman" w:cs="Times New Roman"/>
          <w:sz w:val="24"/>
          <w:szCs w:val="24"/>
          <w:lang w:eastAsia="ru-RU"/>
        </w:rPr>
        <w:t>ля ведения личного подсобного хозяйства (приусадебный земельный участок</w:t>
      </w:r>
      <w:proofErr w:type="gramStart"/>
      <w:r w:rsidR="003340FD">
        <w:rPr>
          <w:rFonts w:ascii="Times New Roman" w:eastAsia="Times New Roman" w:hAnsi="Times New Roman" w:cs="Times New Roman"/>
          <w:sz w:val="24"/>
          <w:szCs w:val="24"/>
          <w:lang w:eastAsia="ru-RU"/>
        </w:rPr>
        <w:t>0</w:t>
      </w:r>
      <w:proofErr w:type="gramEnd"/>
      <w:r w:rsidR="003340FD">
        <w:rPr>
          <w:rFonts w:ascii="Times New Roman" w:eastAsia="Times New Roman" w:hAnsi="Times New Roman" w:cs="Times New Roman"/>
          <w:sz w:val="24"/>
          <w:szCs w:val="24"/>
          <w:lang w:eastAsia="ru-RU"/>
        </w:rPr>
        <w:t xml:space="preserve"> (код 2.2)</w:t>
      </w:r>
      <w:r w:rsidRPr="0009785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7D51DD">
      <w:pPr>
        <w:pStyle w:val="ae"/>
        <w:numPr>
          <w:ilvl w:val="0"/>
          <w:numId w:val="12"/>
        </w:numPr>
        <w:shd w:val="clear" w:color="auto" w:fill="FFFFFF"/>
        <w:spacing w:line="240" w:lineRule="auto"/>
        <w:ind w:hanging="720"/>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инженерные коммуникации, транспортные сооружения;</w:t>
      </w:r>
    </w:p>
    <w:p w:rsidR="00B958B7" w:rsidRPr="005136FF" w:rsidRDefault="007D51DD" w:rsidP="007D51DD">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00B958B7" w:rsidRPr="005136FF">
        <w:rPr>
          <w:rFonts w:ascii="Times New Roman" w:eastAsia="Times New Roman" w:hAnsi="Times New Roman" w:cs="Times New Roman"/>
          <w:sz w:val="24"/>
          <w:szCs w:val="24"/>
          <w:lang w:eastAsia="ru-RU"/>
        </w:rPr>
        <w:t>лесозащитные полосы.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4. Условно разрешенные виды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недропользование (код 6.1) в части размещения карьеров.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  зоны  сельскохозяйственного использования  занимают 1,4% и расположены в восточной и северо-восточной частях населенного пункта и представлены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огородами. Зоны сельскохозяйственного использования 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w:t>
      </w:r>
      <w:proofErr w:type="spellEnd"/>
      <w:r w:rsidRPr="005136FF">
        <w:rPr>
          <w:rFonts w:ascii="Times New Roman" w:eastAsia="Times New Roman" w:hAnsi="Times New Roman" w:cs="Times New Roman"/>
          <w:sz w:val="24"/>
          <w:szCs w:val="24"/>
          <w:lang w:eastAsia="ru-RU"/>
        </w:rPr>
        <w:t xml:space="preserve"> занимают 9%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w:t>
      </w:r>
      <w:proofErr w:type="spellEnd"/>
      <w:r w:rsidRPr="005136FF">
        <w:rPr>
          <w:rFonts w:ascii="Times New Roman" w:eastAsia="Times New Roman" w:hAnsi="Times New Roman" w:cs="Times New Roman"/>
          <w:sz w:val="24"/>
          <w:szCs w:val="24"/>
          <w:lang w:eastAsia="ru-RU"/>
        </w:rPr>
        <w:t>  зоны  сельскохозяйственного использования  расположены в восточной и северо-восточной  частях  населенного пункта  и представлены огородами.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сельскохозяйственного использования  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.П</w:t>
      </w:r>
      <w:proofErr w:type="gramEnd"/>
      <w:r w:rsidRPr="005136FF">
        <w:rPr>
          <w:rFonts w:ascii="Times New Roman" w:eastAsia="Times New Roman" w:hAnsi="Times New Roman" w:cs="Times New Roman"/>
          <w:sz w:val="24"/>
          <w:szCs w:val="24"/>
          <w:lang w:eastAsia="ru-RU"/>
        </w:rPr>
        <w:t>рохладный</w:t>
      </w:r>
      <w:proofErr w:type="spellEnd"/>
      <w:r w:rsidRPr="005136FF">
        <w:rPr>
          <w:rFonts w:ascii="Times New Roman" w:eastAsia="Times New Roman" w:hAnsi="Times New Roman" w:cs="Times New Roman"/>
          <w:sz w:val="24"/>
          <w:szCs w:val="24"/>
          <w:lang w:eastAsia="ru-RU"/>
        </w:rPr>
        <w:t>  занимают  9% от  его территории.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xml:space="preserve">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.Л</w:t>
      </w:r>
      <w:proofErr w:type="gramEnd"/>
      <w:r w:rsidRPr="005136FF">
        <w:rPr>
          <w:rFonts w:ascii="Times New Roman" w:eastAsia="Times New Roman" w:hAnsi="Times New Roman" w:cs="Times New Roman"/>
          <w:sz w:val="24"/>
          <w:szCs w:val="24"/>
          <w:lang w:eastAsia="ru-RU"/>
        </w:rPr>
        <w:t>ебяжье</w:t>
      </w:r>
      <w:proofErr w:type="spellEnd"/>
      <w:r w:rsidRPr="005136FF">
        <w:rPr>
          <w:rFonts w:ascii="Times New Roman" w:eastAsia="Times New Roman" w:hAnsi="Times New Roman" w:cs="Times New Roman"/>
          <w:sz w:val="24"/>
          <w:szCs w:val="24"/>
          <w:lang w:eastAsia="ru-RU"/>
        </w:rPr>
        <w:t>  зоны  сельскохозяйственного использования  занимают 1,2% и расположены в восточной и северо-восточной частях населенного пункта и представлены огородами.</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w:t>
      </w:r>
      <w:proofErr w:type="spellStart"/>
      <w:r w:rsidRPr="005136FF">
        <w:rPr>
          <w:rFonts w:ascii="Times New Roman" w:eastAsia="Times New Roman" w:hAnsi="Times New Roman" w:cs="Times New Roman"/>
          <w:sz w:val="24"/>
          <w:szCs w:val="24"/>
          <w:lang w:eastAsia="ru-RU"/>
        </w:rPr>
        <w:t>п</w:t>
      </w:r>
      <w:proofErr w:type="gramStart"/>
      <w:r w:rsidRPr="005136FF">
        <w:rPr>
          <w:rFonts w:ascii="Times New Roman" w:eastAsia="Times New Roman" w:hAnsi="Times New Roman" w:cs="Times New Roman"/>
          <w:sz w:val="24"/>
          <w:szCs w:val="24"/>
          <w:lang w:eastAsia="ru-RU"/>
        </w:rPr>
        <w:t>.Б</w:t>
      </w:r>
      <w:proofErr w:type="gramEnd"/>
      <w:r w:rsidRPr="005136FF">
        <w:rPr>
          <w:rFonts w:ascii="Times New Roman" w:eastAsia="Times New Roman" w:hAnsi="Times New Roman" w:cs="Times New Roman"/>
          <w:sz w:val="24"/>
          <w:szCs w:val="24"/>
          <w:lang w:eastAsia="ru-RU"/>
        </w:rPr>
        <w:t>ельняки</w:t>
      </w:r>
      <w:proofErr w:type="spellEnd"/>
      <w:r w:rsidRPr="005136FF">
        <w:rPr>
          <w:rFonts w:ascii="Times New Roman" w:eastAsia="Times New Roman" w:hAnsi="Times New Roman" w:cs="Times New Roman"/>
          <w:sz w:val="24"/>
          <w:szCs w:val="24"/>
          <w:lang w:eastAsia="ru-RU"/>
        </w:rPr>
        <w:t xml:space="preserve"> и </w:t>
      </w:r>
      <w:proofErr w:type="spellStart"/>
      <w:r w:rsidRPr="005136FF">
        <w:rPr>
          <w:rFonts w:ascii="Times New Roman" w:eastAsia="Times New Roman" w:hAnsi="Times New Roman" w:cs="Times New Roman"/>
          <w:sz w:val="24"/>
          <w:szCs w:val="24"/>
          <w:lang w:eastAsia="ru-RU"/>
        </w:rPr>
        <w:t>п.Ревучий</w:t>
      </w:r>
      <w:proofErr w:type="spellEnd"/>
      <w:r w:rsidRPr="005136FF">
        <w:rPr>
          <w:rFonts w:ascii="Times New Roman" w:eastAsia="Times New Roman" w:hAnsi="Times New Roman" w:cs="Times New Roman"/>
          <w:sz w:val="24"/>
          <w:szCs w:val="24"/>
          <w:lang w:eastAsia="ru-RU"/>
        </w:rPr>
        <w:t xml:space="preserve"> зоны сельскохозяйственного использования отсутствуют.</w:t>
      </w:r>
    </w:p>
    <w:p w:rsidR="007D51DD" w:rsidRPr="005136FF" w:rsidRDefault="007D51DD" w:rsidP="00ED2436">
      <w:pPr>
        <w:shd w:val="clear" w:color="auto" w:fill="FFFFFF"/>
        <w:spacing w:line="240" w:lineRule="auto"/>
        <w:jc w:val="both"/>
        <w:rPr>
          <w:rFonts w:ascii="Times New Roman" w:eastAsia="Times New Roman" w:hAnsi="Times New Roman" w:cs="Times New Roman"/>
          <w:sz w:val="24"/>
          <w:szCs w:val="24"/>
          <w:lang w:eastAsia="ru-RU"/>
        </w:rPr>
      </w:pPr>
    </w:p>
    <w:p w:rsidR="00B958B7" w:rsidRPr="007D51DD"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7D51DD">
        <w:rPr>
          <w:rFonts w:ascii="Times New Roman" w:eastAsia="Times New Roman" w:hAnsi="Times New Roman" w:cs="Times New Roman"/>
          <w:b/>
          <w:sz w:val="24"/>
          <w:szCs w:val="24"/>
          <w:lang w:eastAsia="ru-RU"/>
        </w:rPr>
        <w:t> Статья 34. Зоны специального назначения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Зона специального назначения, связанная с захоронениями (Сп1-1)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 Зоны кладбищ выделены для обеспечения правовых условий формирования территорий, на которых располагаются кладбища и другие специализированные объекты.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09785D" w:rsidRDefault="00B958B7" w:rsidP="0009785D">
      <w:pPr>
        <w:pStyle w:val="ae"/>
        <w:numPr>
          <w:ilvl w:val="0"/>
          <w:numId w:val="16"/>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09785D">
        <w:rPr>
          <w:rFonts w:ascii="Times New Roman" w:eastAsia="Times New Roman" w:hAnsi="Times New Roman" w:cs="Times New Roman"/>
          <w:sz w:val="24"/>
          <w:szCs w:val="24"/>
          <w:lang w:eastAsia="ru-RU"/>
        </w:rPr>
        <w:t>ритуальная деятельность (код 12.1) в части размещения кладбищ традиционного захоронения.</w:t>
      </w:r>
    </w:p>
    <w:p w:rsidR="0009785D" w:rsidRDefault="0009785D" w:rsidP="0009785D">
      <w:pPr>
        <w:pStyle w:val="ae"/>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09785D" w:rsidRPr="00F91993" w:rsidRDefault="0009785D" w:rsidP="0009785D">
      <w:pPr>
        <w:shd w:val="clear" w:color="auto" w:fill="FFFFFF"/>
        <w:spacing w:line="240" w:lineRule="auto"/>
        <w:jc w:val="both"/>
        <w:rPr>
          <w:rFonts w:ascii="Times New Roman" w:hAnsi="Times New Roman" w:cs="Times New Roman"/>
          <w:color w:val="4F81BD"/>
          <w:sz w:val="24"/>
          <w:szCs w:val="24"/>
        </w:rPr>
      </w:pPr>
      <w:r>
        <w:rPr>
          <w:rFonts w:ascii="Times New Roman" w:eastAsia="Times New Roman" w:hAnsi="Times New Roman" w:cs="Times New Roman"/>
          <w:sz w:val="24"/>
          <w:szCs w:val="24"/>
          <w:lang w:eastAsia="ru-RU"/>
        </w:rPr>
        <w:t>Коммунальное обслуживание (код 3.1)</w:t>
      </w:r>
      <w:r w:rsidRPr="0009785D">
        <w:rPr>
          <w:color w:val="4F81BD"/>
          <w:sz w:val="24"/>
          <w:szCs w:val="24"/>
        </w:rPr>
        <w:t xml:space="preserve"> </w:t>
      </w:r>
      <w:r w:rsidRPr="00F91993">
        <w:rPr>
          <w:color w:val="4F81BD"/>
          <w:sz w:val="24"/>
          <w:szCs w:val="24"/>
        </w:rPr>
        <w:t>(</w:t>
      </w:r>
      <w:r w:rsidRPr="00F91993">
        <w:rPr>
          <w:rFonts w:ascii="Times New Roman" w:hAnsi="Times New Roman" w:cs="Times New Roman"/>
          <w:color w:val="4F81BD"/>
          <w:sz w:val="24"/>
          <w:szCs w:val="24"/>
        </w:rPr>
        <w:t>Решение Нижнеингашского районного Совета депутатов №22-302 от 22.08.2023)</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3. Вспомогательные виды разрешенного использования: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объекты благоустройства и места парковки автотранспорта;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4. Условно разрешенные виды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ритуальная деятельность (код 12.1) в части размещения мастерских по изготовлению ритуальных принадлежностей;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коммунальное обслуживание (код 3.1) в части размещения резервуаров для хранения воды, общественных туалетов.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Данная зона расположена юго-западнее от п. Канифольный., в 300 м северо-восточнее п. </w:t>
      </w:r>
      <w:proofErr w:type="spellStart"/>
      <w:r w:rsidRPr="005136FF">
        <w:rPr>
          <w:rFonts w:ascii="Times New Roman" w:eastAsia="Times New Roman" w:hAnsi="Times New Roman" w:cs="Times New Roman"/>
          <w:sz w:val="24"/>
          <w:szCs w:val="24"/>
          <w:lang w:eastAsia="ru-RU"/>
        </w:rPr>
        <w:t>Бельняки</w:t>
      </w:r>
      <w:proofErr w:type="spellEnd"/>
      <w:r w:rsidRPr="005136FF">
        <w:rPr>
          <w:rFonts w:ascii="Times New Roman" w:eastAsia="Times New Roman" w:hAnsi="Times New Roman" w:cs="Times New Roman"/>
          <w:sz w:val="24"/>
          <w:szCs w:val="24"/>
          <w:lang w:eastAsia="ru-RU"/>
        </w:rPr>
        <w:t xml:space="preserve">, в 3700 м западнее п. </w:t>
      </w:r>
      <w:proofErr w:type="gramStart"/>
      <w:r w:rsidRPr="005136FF">
        <w:rPr>
          <w:rFonts w:ascii="Times New Roman" w:eastAsia="Times New Roman" w:hAnsi="Times New Roman" w:cs="Times New Roman"/>
          <w:sz w:val="24"/>
          <w:szCs w:val="24"/>
          <w:lang w:eastAsia="ru-RU"/>
        </w:rPr>
        <w:t>Лебяжье</w:t>
      </w:r>
      <w:proofErr w:type="gramEnd"/>
      <w:r w:rsidRPr="005136FF">
        <w:rPr>
          <w:rFonts w:ascii="Times New Roman" w:eastAsia="Times New Roman" w:hAnsi="Times New Roman" w:cs="Times New Roman"/>
          <w:sz w:val="24"/>
          <w:szCs w:val="24"/>
          <w:lang w:eastAsia="ru-RU"/>
        </w:rPr>
        <w:t>.</w:t>
      </w:r>
    </w:p>
    <w:p w:rsidR="00B958B7"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п. </w:t>
      </w:r>
      <w:proofErr w:type="gramStart"/>
      <w:r w:rsidRPr="005136FF">
        <w:rPr>
          <w:rFonts w:ascii="Times New Roman" w:eastAsia="Times New Roman" w:hAnsi="Times New Roman" w:cs="Times New Roman"/>
          <w:sz w:val="24"/>
          <w:szCs w:val="24"/>
          <w:lang w:eastAsia="ru-RU"/>
        </w:rPr>
        <w:t>Прохладный</w:t>
      </w:r>
      <w:proofErr w:type="gramEnd"/>
      <w:r w:rsidRPr="005136FF">
        <w:rPr>
          <w:rFonts w:ascii="Times New Roman" w:eastAsia="Times New Roman" w:hAnsi="Times New Roman" w:cs="Times New Roman"/>
          <w:sz w:val="24"/>
          <w:szCs w:val="24"/>
          <w:lang w:eastAsia="ru-RU"/>
        </w:rPr>
        <w:t xml:space="preserve"> и п. Ревучий данная зона отсутствует.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Зона специального назначения, связанная с захоронениями отходов (Сп1-2)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 Данная зона выделена для обеспечения правовых условий формирования территорий, на которых  осуществляется деятельность объектов санитарно-технического назначения.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2. Основные виды разрешенного использования: </w:t>
      </w:r>
    </w:p>
    <w:p w:rsidR="00B958B7" w:rsidRPr="005136FF" w:rsidRDefault="00B958B7" w:rsidP="00ED2436">
      <w:pPr>
        <w:pStyle w:val="ae"/>
        <w:numPr>
          <w:ilvl w:val="0"/>
          <w:numId w:val="13"/>
        </w:num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специальная деятельность (код 12.2) в части размещения:</w:t>
      </w:r>
    </w:p>
    <w:p w:rsidR="00B958B7" w:rsidRPr="005136FF" w:rsidRDefault="00B958B7" w:rsidP="00ED2436">
      <w:pPr>
        <w:pStyle w:val="ae"/>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полигонов твердых коммунальных отходов;</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площадок для сбора твердых коммунальных отходов;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скотомогильников.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lastRenderedPageBreak/>
        <w:t xml:space="preserve"> 3. Вспомогательные виды разрешенного использования: </w:t>
      </w:r>
    </w:p>
    <w:p w:rsidR="00B958B7" w:rsidRPr="005136FF" w:rsidRDefault="00B958B7" w:rsidP="00ED2436">
      <w:pPr>
        <w:pStyle w:val="ae"/>
        <w:numPr>
          <w:ilvl w:val="0"/>
          <w:numId w:val="14"/>
        </w:num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объекты благоустройства и места парковки автотранспорта;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хозяйственные постройки;</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общественные уборные.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 xml:space="preserve"> 4. Условно разрешенные виды использования: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коммунальное обслуживание (код 3.1) в части размещения резервуары для хранения воды;</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обеспечение внутреннего правопорядка (код 8.3) в части размещения объектов пожарной охраны.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Зона  санитарно-технического назначения  состоит из полигона твердых бытовых отходов и расположена северо-западнее п. </w:t>
      </w:r>
      <w:proofErr w:type="gramStart"/>
      <w:r w:rsidRPr="005136FF">
        <w:rPr>
          <w:rFonts w:ascii="Times New Roman" w:eastAsia="Times New Roman" w:hAnsi="Times New Roman" w:cs="Times New Roman"/>
          <w:sz w:val="24"/>
          <w:szCs w:val="24"/>
          <w:lang w:eastAsia="ru-RU"/>
        </w:rPr>
        <w:t>Канифольный</w:t>
      </w:r>
      <w:proofErr w:type="gramEnd"/>
      <w:r w:rsidRPr="005136FF">
        <w:rPr>
          <w:rFonts w:ascii="Times New Roman" w:eastAsia="Times New Roman" w:hAnsi="Times New Roman" w:cs="Times New Roman"/>
          <w:sz w:val="24"/>
          <w:szCs w:val="24"/>
          <w:lang w:eastAsia="ru-RU"/>
        </w:rPr>
        <w:t>.</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Зона специального назначения, связанная с государственными объектами (Сп</w:t>
      </w:r>
      <w:proofErr w:type="gramStart"/>
      <w:r w:rsidRPr="005136FF">
        <w:rPr>
          <w:rFonts w:ascii="Times New Roman" w:eastAsia="Times New Roman" w:hAnsi="Times New Roman" w:cs="Times New Roman"/>
          <w:b/>
          <w:sz w:val="24"/>
          <w:szCs w:val="24"/>
          <w:lang w:eastAsia="ru-RU"/>
        </w:rPr>
        <w:t>2</w:t>
      </w:r>
      <w:proofErr w:type="gramEnd"/>
      <w:r w:rsidRPr="005136FF">
        <w:rPr>
          <w:rFonts w:ascii="Times New Roman" w:eastAsia="Times New Roman" w:hAnsi="Times New Roman" w:cs="Times New Roman"/>
          <w:b/>
          <w:sz w:val="24"/>
          <w:szCs w:val="24"/>
          <w:lang w:eastAsia="ru-RU"/>
        </w:rPr>
        <w:t xml:space="preserve">) </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Данная зона выделена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 </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Статья 35.  Зоны с особыми условиями использования территорий</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1. Санитарно-защитные зоны.</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5136FF">
        <w:rPr>
          <w:rFonts w:ascii="Times New Roman" w:eastAsia="Times New Roman" w:hAnsi="Times New Roman" w:cs="Times New Roman"/>
          <w:sz w:val="24"/>
          <w:szCs w:val="24"/>
          <w:lang w:eastAsia="ru-RU"/>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w:t>
      </w:r>
      <w:r w:rsidRPr="005136FF">
        <w:rPr>
          <w:rFonts w:ascii="Times New Roman" w:eastAsia="Times New Roman" w:hAnsi="Times New Roman" w:cs="Times New Roman"/>
          <w:sz w:val="24"/>
          <w:szCs w:val="24"/>
          <w:lang w:eastAsia="ru-RU"/>
        </w:rPr>
        <w:lastRenderedPageBreak/>
        <w:t>площадки, образовательные и детские учреждения, лечебно-профилактические и оздоровительные учреждения общего 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2. </w:t>
      </w:r>
      <w:proofErr w:type="gramStart"/>
      <w:r w:rsidRPr="005136FF">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Разрешается: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размещать в границах санитарно-защитной зоны промышленного объекта или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136FF">
        <w:rPr>
          <w:rFonts w:ascii="Times New Roman" w:eastAsia="Times New Roman" w:hAnsi="Times New Roman" w:cs="Times New Roman"/>
          <w:sz w:val="24"/>
          <w:szCs w:val="24"/>
          <w:lang w:eastAsia="ru-RU"/>
        </w:rPr>
        <w:t>нефт</w:t>
      </w:r>
      <w:proofErr w:type="gramStart"/>
      <w:r w:rsidRPr="005136FF">
        <w:rPr>
          <w:rFonts w:ascii="Times New Roman" w:eastAsia="Times New Roman" w:hAnsi="Times New Roman" w:cs="Times New Roman"/>
          <w:sz w:val="24"/>
          <w:szCs w:val="24"/>
          <w:lang w:eastAsia="ru-RU"/>
        </w:rPr>
        <w:t>е</w:t>
      </w:r>
      <w:proofErr w:type="spellEnd"/>
      <w:r w:rsidRPr="005136FF">
        <w:rPr>
          <w:rFonts w:ascii="Times New Roman" w:eastAsia="Times New Roman" w:hAnsi="Times New Roman" w:cs="Times New Roman"/>
          <w:sz w:val="24"/>
          <w:szCs w:val="24"/>
          <w:lang w:eastAsia="ru-RU"/>
        </w:rPr>
        <w:t>-</w:t>
      </w:r>
      <w:proofErr w:type="gramEnd"/>
      <w:r w:rsidRPr="005136FF">
        <w:rPr>
          <w:rFonts w:ascii="Times New Roman" w:eastAsia="Times New Roman" w:hAnsi="Times New Roman" w:cs="Times New Roman"/>
          <w:sz w:val="24"/>
          <w:szCs w:val="24"/>
          <w:lang w:eastAsia="ru-RU"/>
        </w:rPr>
        <w:t xml:space="preserve"> и газопроводы, артезианские скважины для технического водоснабжения,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spellStart"/>
      <w:r w:rsidRPr="005136FF">
        <w:rPr>
          <w:rFonts w:ascii="Times New Roman" w:eastAsia="Times New Roman" w:hAnsi="Times New Roman" w:cs="Times New Roman"/>
          <w:sz w:val="24"/>
          <w:szCs w:val="24"/>
          <w:lang w:eastAsia="ru-RU"/>
        </w:rPr>
        <w:t>водоохлаждающие</w:t>
      </w:r>
      <w:proofErr w:type="spellEnd"/>
      <w:r w:rsidRPr="005136FF">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w:t>
      </w:r>
      <w:proofErr w:type="spellStart"/>
      <w:r w:rsidRPr="005136FF">
        <w:rPr>
          <w:rFonts w:ascii="Times New Roman" w:eastAsia="Times New Roman" w:hAnsi="Times New Roman" w:cs="Times New Roman"/>
          <w:b/>
          <w:sz w:val="24"/>
          <w:szCs w:val="24"/>
          <w:lang w:eastAsia="ru-RU"/>
        </w:rPr>
        <w:t>Водоохранные</w:t>
      </w:r>
      <w:proofErr w:type="spellEnd"/>
      <w:r w:rsidRPr="005136FF">
        <w:rPr>
          <w:rFonts w:ascii="Times New Roman" w:eastAsia="Times New Roman" w:hAnsi="Times New Roman" w:cs="Times New Roman"/>
          <w:b/>
          <w:sz w:val="24"/>
          <w:szCs w:val="24"/>
          <w:lang w:eastAsia="ru-RU"/>
        </w:rPr>
        <w:t xml:space="preserve"> зоны и прибрежные защитные полосы</w:t>
      </w:r>
      <w:r w:rsidRPr="005136FF">
        <w:rPr>
          <w:rFonts w:ascii="Times New Roman" w:eastAsia="Times New Roman" w:hAnsi="Times New Roman" w:cs="Times New Roman"/>
          <w:sz w:val="24"/>
          <w:szCs w:val="24"/>
          <w:lang w:eastAsia="ru-RU"/>
        </w:rPr>
        <w:t>  водных объектов устанавливаются в соответствие со статьей 65 Водного кодекса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spellStart"/>
      <w:r w:rsidRPr="005136FF">
        <w:rPr>
          <w:rFonts w:ascii="Times New Roman" w:eastAsia="Times New Roman" w:hAnsi="Times New Roman" w:cs="Times New Roman"/>
          <w:sz w:val="24"/>
          <w:szCs w:val="24"/>
          <w:lang w:eastAsia="ru-RU"/>
        </w:rPr>
        <w:t>Водоохранными</w:t>
      </w:r>
      <w:proofErr w:type="spellEnd"/>
      <w:r w:rsidRPr="005136FF">
        <w:rPr>
          <w:rFonts w:ascii="Times New Roman" w:eastAsia="Times New Roman" w:hAnsi="Times New Roman" w:cs="Times New Roman"/>
          <w:sz w:val="24"/>
          <w:szCs w:val="24"/>
          <w:lang w:eastAsia="ru-RU"/>
        </w:rPr>
        <w:t xml:space="preserve"> зонами являются территории, которые примыкают к береговой линии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морей, рек, ручьев, каналов, озер, водохранилищ и на которых  устанавливается специальный режим осуществления хозяйственной и иной деятельности, в целях</w:t>
      </w:r>
      <w:r w:rsidR="00D0067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предотвращения загрязнения, засорения, заиления указанных водных объектов и</w:t>
      </w:r>
      <w:r w:rsidR="00D0067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истощения их вод, а также сохранения среды обитания водных биологических ресурсов и</w:t>
      </w:r>
      <w:r w:rsidR="00D00674">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 xml:space="preserve"> других объектов животного и растительного мира.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Ширина </w:t>
      </w:r>
      <w:proofErr w:type="spellStart"/>
      <w:r w:rsidRPr="005136FF">
        <w:rPr>
          <w:rFonts w:ascii="Times New Roman" w:eastAsia="Times New Roman" w:hAnsi="Times New Roman" w:cs="Times New Roman"/>
          <w:sz w:val="24"/>
          <w:szCs w:val="24"/>
          <w:lang w:eastAsia="ru-RU"/>
        </w:rPr>
        <w:t>водоохранной</w:t>
      </w:r>
      <w:proofErr w:type="spellEnd"/>
      <w:r w:rsidRPr="005136FF">
        <w:rPr>
          <w:rFonts w:ascii="Times New Roman" w:eastAsia="Times New Roman" w:hAnsi="Times New Roman" w:cs="Times New Roman"/>
          <w:sz w:val="24"/>
          <w:szCs w:val="24"/>
          <w:lang w:eastAsia="ru-RU"/>
        </w:rPr>
        <w:t xml:space="preserve"> зоны рек или ручьев устанавливается от их истока для рек или ручьев протяженностью:</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1) до десяти километров - в размере пятидесяти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от десяти до пятидесяти километров - в размере ста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от пятидесяти километров и более - в размере двухсот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Для реки, ручья протяженностью менее десяти километров от истока до устья </w:t>
      </w:r>
      <w:proofErr w:type="spellStart"/>
      <w:r w:rsidRPr="005136FF">
        <w:rPr>
          <w:rFonts w:ascii="Times New Roman" w:eastAsia="Times New Roman" w:hAnsi="Times New Roman" w:cs="Times New Roman"/>
          <w:sz w:val="24"/>
          <w:szCs w:val="24"/>
          <w:lang w:eastAsia="ru-RU"/>
        </w:rPr>
        <w:t>водоохранная</w:t>
      </w:r>
      <w:proofErr w:type="spellEnd"/>
      <w:r w:rsidRPr="005136FF">
        <w:rPr>
          <w:rFonts w:ascii="Times New Roman" w:eastAsia="Times New Roman" w:hAnsi="Times New Roman" w:cs="Times New Roman"/>
          <w:sz w:val="24"/>
          <w:szCs w:val="24"/>
          <w:lang w:eastAsia="ru-RU"/>
        </w:rPr>
        <w:t xml:space="preserve"> зона совпадает с прибрежной защитной полосой. Радиус </w:t>
      </w:r>
      <w:proofErr w:type="spellStart"/>
      <w:r w:rsidRPr="005136FF">
        <w:rPr>
          <w:rFonts w:ascii="Times New Roman" w:eastAsia="Times New Roman" w:hAnsi="Times New Roman" w:cs="Times New Roman"/>
          <w:sz w:val="24"/>
          <w:szCs w:val="24"/>
          <w:lang w:eastAsia="ru-RU"/>
        </w:rPr>
        <w:t>водоохранной</w:t>
      </w:r>
      <w:proofErr w:type="spellEnd"/>
      <w:r w:rsidRPr="005136FF">
        <w:rPr>
          <w:rFonts w:ascii="Times New Roman" w:eastAsia="Times New Roman" w:hAnsi="Times New Roman" w:cs="Times New Roman"/>
          <w:sz w:val="24"/>
          <w:szCs w:val="24"/>
          <w:lang w:eastAsia="ru-RU"/>
        </w:rPr>
        <w:t xml:space="preserve"> зоны для истоков реки, ручья устанавливается в размере пятидесяти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разрешается: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любые виды хозяйственной деятельности при установлении соблюдения установленного режима ограничений;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 на расположенных в пределах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 на территориях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4. установление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B958B7"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w:t>
      </w:r>
      <w:proofErr w:type="spellStart"/>
      <w:r w:rsidRPr="005136FF">
        <w:rPr>
          <w:rFonts w:ascii="Times New Roman" w:eastAsia="Times New Roman" w:hAnsi="Times New Roman" w:cs="Times New Roman"/>
          <w:sz w:val="24"/>
          <w:szCs w:val="24"/>
          <w:lang w:eastAsia="ru-RU"/>
        </w:rPr>
        <w:t>водоохранных</w:t>
      </w:r>
      <w:proofErr w:type="spellEnd"/>
      <w:r w:rsidRPr="005136FF">
        <w:rPr>
          <w:rFonts w:ascii="Times New Roman" w:eastAsia="Times New Roman" w:hAnsi="Times New Roman" w:cs="Times New Roman"/>
          <w:sz w:val="24"/>
          <w:szCs w:val="24"/>
          <w:lang w:eastAsia="ru-RU"/>
        </w:rPr>
        <w:t xml:space="preserve"> зон запрещается:</w:t>
      </w:r>
    </w:p>
    <w:p w:rsidR="00063CE9" w:rsidRPr="00063CE9" w:rsidRDefault="00063CE9" w:rsidP="00063CE9">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color w:val="4F81BD" w:themeColor="accent1"/>
          <w:sz w:val="24"/>
          <w:szCs w:val="24"/>
          <w:lang w:eastAsia="ru-RU"/>
        </w:rPr>
        <w:t xml:space="preserve"> </w:t>
      </w:r>
      <w:r w:rsidRPr="00063CE9">
        <w:rPr>
          <w:rFonts w:ascii="Times New Roman" w:eastAsia="Calibri" w:hAnsi="Times New Roman" w:cs="Times New Roman"/>
          <w:sz w:val="24"/>
          <w:szCs w:val="24"/>
          <w:lang w:eastAsia="ru-RU"/>
        </w:rPr>
        <w:t>1) использование сточных вод в целях повышения почвенного плодородия;</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063CE9">
        <w:rPr>
          <w:rFonts w:ascii="Times New Roman" w:eastAsia="Calibri" w:hAnsi="Times New Roman" w:cs="Times New Roman"/>
          <w:sz w:val="24"/>
          <w:szCs w:val="24"/>
          <w:lang w:eastAsia="ru-RU"/>
        </w:rPr>
        <w:t>концентрации</w:t>
      </w:r>
      <w:proofErr w:type="gramEnd"/>
      <w:r w:rsidRPr="00063CE9">
        <w:rPr>
          <w:rFonts w:ascii="Times New Roman" w:eastAsia="Calibri" w:hAnsi="Times New Roman" w:cs="Times New Roman"/>
          <w:sz w:val="24"/>
          <w:szCs w:val="24"/>
          <w:lang w:eastAsia="ru-RU"/>
        </w:rPr>
        <w:t xml:space="preserve"> которых в водах водных объектов </w:t>
      </w:r>
      <w:proofErr w:type="spellStart"/>
      <w:r w:rsidRPr="00063CE9">
        <w:rPr>
          <w:rFonts w:ascii="Times New Roman" w:eastAsia="Calibri" w:hAnsi="Times New Roman" w:cs="Times New Roman"/>
          <w:sz w:val="24"/>
          <w:szCs w:val="24"/>
          <w:lang w:eastAsia="ru-RU"/>
        </w:rPr>
        <w:t>рыбохозяйственного</w:t>
      </w:r>
      <w:proofErr w:type="spellEnd"/>
      <w:r w:rsidRPr="00063CE9">
        <w:rPr>
          <w:rFonts w:ascii="Times New Roman" w:eastAsia="Calibri" w:hAnsi="Times New Roman" w:cs="Times New Roman"/>
          <w:sz w:val="24"/>
          <w:szCs w:val="24"/>
          <w:lang w:eastAsia="ru-RU"/>
        </w:rPr>
        <w:t xml:space="preserve"> значения не установлены;</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3) осуществление авиационных мер по борьбе с вредными организмами;</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063CE9">
        <w:rPr>
          <w:rFonts w:ascii="Times New Roman" w:eastAsia="Calibri" w:hAnsi="Times New Roman" w:cs="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lastRenderedPageBreak/>
        <w:t xml:space="preserve">6) хранение пестицидов и </w:t>
      </w:r>
      <w:proofErr w:type="spellStart"/>
      <w:r w:rsidRPr="00063CE9">
        <w:rPr>
          <w:rFonts w:ascii="Times New Roman" w:eastAsia="Calibri" w:hAnsi="Times New Roman" w:cs="Times New Roman"/>
          <w:sz w:val="24"/>
          <w:szCs w:val="24"/>
          <w:lang w:eastAsia="ru-RU"/>
        </w:rPr>
        <w:t>агрохимикатов</w:t>
      </w:r>
      <w:proofErr w:type="spellEnd"/>
      <w:r w:rsidRPr="00063CE9">
        <w:rPr>
          <w:rFonts w:ascii="Times New Roman" w:eastAsia="Calibri" w:hAnsi="Times New Roman" w:cs="Times New Roman"/>
          <w:sz w:val="24"/>
          <w:szCs w:val="24"/>
          <w:lang w:eastAsia="ru-RU"/>
        </w:rPr>
        <w:t xml:space="preserve"> (за исключением хранения </w:t>
      </w:r>
      <w:proofErr w:type="spellStart"/>
      <w:r w:rsidRPr="00063CE9">
        <w:rPr>
          <w:rFonts w:ascii="Times New Roman" w:eastAsia="Calibri" w:hAnsi="Times New Roman" w:cs="Times New Roman"/>
          <w:sz w:val="24"/>
          <w:szCs w:val="24"/>
          <w:lang w:eastAsia="ru-RU"/>
        </w:rPr>
        <w:t>агрохимикатов</w:t>
      </w:r>
      <w:proofErr w:type="spellEnd"/>
      <w:r w:rsidRPr="00063CE9">
        <w:rPr>
          <w:rFonts w:ascii="Times New Roman" w:eastAsia="Calibri" w:hAnsi="Times New Roman" w:cs="Times New Roman"/>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63CE9">
        <w:rPr>
          <w:rFonts w:ascii="Times New Roman" w:eastAsia="Calibri" w:hAnsi="Times New Roman" w:cs="Times New Roman"/>
          <w:sz w:val="24"/>
          <w:szCs w:val="24"/>
          <w:lang w:eastAsia="ru-RU"/>
        </w:rPr>
        <w:t>агрохимикатов</w:t>
      </w:r>
      <w:proofErr w:type="spellEnd"/>
      <w:r w:rsidRPr="00063CE9">
        <w:rPr>
          <w:rFonts w:ascii="Times New Roman" w:eastAsia="Calibri" w:hAnsi="Times New Roman" w:cs="Times New Roman"/>
          <w:sz w:val="24"/>
          <w:szCs w:val="24"/>
          <w:lang w:eastAsia="ru-RU"/>
        </w:rPr>
        <w:t>;</w:t>
      </w:r>
    </w:p>
    <w:p w:rsidR="00063CE9" w:rsidRPr="00063CE9" w:rsidRDefault="00063CE9" w:rsidP="00063CE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63CE9">
        <w:rPr>
          <w:rFonts w:ascii="Times New Roman" w:eastAsia="Calibri" w:hAnsi="Times New Roman" w:cs="Times New Roman"/>
          <w:sz w:val="24"/>
          <w:szCs w:val="24"/>
          <w:lang w:eastAsia="ru-RU"/>
        </w:rPr>
        <w:t>7) сброс сточных, в том числе дренажных, вод;</w:t>
      </w:r>
    </w:p>
    <w:p w:rsidR="00063CE9" w:rsidRPr="005136FF" w:rsidRDefault="00063CE9" w:rsidP="00063CE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3CE9">
        <w:rPr>
          <w:rFonts w:ascii="Times New Roman" w:eastAsia="Calibri"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w:t>
      </w:r>
      <w:r w:rsidRPr="00063CE9">
        <w:rPr>
          <w:rFonts w:ascii="Times New Roman" w:eastAsia="Calibri" w:hAnsi="Times New Roman" w:cs="Times New Roman"/>
          <w:sz w:val="28"/>
          <w:szCs w:val="28"/>
          <w:lang w:eastAsia="ru-RU"/>
        </w:rPr>
        <w:t xml:space="preserve"> </w:t>
      </w:r>
      <w:r w:rsidRPr="00063CE9">
        <w:rPr>
          <w:rFonts w:ascii="Times New Roman" w:eastAsia="Calibri" w:hAnsi="Times New Roman" w:cs="Times New Roman"/>
          <w:sz w:val="24"/>
          <w:szCs w:val="24"/>
          <w:lang w:eastAsia="ru-RU"/>
        </w:rPr>
        <w:t xml:space="preserve">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7" w:history="1">
        <w:r w:rsidRPr="00063CE9">
          <w:rPr>
            <w:rFonts w:ascii="Times New Roman" w:eastAsia="Calibri" w:hAnsi="Times New Roman" w:cs="Times New Roman"/>
            <w:color w:val="0000FF"/>
            <w:sz w:val="24"/>
            <w:szCs w:val="24"/>
            <w:lang w:eastAsia="ru-RU"/>
          </w:rPr>
          <w:t>статьей 19.1</w:t>
        </w:r>
      </w:hyperlink>
      <w:r w:rsidRPr="00063CE9">
        <w:rPr>
          <w:rFonts w:ascii="Times New Roman" w:eastAsia="Calibri" w:hAnsi="Times New Roman" w:cs="Times New Roman"/>
          <w:sz w:val="24"/>
          <w:szCs w:val="24"/>
          <w:lang w:eastAsia="ru-RU"/>
        </w:rPr>
        <w:t xml:space="preserve"> Закона Российской Федерации от</w:t>
      </w:r>
      <w:proofErr w:type="gramEnd"/>
      <w:r w:rsidRPr="00063CE9">
        <w:rPr>
          <w:rFonts w:ascii="Times New Roman" w:eastAsia="Calibri" w:hAnsi="Times New Roman" w:cs="Times New Roman"/>
          <w:sz w:val="24"/>
          <w:szCs w:val="24"/>
          <w:lang w:eastAsia="ru-RU"/>
        </w:rPr>
        <w:t xml:space="preserve"> </w:t>
      </w:r>
      <w:proofErr w:type="gramStart"/>
      <w:r w:rsidRPr="00063CE9">
        <w:rPr>
          <w:rFonts w:ascii="Times New Roman" w:eastAsia="Calibri" w:hAnsi="Times New Roman" w:cs="Times New Roman"/>
          <w:sz w:val="24"/>
          <w:szCs w:val="24"/>
          <w:lang w:eastAsia="ru-RU"/>
        </w:rPr>
        <w:t>21 февраля 1992 года N 2395-1 "О недрах")</w:t>
      </w:r>
      <w:r>
        <w:rPr>
          <w:rFonts w:ascii="Times New Roman" w:eastAsia="Times New Roman" w:hAnsi="Times New Roman" w:cs="Times New Roman"/>
          <w:color w:val="4F81BD" w:themeColor="accent1"/>
          <w:sz w:val="24"/>
          <w:szCs w:val="24"/>
          <w:lang w:eastAsia="ru-RU"/>
        </w:rPr>
        <w:t xml:space="preserve"> (в редакции решения Нижнеингашского районного Совета депутатов от 15.11.2022 №18-232)</w:t>
      </w:r>
      <w:r>
        <w:rPr>
          <w:rFonts w:ascii="Times New Roman" w:eastAsia="Times New Roman" w:hAnsi="Times New Roman" w:cs="Times New Roman"/>
          <w:sz w:val="24"/>
          <w:szCs w:val="24"/>
          <w:lang w:eastAsia="ru-RU"/>
        </w:rPr>
        <w:t>.</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3. Зоны санитарной охраны источников питьевого водоснабжения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менее30 мот водозабора  -  при использовании защищенных подземных вод и на расстоянии не менее50 </w:t>
      </w:r>
      <w:proofErr w:type="gramStart"/>
      <w:r w:rsidRPr="005136FF">
        <w:rPr>
          <w:rFonts w:ascii="Times New Roman" w:eastAsia="Times New Roman" w:hAnsi="Times New Roman" w:cs="Times New Roman"/>
          <w:sz w:val="24"/>
          <w:szCs w:val="24"/>
          <w:lang w:eastAsia="ru-RU"/>
        </w:rPr>
        <w:t>м-</w:t>
      </w:r>
      <w:proofErr w:type="gramEnd"/>
      <w:r w:rsidRPr="005136FF">
        <w:rPr>
          <w:rFonts w:ascii="Times New Roman" w:eastAsia="Times New Roman" w:hAnsi="Times New Roman" w:cs="Times New Roman"/>
          <w:sz w:val="24"/>
          <w:szCs w:val="24"/>
          <w:lang w:eastAsia="ru-RU"/>
        </w:rPr>
        <w:t xml:space="preserve"> при использовании недостаточно защищенных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Граница первого пояса «ЗСО-1» группы подземных водозаборов должна находиться на расстоянии не менее 30 и50 мот крайних скважин.</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Для водозаборов из защищенных подземных вод, расположенных на территории</w:t>
      </w:r>
      <w:r w:rsidR="00063CE9">
        <w:rPr>
          <w:rFonts w:ascii="Times New Roman" w:eastAsia="Times New Roman" w:hAnsi="Times New Roman" w:cs="Times New Roman"/>
          <w:sz w:val="24"/>
          <w:szCs w:val="24"/>
          <w:lang w:eastAsia="ru-RU"/>
        </w:rPr>
        <w:t xml:space="preserve"> </w:t>
      </w:r>
      <w:r w:rsidRPr="005136FF">
        <w:rPr>
          <w:rFonts w:ascii="Times New Roman" w:eastAsia="Times New Roman" w:hAnsi="Times New Roman" w:cs="Times New Roman"/>
          <w:sz w:val="24"/>
          <w:szCs w:val="24"/>
          <w:lang w:eastAsia="ru-RU"/>
        </w:rPr>
        <w:t>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Граница второго пояса «ЗСО-1» определяется гидродинамическими расчетами.</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427275">
        <w:rPr>
          <w:rFonts w:ascii="Times New Roman" w:eastAsia="Times New Roman" w:hAnsi="Times New Roman" w:cs="Times New Roman"/>
          <w:b/>
          <w:sz w:val="24"/>
          <w:szCs w:val="24"/>
          <w:lang w:eastAsia="ru-RU"/>
        </w:rPr>
        <w:t xml:space="preserve">Мероприятия по первому поясу  «ЗСО-1»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Требуется: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планировка для отвода поверхностного стока воды за пределы территории первого пояса;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озеленение, ограждение и обеспечение охраной;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твердое покрытие дорожек к сооружениям;</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 посадка высокоствольных деревьев;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применение ядохимикатов и удобрений.</w:t>
      </w:r>
    </w:p>
    <w:p w:rsidR="00B958B7" w:rsidRPr="00427275"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427275">
        <w:rPr>
          <w:rFonts w:ascii="Times New Roman" w:eastAsia="Times New Roman" w:hAnsi="Times New Roman" w:cs="Times New Roman"/>
          <w:b/>
          <w:sz w:val="24"/>
          <w:szCs w:val="24"/>
          <w:lang w:eastAsia="ru-RU"/>
        </w:rPr>
        <w:t xml:space="preserve"> Мероприятия по второму и третьему поясам    «ЗСО-2», «ЗСО-3»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Требуется: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закачка отработанных вод в подземные горизонты, подземное складирование твердых отходов и разработка недр земли;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размещение складов горюче-смазочных материалов, ядохимикатов и минеральных удобрений, накопителей </w:t>
      </w:r>
      <w:proofErr w:type="spellStart"/>
      <w:r w:rsidRPr="005136FF">
        <w:rPr>
          <w:rFonts w:ascii="Times New Roman" w:eastAsia="Times New Roman" w:hAnsi="Times New Roman" w:cs="Times New Roman"/>
          <w:sz w:val="24"/>
          <w:szCs w:val="24"/>
          <w:lang w:eastAsia="ru-RU"/>
        </w:rPr>
        <w:t>промстоков</w:t>
      </w:r>
      <w:proofErr w:type="spellEnd"/>
      <w:r w:rsidRPr="005136FF">
        <w:rPr>
          <w:rFonts w:ascii="Times New Roman" w:eastAsia="Times New Roman" w:hAnsi="Times New Roman" w:cs="Times New Roman"/>
          <w:sz w:val="24"/>
          <w:szCs w:val="24"/>
          <w:lang w:eastAsia="ru-RU"/>
        </w:rPr>
        <w:t xml:space="preserve">, </w:t>
      </w:r>
      <w:proofErr w:type="spellStart"/>
      <w:r w:rsidRPr="005136FF">
        <w:rPr>
          <w:rFonts w:ascii="Times New Roman" w:eastAsia="Times New Roman" w:hAnsi="Times New Roman" w:cs="Times New Roman"/>
          <w:sz w:val="24"/>
          <w:szCs w:val="24"/>
          <w:lang w:eastAsia="ru-RU"/>
        </w:rPr>
        <w:t>шламохранилищ</w:t>
      </w:r>
      <w:proofErr w:type="spellEnd"/>
      <w:r w:rsidRPr="005136FF">
        <w:rPr>
          <w:rFonts w:ascii="Times New Roman" w:eastAsia="Times New Roman" w:hAnsi="Times New Roman" w:cs="Times New Roman"/>
          <w:sz w:val="24"/>
          <w:szCs w:val="24"/>
          <w:lang w:eastAsia="ru-RU"/>
        </w:rPr>
        <w:t xml:space="preserve"> и других объектов, обусловливающих опасность химического загрязнения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размещение таких объектов допускается в пределах третьего пояса «ЗСО-3» только при условии использования защищенных подземных вод и </w:t>
      </w:r>
      <w:proofErr w:type="spellStart"/>
      <w:r w:rsidRPr="005136FF">
        <w:rPr>
          <w:rFonts w:ascii="Times New Roman" w:eastAsia="Times New Roman" w:hAnsi="Times New Roman" w:cs="Times New Roman"/>
          <w:sz w:val="24"/>
          <w:szCs w:val="24"/>
          <w:lang w:eastAsia="ru-RU"/>
        </w:rPr>
        <w:t>выполненияспециальных</w:t>
      </w:r>
      <w:proofErr w:type="spellEnd"/>
      <w:r w:rsidRPr="005136FF">
        <w:rPr>
          <w:rFonts w:ascii="Times New Roman" w:eastAsia="Times New Roman" w:hAnsi="Times New Roman" w:cs="Times New Roman"/>
          <w:sz w:val="24"/>
          <w:szCs w:val="24"/>
          <w:lang w:eastAsia="ru-RU"/>
        </w:rPr>
        <w:t xml:space="preserve">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Дополнительные мероприятия по второму поясу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Запрещается: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применение удобрений и ядохимикатов;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рубка леса главного пользования и реконструкции.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4. </w:t>
      </w:r>
      <w:r w:rsidRPr="005136FF">
        <w:rPr>
          <w:rFonts w:ascii="Times New Roman" w:eastAsia="Times New Roman" w:hAnsi="Times New Roman" w:cs="Times New Roman"/>
          <w:b/>
          <w:sz w:val="24"/>
          <w:szCs w:val="24"/>
          <w:lang w:eastAsia="ru-RU"/>
        </w:rPr>
        <w:t>Охранные зоны электрических сетей</w:t>
      </w:r>
      <w:r w:rsidRPr="005136FF">
        <w:rPr>
          <w:rFonts w:ascii="Times New Roman" w:eastAsia="Times New Roman" w:hAnsi="Times New Roman" w:cs="Times New Roman"/>
          <w:sz w:val="24"/>
          <w:szCs w:val="24"/>
          <w:lang w:eastAsia="ru-RU"/>
        </w:rPr>
        <w:t xml:space="preserve"> напряжением свыше 1 </w:t>
      </w:r>
      <w:proofErr w:type="spellStart"/>
      <w:r w:rsidRPr="005136FF">
        <w:rPr>
          <w:rFonts w:ascii="Times New Roman" w:eastAsia="Times New Roman" w:hAnsi="Times New Roman" w:cs="Times New Roman"/>
          <w:sz w:val="24"/>
          <w:szCs w:val="24"/>
          <w:lang w:eastAsia="ru-RU"/>
        </w:rPr>
        <w:t>кВ</w:t>
      </w:r>
      <w:proofErr w:type="spellEnd"/>
      <w:r w:rsidRPr="005136FF">
        <w:rPr>
          <w:rFonts w:ascii="Times New Roman" w:eastAsia="Times New Roman" w:hAnsi="Times New Roman" w:cs="Times New Roman"/>
          <w:sz w:val="24"/>
          <w:szCs w:val="24"/>
          <w:lang w:eastAsia="ru-RU"/>
        </w:rPr>
        <w:t xml:space="preserve"> устанавливаются вдоль воздушных линий электропередачи в виде земляного участка, ограниченного </w:t>
      </w:r>
      <w:r w:rsidRPr="005136FF">
        <w:rPr>
          <w:rFonts w:ascii="Times New Roman" w:eastAsia="Times New Roman" w:hAnsi="Times New Roman" w:cs="Times New Roman"/>
          <w:sz w:val="24"/>
          <w:szCs w:val="24"/>
          <w:lang w:eastAsia="ru-RU"/>
        </w:rPr>
        <w:lastRenderedPageBreak/>
        <w:t>вертикальными плоскостями, отстоящими по обеим сторонам от крайних проводов при отклонении и положения на расстоянии, м: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10 - напряжение до 20 </w:t>
      </w:r>
      <w:proofErr w:type="spellStart"/>
      <w:r w:rsidRPr="005136FF">
        <w:rPr>
          <w:rFonts w:ascii="Times New Roman" w:eastAsia="Times New Roman" w:hAnsi="Times New Roman" w:cs="Times New Roman"/>
          <w:sz w:val="24"/>
          <w:szCs w:val="24"/>
          <w:lang w:eastAsia="ru-RU"/>
        </w:rPr>
        <w:t>кВ</w:t>
      </w:r>
      <w:proofErr w:type="spellEnd"/>
      <w:r w:rsidRPr="005136FF">
        <w:rPr>
          <w:rFonts w:ascii="Times New Roman" w:eastAsia="Times New Roman" w:hAnsi="Times New Roman" w:cs="Times New Roman"/>
          <w:sz w:val="24"/>
          <w:szCs w:val="24"/>
          <w:lang w:eastAsia="ru-RU"/>
        </w:rPr>
        <w:t>;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15 - напряжение до 35 </w:t>
      </w:r>
      <w:proofErr w:type="spellStart"/>
      <w:r w:rsidRPr="005136FF">
        <w:rPr>
          <w:rFonts w:ascii="Times New Roman" w:eastAsia="Times New Roman" w:hAnsi="Times New Roman" w:cs="Times New Roman"/>
          <w:sz w:val="24"/>
          <w:szCs w:val="24"/>
          <w:lang w:eastAsia="ru-RU"/>
        </w:rPr>
        <w:t>кВ</w:t>
      </w:r>
      <w:proofErr w:type="spellEnd"/>
      <w:r w:rsidRPr="005136FF">
        <w:rPr>
          <w:rFonts w:ascii="Times New Roman" w:eastAsia="Times New Roman" w:hAnsi="Times New Roman" w:cs="Times New Roman"/>
          <w:sz w:val="24"/>
          <w:szCs w:val="24"/>
          <w:lang w:eastAsia="ru-RU"/>
        </w:rPr>
        <w:t>;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20 - напряжение до 110 </w:t>
      </w:r>
      <w:proofErr w:type="spellStart"/>
      <w:r w:rsidRPr="005136FF">
        <w:rPr>
          <w:rFonts w:ascii="Times New Roman" w:eastAsia="Times New Roman" w:hAnsi="Times New Roman" w:cs="Times New Roman"/>
          <w:sz w:val="24"/>
          <w:szCs w:val="24"/>
          <w:lang w:eastAsia="ru-RU"/>
        </w:rPr>
        <w:t>кВ</w:t>
      </w:r>
      <w:proofErr w:type="spellEnd"/>
      <w:r w:rsidRPr="005136FF">
        <w:rPr>
          <w:rFonts w:ascii="Times New Roman" w:eastAsia="Times New Roman" w:hAnsi="Times New Roman" w:cs="Times New Roman"/>
          <w:sz w:val="24"/>
          <w:szCs w:val="24"/>
          <w:lang w:eastAsia="ru-RU"/>
        </w:rPr>
        <w:t>,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30 – напряжение до 500 </w:t>
      </w:r>
      <w:proofErr w:type="spellStart"/>
      <w:r w:rsidRPr="005136FF">
        <w:rPr>
          <w:rFonts w:ascii="Times New Roman" w:eastAsia="Times New Roman" w:hAnsi="Times New Roman" w:cs="Times New Roman"/>
          <w:sz w:val="24"/>
          <w:szCs w:val="24"/>
          <w:lang w:eastAsia="ru-RU"/>
        </w:rPr>
        <w:t>кВ</w:t>
      </w:r>
      <w:proofErr w:type="spellEnd"/>
      <w:r w:rsidRPr="005136FF">
        <w:rPr>
          <w:rFonts w:ascii="Times New Roman" w:eastAsia="Times New Roman" w:hAnsi="Times New Roman" w:cs="Times New Roman"/>
          <w:sz w:val="24"/>
          <w:szCs w:val="24"/>
          <w:lang w:eastAsia="ru-RU"/>
        </w:rPr>
        <w:t> </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(на основании Постановления Правительства РФ №1420 от 01.12.1998 г. в ред. Постановления Правительства РФ №100 от 02.02.2000г).</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Разрешается: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Запрещается:</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новое строительство жилых и общественных зданий;</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предоставление земель под огороды;</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размещение предприятий по обслуживанию и парковке автотранспорта, а так же складов нефтепродуктов;</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производство работ с огнеопасными, горючими и горюче-смазочными материалами, выполнения ремонтов машин и механизмов;</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6. остановка автотранспорта при пересечении автодорог с линиями электропередач.</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5. Полосы отвода и охранные зоны железных дорог.  Полосы отвода и охранные</w:t>
      </w:r>
    </w:p>
    <w:p w:rsidR="00B958B7" w:rsidRPr="005136FF" w:rsidRDefault="00B958B7" w:rsidP="00411D5B">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w:t>
      </w:r>
      <w:proofErr w:type="gramStart"/>
      <w:r w:rsidRPr="005136FF">
        <w:rPr>
          <w:rFonts w:ascii="Times New Roman" w:eastAsia="Times New Roman" w:hAnsi="Times New Roman" w:cs="Times New Roman"/>
          <w:sz w:val="24"/>
          <w:szCs w:val="24"/>
          <w:lang w:eastAsia="ru-RU"/>
        </w:rPr>
        <w:t>зон</w:t>
      </w:r>
      <w:proofErr w:type="gramEnd"/>
      <w:r w:rsidRPr="005136FF">
        <w:rPr>
          <w:rFonts w:ascii="Times New Roman" w:eastAsia="Times New Roman" w:hAnsi="Times New Roman" w:cs="Times New Roman"/>
          <w:sz w:val="24"/>
          <w:szCs w:val="24"/>
          <w:lang w:eastAsia="ru-RU"/>
        </w:rPr>
        <w:t xml:space="preserve">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Полосы отвода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Согласно постановлению  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границах полосы отвода нельзя размещать капитальные здания и сооружения,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 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В местах расположения водопроводных и канализационных сетей, </w:t>
      </w:r>
      <w:proofErr w:type="spellStart"/>
      <w:r w:rsidRPr="005136FF">
        <w:rPr>
          <w:rFonts w:ascii="Times New Roman" w:eastAsia="Times New Roman" w:hAnsi="Times New Roman" w:cs="Times New Roman"/>
          <w:sz w:val="24"/>
          <w:szCs w:val="24"/>
          <w:lang w:eastAsia="ru-RU"/>
        </w:rPr>
        <w:t>водозаборныхсооружений</w:t>
      </w:r>
      <w:proofErr w:type="spellEnd"/>
      <w:r w:rsidRPr="005136FF">
        <w:rPr>
          <w:rFonts w:ascii="Times New Roman" w:eastAsia="Times New Roman" w:hAnsi="Times New Roman" w:cs="Times New Roman"/>
          <w:sz w:val="24"/>
          <w:szCs w:val="24"/>
          <w:lang w:eastAsia="ru-RU"/>
        </w:rPr>
        <w:t xml:space="preserve"> и других инженерных коммуникаций на полосе отвода не допускается строительство и размещение каких-либо зданий и сооружений и </w:t>
      </w:r>
      <w:proofErr w:type="spellStart"/>
      <w:r w:rsidRPr="005136FF">
        <w:rPr>
          <w:rFonts w:ascii="Times New Roman" w:eastAsia="Times New Roman" w:hAnsi="Times New Roman" w:cs="Times New Roman"/>
          <w:sz w:val="24"/>
          <w:szCs w:val="24"/>
          <w:lang w:eastAsia="ru-RU"/>
        </w:rPr>
        <w:t>проведениесельскохозяйственных</w:t>
      </w:r>
      <w:proofErr w:type="spellEnd"/>
      <w:r w:rsidRPr="005136FF">
        <w:rPr>
          <w:rFonts w:ascii="Times New Roman" w:eastAsia="Times New Roman" w:hAnsi="Times New Roman" w:cs="Times New Roman"/>
          <w:sz w:val="24"/>
          <w:szCs w:val="24"/>
          <w:lang w:eastAsia="ru-RU"/>
        </w:rPr>
        <w:t xml:space="preserve"> работ.</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до5 </w:t>
      </w:r>
      <w:proofErr w:type="spellStart"/>
      <w:r w:rsidRPr="005136FF">
        <w:rPr>
          <w:rFonts w:ascii="Times New Roman" w:eastAsia="Times New Roman" w:hAnsi="Times New Roman" w:cs="Times New Roman"/>
          <w:sz w:val="24"/>
          <w:szCs w:val="24"/>
          <w:lang w:eastAsia="ru-RU"/>
        </w:rPr>
        <w:t>метровили</w:t>
      </w:r>
      <w:proofErr w:type="spellEnd"/>
      <w:r w:rsidRPr="005136FF">
        <w:rPr>
          <w:rFonts w:ascii="Times New Roman" w:eastAsia="Times New Roman" w:hAnsi="Times New Roman" w:cs="Times New Roman"/>
          <w:sz w:val="24"/>
          <w:szCs w:val="24"/>
          <w:lang w:eastAsia="ru-RU"/>
        </w:rPr>
        <w:t xml:space="preserve"> минерализованной полосой шириной не менее3 метров.</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sz w:val="24"/>
          <w:szCs w:val="24"/>
          <w:lang w:eastAsia="ru-RU"/>
        </w:rPr>
        <w:t> </w:t>
      </w:r>
      <w:r w:rsidRPr="005136FF">
        <w:rPr>
          <w:rFonts w:ascii="Times New Roman" w:eastAsia="Times New Roman" w:hAnsi="Times New Roman" w:cs="Times New Roman"/>
          <w:b/>
          <w:sz w:val="24"/>
          <w:szCs w:val="24"/>
          <w:lang w:eastAsia="ru-RU"/>
        </w:rPr>
        <w:t xml:space="preserve">Охранные зоны железных дорог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5136FF">
        <w:rPr>
          <w:rFonts w:ascii="Times New Roman" w:eastAsia="Times New Roman" w:hAnsi="Times New Roman" w:cs="Times New Roman"/>
          <w:sz w:val="24"/>
          <w:szCs w:val="24"/>
          <w:lang w:eastAsia="ru-RU"/>
        </w:rPr>
        <w:t>оврагообразованию</w:t>
      </w:r>
      <w:proofErr w:type="spellEnd"/>
      <w:r w:rsidRPr="005136FF">
        <w:rPr>
          <w:rFonts w:ascii="Times New Roman" w:eastAsia="Times New Roman" w:hAnsi="Times New Roman" w:cs="Times New Roman"/>
          <w:sz w:val="24"/>
          <w:szCs w:val="24"/>
          <w:lang w:eastAsia="ru-RU"/>
        </w:rPr>
        <w:t xml:space="preserve">, </w:t>
      </w:r>
      <w:proofErr w:type="spellStart"/>
      <w:r w:rsidRPr="005136FF">
        <w:rPr>
          <w:rFonts w:ascii="Times New Roman" w:eastAsia="Times New Roman" w:hAnsi="Times New Roman" w:cs="Times New Roman"/>
          <w:sz w:val="24"/>
          <w:szCs w:val="24"/>
          <w:lang w:eastAsia="ru-RU"/>
        </w:rPr>
        <w:t>карстообразованию</w:t>
      </w:r>
      <w:proofErr w:type="spellEnd"/>
      <w:r w:rsidRPr="005136FF">
        <w:rPr>
          <w:rFonts w:ascii="Times New Roman" w:eastAsia="Times New Roman" w:hAnsi="Times New Roman" w:cs="Times New Roman"/>
          <w:sz w:val="24"/>
          <w:szCs w:val="24"/>
          <w:lang w:eastAsia="ru-RU"/>
        </w:rPr>
        <w:t xml:space="preserve"> и другим опасным геологическим воздействиям, и в районах подвижных песков. </w:t>
      </w:r>
      <w:proofErr w:type="gramStart"/>
      <w:r w:rsidRPr="005136FF">
        <w:rPr>
          <w:rFonts w:ascii="Times New Roman" w:eastAsia="Times New Roman" w:hAnsi="Times New Roman" w:cs="Times New Roman"/>
          <w:sz w:val="24"/>
          <w:szCs w:val="24"/>
          <w:lang w:eastAsia="ru-RU"/>
        </w:rPr>
        <w:t>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w:t>
      </w:r>
      <w:proofErr w:type="gramEnd"/>
      <w:r w:rsidRPr="005136FF">
        <w:rPr>
          <w:rFonts w:ascii="Times New Roman" w:eastAsia="Times New Roman" w:hAnsi="Times New Roman" w:cs="Times New Roman"/>
          <w:sz w:val="24"/>
          <w:szCs w:val="24"/>
          <w:lang w:eastAsia="ru-RU"/>
        </w:rPr>
        <w:t xml:space="preserve"> на сохранность, устойчивость и прочность железнодорожных путей.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В границах охранных зон могут быть установлены запреты или ограничения </w:t>
      </w:r>
      <w:proofErr w:type="spellStart"/>
      <w:r w:rsidRPr="005136FF">
        <w:rPr>
          <w:rFonts w:ascii="Times New Roman" w:eastAsia="Times New Roman" w:hAnsi="Times New Roman" w:cs="Times New Roman"/>
          <w:sz w:val="24"/>
          <w:szCs w:val="24"/>
          <w:lang w:eastAsia="ru-RU"/>
        </w:rPr>
        <w:t>настроительство</w:t>
      </w:r>
      <w:proofErr w:type="spellEnd"/>
      <w:r w:rsidRPr="005136FF">
        <w:rPr>
          <w:rFonts w:ascii="Times New Roman" w:eastAsia="Times New Roman" w:hAnsi="Times New Roman" w:cs="Times New Roman"/>
          <w:sz w:val="24"/>
          <w:szCs w:val="24"/>
          <w:lang w:eastAsia="ru-RU"/>
        </w:rPr>
        <w:t xml:space="preserve">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w:t>
      </w:r>
      <w:proofErr w:type="gramStart"/>
      <w:r w:rsidRPr="005136FF">
        <w:rPr>
          <w:rFonts w:ascii="Times New Roman" w:eastAsia="Times New Roman" w:hAnsi="Times New Roman" w:cs="Times New Roman"/>
          <w:sz w:val="24"/>
          <w:szCs w:val="24"/>
          <w:lang w:eastAsia="ru-RU"/>
        </w:rPr>
        <w:t>запрещены</w:t>
      </w:r>
      <w:proofErr w:type="gramEnd"/>
      <w:r w:rsidRPr="005136FF">
        <w:rPr>
          <w:rFonts w:ascii="Times New Roman" w:eastAsia="Times New Roman" w:hAnsi="Times New Roman" w:cs="Times New Roman"/>
          <w:sz w:val="24"/>
          <w:szCs w:val="24"/>
          <w:lang w:eastAsia="ru-RU"/>
        </w:rPr>
        <w:t xml:space="preserve"> или ограничены распашка земель, выпас скота, выпуск поверхностных и хозяйственно-бытовых вод.</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Границы охранных зон обозначаются знаками, которые должны </w:t>
      </w:r>
      <w:proofErr w:type="spellStart"/>
      <w:r w:rsidRPr="005136FF">
        <w:rPr>
          <w:rFonts w:ascii="Times New Roman" w:eastAsia="Times New Roman" w:hAnsi="Times New Roman" w:cs="Times New Roman"/>
          <w:sz w:val="24"/>
          <w:szCs w:val="24"/>
          <w:lang w:eastAsia="ru-RU"/>
        </w:rPr>
        <w:t>устанавливатьсязаинтересованными</w:t>
      </w:r>
      <w:proofErr w:type="spellEnd"/>
      <w:r w:rsidRPr="005136FF">
        <w:rPr>
          <w:rFonts w:ascii="Times New Roman" w:eastAsia="Times New Roman" w:hAnsi="Times New Roman" w:cs="Times New Roman"/>
          <w:sz w:val="24"/>
          <w:szCs w:val="24"/>
          <w:lang w:eastAsia="ru-RU"/>
        </w:rPr>
        <w:t xml:space="preserve"> организациями.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BA0DA2">
        <w:rPr>
          <w:rFonts w:ascii="Times New Roman" w:eastAsia="Times New Roman" w:hAnsi="Times New Roman" w:cs="Times New Roman"/>
          <w:b/>
          <w:sz w:val="24"/>
          <w:szCs w:val="24"/>
          <w:lang w:eastAsia="ru-RU"/>
        </w:rPr>
        <w:lastRenderedPageBreak/>
        <w:t> 6. Придорожные полосы автомобильных дорог.</w:t>
      </w:r>
      <w:r w:rsidRPr="005136FF">
        <w:rPr>
          <w:rFonts w:ascii="Times New Roman" w:eastAsia="Times New Roman" w:hAnsi="Times New Roman" w:cs="Times New Roman"/>
          <w:sz w:val="24"/>
          <w:szCs w:val="24"/>
          <w:lang w:eastAsia="ru-RU"/>
        </w:rPr>
        <w:t>  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Порядок установления и использования придорожных </w:t>
      </w:r>
      <w:proofErr w:type="gramStart"/>
      <w:r w:rsidRPr="005136FF">
        <w:rPr>
          <w:rFonts w:ascii="Times New Roman" w:eastAsia="Times New Roman" w:hAnsi="Times New Roman" w:cs="Times New Roman"/>
          <w:sz w:val="24"/>
          <w:szCs w:val="24"/>
          <w:lang w:eastAsia="ru-RU"/>
        </w:rPr>
        <w:t>полос</w:t>
      </w:r>
      <w:proofErr w:type="gramEnd"/>
      <w:r w:rsidRPr="005136FF">
        <w:rPr>
          <w:rFonts w:ascii="Times New Roman" w:eastAsia="Times New Roman" w:hAnsi="Times New Roman" w:cs="Times New Roman"/>
          <w:sz w:val="24"/>
          <w:szCs w:val="24"/>
          <w:lang w:eastAsia="ru-RU"/>
        </w:rPr>
        <w:t xml:space="preserve"> автомобильных дорог  федерального значения (далее  -  Порядок) разработан в соответствии со статьей 26 Федерального закона от 8 ноября2007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5136FF">
        <w:rPr>
          <w:rFonts w:ascii="Times New Roman" w:eastAsia="Times New Roman" w:hAnsi="Times New Roman" w:cs="Times New Roman"/>
          <w:sz w:val="24"/>
          <w:szCs w:val="24"/>
          <w:lang w:eastAsia="ru-RU"/>
        </w:rPr>
        <w:t xml:space="preserve"> исключением: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w:t>
      </w:r>
      <w:proofErr w:type="gramStart"/>
      <w:r w:rsidRPr="005136FF">
        <w:rPr>
          <w:rFonts w:ascii="Times New Roman" w:eastAsia="Times New Roman" w:hAnsi="Times New Roman" w:cs="Times New Roman"/>
          <w:sz w:val="24"/>
          <w:szCs w:val="24"/>
          <w:lang w:eastAsia="ru-RU"/>
        </w:rPr>
        <w:t>инспекции безопасности дорожного движения Министерства внутренних дел Российской</w:t>
      </w:r>
      <w:proofErr w:type="gramEnd"/>
      <w:r w:rsidRPr="005136FF">
        <w:rPr>
          <w:rFonts w:ascii="Times New Roman" w:eastAsia="Times New Roman" w:hAnsi="Times New Roman" w:cs="Times New Roman"/>
          <w:sz w:val="24"/>
          <w:szCs w:val="24"/>
          <w:lang w:eastAsia="ru-RU"/>
        </w:rPr>
        <w:t xml:space="preserve"> Федерации; объектов дорожного сервиса, рекламных конструкций, информационных щитов и указателей; инженерных коммуникаций.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w:t>
      </w:r>
      <w:proofErr w:type="gramStart"/>
      <w:r w:rsidRPr="005136FF">
        <w:rPr>
          <w:rFonts w:ascii="Times New Roman" w:eastAsia="Times New Roman" w:hAnsi="Times New Roman" w:cs="Times New Roman"/>
          <w:sz w:val="24"/>
          <w:szCs w:val="24"/>
          <w:lang w:eastAsia="ru-RU"/>
        </w:rPr>
        <w:t>В соответствии с частью 2 статьи 26 Федерального закона от 8 ноября 2007 г.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1) семидесяти пяти метров - для автомобильных дорог первой и второй категорий;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пятидесяти метров - для автомобильных дорог третьей и четвертой категорий;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1) объекты не должны ухудшать видимость на автомобильной дороге федерального значения и другие условия безопасности дорожного движения;</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17.07.2009 г. № 145-ФЗ.</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 </w:t>
      </w:r>
    </w:p>
    <w:p w:rsidR="00B958B7" w:rsidRPr="005136FF" w:rsidRDefault="00B958B7" w:rsidP="00BA0DA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5136FF">
        <w:rPr>
          <w:rFonts w:ascii="Times New Roman" w:eastAsia="Times New Roman" w:hAnsi="Times New Roman" w:cs="Times New Roman"/>
          <w:b/>
          <w:sz w:val="24"/>
          <w:szCs w:val="24"/>
          <w:lang w:eastAsia="ru-RU"/>
        </w:rPr>
        <w:t>7. Зоны охраны объектов культурного наследия.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На  территории  </w:t>
      </w:r>
      <w:proofErr w:type="spellStart"/>
      <w:r w:rsidRPr="005136FF">
        <w:rPr>
          <w:rFonts w:ascii="Times New Roman" w:eastAsia="Times New Roman" w:hAnsi="Times New Roman" w:cs="Times New Roman"/>
          <w:sz w:val="24"/>
          <w:szCs w:val="24"/>
          <w:lang w:eastAsia="ru-RU"/>
        </w:rPr>
        <w:t>Канифольнинского</w:t>
      </w:r>
      <w:proofErr w:type="spellEnd"/>
      <w:r w:rsidRPr="005136FF">
        <w:rPr>
          <w:rFonts w:ascii="Times New Roman" w:eastAsia="Times New Roman" w:hAnsi="Times New Roman" w:cs="Times New Roman"/>
          <w:sz w:val="24"/>
          <w:szCs w:val="24"/>
          <w:lang w:eastAsia="ru-RU"/>
        </w:rPr>
        <w:t>  сельсовета находятся  два  археологических объекта.</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В целях предотвращения повреждения, разрушения или уничтожения, изменения</w:t>
      </w:r>
    </w:p>
    <w:p w:rsidR="00B958B7" w:rsidRPr="005136FF" w:rsidRDefault="00B958B7" w:rsidP="00ED2436">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5136FF">
        <w:rPr>
          <w:rFonts w:ascii="Times New Roman" w:eastAsia="Times New Roman" w:hAnsi="Times New Roman" w:cs="Times New Roman"/>
          <w:sz w:val="24"/>
          <w:szCs w:val="24"/>
          <w:lang w:eastAsia="ru-RU"/>
        </w:rPr>
        <w:t>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защиты от неблагоприятного воздействия окружающей среды и от иных негативных воздействий объекты культурного наследия подлежат охране (Федеральный закон от 25.06.2002 г №73 «Об объектах культурного наследия (памятников истории и культуры) народов Российской Федерации»).</w:t>
      </w:r>
      <w:proofErr w:type="gramEnd"/>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В соответствии со ст. 34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Необходимый состав зон охраны объекта культурного наследия определяется проектом зон охраны объекта культурного наследия.</w:t>
      </w:r>
    </w:p>
    <w:p w:rsidR="00B958B7" w:rsidRPr="005136FF" w:rsidRDefault="00B958B7" w:rsidP="00ED2436">
      <w:pPr>
        <w:shd w:val="clear" w:color="auto" w:fill="FFFFFF"/>
        <w:spacing w:before="100" w:beforeAutospacing="1" w:line="240" w:lineRule="auto"/>
        <w:ind w:left="-57"/>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958B7" w:rsidRPr="005136FF" w:rsidRDefault="00B958B7" w:rsidP="00347440">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lastRenderedPageBreak/>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строительство и хозяйственную деятельность, определяются требования к реконструкции существующих зданий и сооружений.</w:t>
      </w:r>
    </w:p>
    <w:p w:rsidR="00B958B7" w:rsidRPr="005136FF"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5136FF">
        <w:rPr>
          <w:rFonts w:ascii="Times New Roman" w:eastAsia="Times New Roman" w:hAnsi="Times New Roman" w:cs="Times New Roman"/>
          <w:sz w:val="24"/>
          <w:szCs w:val="24"/>
          <w:lang w:eastAsia="ru-RU"/>
        </w:rPr>
        <w:t xml:space="preserve"> Порядок </w:t>
      </w:r>
      <w:proofErr w:type="gramStart"/>
      <w:r w:rsidRPr="005136FF">
        <w:rPr>
          <w:rFonts w:ascii="Times New Roman" w:eastAsia="Times New Roman" w:hAnsi="Times New Roman" w:cs="Times New Roman"/>
          <w:sz w:val="24"/>
          <w:szCs w:val="24"/>
          <w:lang w:eastAsia="ru-RU"/>
        </w:rPr>
        <w:t>разработки проектов зон охраны объектов культурного</w:t>
      </w:r>
      <w:proofErr w:type="gramEnd"/>
      <w:r w:rsidRPr="005136FF">
        <w:rPr>
          <w:rFonts w:ascii="Times New Roman" w:eastAsia="Times New Roman" w:hAnsi="Times New Roman" w:cs="Times New Roman"/>
          <w:sz w:val="24"/>
          <w:szCs w:val="24"/>
          <w:lang w:eastAsia="ru-RU"/>
        </w:rPr>
        <w:t xml:space="preserve"> наследия (памятников истории и культуры) народов РФ, требования к режимам использования земель и градостроительным регламентам в границах данных зон устанавливает Постановление «Об утверждении положения о зонах охраны объектов культурного наследия (памятников истории и культуры) народов РФ (№315 от 26.04.2008г.).</w:t>
      </w:r>
    </w:p>
    <w:p w:rsidR="00212421" w:rsidRPr="00212421" w:rsidRDefault="00B958B7" w:rsidP="00212421">
      <w:pPr>
        <w:shd w:val="clear" w:color="auto" w:fill="FFFFFF"/>
        <w:spacing w:before="100" w:beforeAutospacing="1" w:line="240" w:lineRule="auto"/>
        <w:jc w:val="both"/>
        <w:rPr>
          <w:rFonts w:ascii="Times New Roman" w:eastAsia="Times New Roman" w:hAnsi="Times New Roman" w:cs="Times New Roman"/>
          <w:b/>
          <w:bCs/>
          <w:sz w:val="24"/>
          <w:szCs w:val="24"/>
          <w:lang w:eastAsia="ru-RU"/>
        </w:rPr>
      </w:pPr>
      <w:r w:rsidRPr="00BB2172">
        <w:rPr>
          <w:rFonts w:ascii="Times New Roman" w:eastAsia="Times New Roman" w:hAnsi="Times New Roman" w:cs="Times New Roman"/>
          <w:sz w:val="24"/>
          <w:szCs w:val="24"/>
          <w:lang w:eastAsia="ru-RU"/>
        </w:rPr>
        <w:t> </w:t>
      </w:r>
      <w:bookmarkStart w:id="1" w:name="_Toc494870863"/>
      <w:r w:rsidR="00212421" w:rsidRPr="00212421">
        <w:rPr>
          <w:rFonts w:ascii="Times New Roman" w:eastAsia="Times New Roman" w:hAnsi="Times New Roman" w:cs="Times New Roman"/>
          <w:b/>
          <w:bCs/>
          <w:sz w:val="24"/>
          <w:szCs w:val="24"/>
          <w:lang w:eastAsia="ru-RU"/>
        </w:rPr>
        <w:t>Статья 36. Правовые режимы территорий, на которые не распространяется действие градостроительных регламентов.</w:t>
      </w:r>
    </w:p>
    <w:p w:rsidR="00212421" w:rsidRPr="00BA0DA2" w:rsidRDefault="00212421" w:rsidP="00BA0DA2">
      <w:pPr>
        <w:shd w:val="clear" w:color="auto" w:fill="FFFFFF"/>
        <w:spacing w:before="100" w:beforeAutospacing="1" w:line="240" w:lineRule="auto"/>
        <w:jc w:val="center"/>
        <w:rPr>
          <w:rFonts w:ascii="Times New Roman" w:eastAsia="Times New Roman" w:hAnsi="Times New Roman" w:cs="Times New Roman"/>
          <w:b/>
          <w:bCs/>
          <w:sz w:val="24"/>
          <w:szCs w:val="24"/>
          <w:lang w:eastAsia="ru-RU"/>
        </w:rPr>
      </w:pPr>
      <w:bookmarkStart w:id="2" w:name="_Toc494870865"/>
      <w:bookmarkStart w:id="3" w:name="_Toc196017940"/>
      <w:bookmarkEnd w:id="1"/>
      <w:r w:rsidRPr="00BA0DA2">
        <w:rPr>
          <w:rFonts w:ascii="Times New Roman" w:eastAsia="Times New Roman" w:hAnsi="Times New Roman" w:cs="Times New Roman"/>
          <w:b/>
          <w:bCs/>
          <w:sz w:val="24"/>
          <w:szCs w:val="24"/>
          <w:lang w:eastAsia="ru-RU"/>
        </w:rPr>
        <w:t>Территория улично-дорожной сети</w:t>
      </w:r>
      <w:bookmarkEnd w:id="2"/>
    </w:p>
    <w:bookmarkEnd w:id="3"/>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подразделяется на: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sz w:val="24"/>
          <w:szCs w:val="24"/>
          <w:lang w:eastAsia="ru-RU"/>
        </w:rPr>
      </w:pPr>
      <w:r w:rsidRPr="00212421">
        <w:rPr>
          <w:rFonts w:ascii="Times New Roman" w:eastAsia="Times New Roman" w:hAnsi="Times New Roman" w:cs="Times New Roman"/>
          <w:sz w:val="24"/>
          <w:szCs w:val="24"/>
          <w:lang w:eastAsia="ru-RU"/>
        </w:rPr>
        <w:t xml:space="preserve">- </w:t>
      </w:r>
      <w:r w:rsidRPr="00212421">
        <w:rPr>
          <w:rFonts w:ascii="Times New Roman" w:eastAsia="Times New Roman" w:hAnsi="Times New Roman" w:cs="Times New Roman"/>
          <w:b/>
          <w:i/>
          <w:sz w:val="24"/>
          <w:szCs w:val="24"/>
          <w:lang w:eastAsia="ru-RU"/>
        </w:rPr>
        <w:t>коммуникационные коридоры магистральных дорог</w:t>
      </w:r>
      <w:r w:rsidRPr="00212421">
        <w:rPr>
          <w:rFonts w:ascii="Times New Roman" w:eastAsia="Times New Roman" w:hAnsi="Times New Roman" w:cs="Times New Roman"/>
          <w:sz w:val="24"/>
          <w:szCs w:val="24"/>
          <w:lang w:eastAsia="ru-RU"/>
        </w:rPr>
        <w:t>,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50-70 метров;  вне застройки - в полосе отвода, размеры которой определяются в соответствии  с проектом дороги и строительными нормами;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-коммуникационные коридоры магистральных улиц</w:t>
      </w:r>
      <w:r w:rsidRPr="00212421">
        <w:rPr>
          <w:rFonts w:ascii="Times New Roman" w:eastAsia="Times New Roman" w:hAnsi="Times New Roman" w:cs="Times New Roman"/>
          <w:sz w:val="24"/>
          <w:szCs w:val="24"/>
          <w:lang w:eastAsia="ru-RU"/>
        </w:rPr>
        <w:t xml:space="preserve">,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30-50 м, улицы с бульварами и открытым каналом – 50-70 м;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t xml:space="preserve"> -коридоры улиц местного значения</w:t>
      </w:r>
      <w:r w:rsidRPr="00212421">
        <w:rPr>
          <w:rFonts w:ascii="Times New Roman" w:eastAsia="Times New Roman" w:hAnsi="Times New Roman" w:cs="Times New Roman"/>
          <w:sz w:val="24"/>
          <w:szCs w:val="24"/>
          <w:lang w:eastAsia="ru-RU"/>
        </w:rPr>
        <w:t xml:space="preserve">,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в жилой, промышленно-коммунальной, складской застройке, пешеходные улицы, велодорожки, хозяйственные проезды;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b/>
          <w:i/>
          <w:sz w:val="24"/>
          <w:szCs w:val="24"/>
          <w:lang w:eastAsia="ru-RU"/>
        </w:rPr>
        <w:lastRenderedPageBreak/>
        <w:t xml:space="preserve"> -коридоры дорог местного значения</w:t>
      </w:r>
      <w:r w:rsidRPr="00212421">
        <w:rPr>
          <w:rFonts w:ascii="Times New Roman" w:eastAsia="Times New Roman" w:hAnsi="Times New Roman" w:cs="Times New Roman"/>
          <w:sz w:val="24"/>
          <w:szCs w:val="24"/>
          <w:lang w:eastAsia="ru-RU"/>
        </w:rPr>
        <w:t>,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В коридорах магистральных дорог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размещение остановочных и видовых площадок, местных проездов, </w:t>
      </w:r>
      <w:proofErr w:type="spellStart"/>
      <w:r w:rsidRPr="00212421">
        <w:rPr>
          <w:rFonts w:ascii="Times New Roman" w:eastAsia="Times New Roman" w:hAnsi="Times New Roman" w:cs="Times New Roman"/>
          <w:sz w:val="24"/>
          <w:szCs w:val="24"/>
          <w:lang w:eastAsia="ru-RU"/>
        </w:rPr>
        <w:t>уширений</w:t>
      </w:r>
      <w:proofErr w:type="spellEnd"/>
      <w:r w:rsidRPr="00212421">
        <w:rPr>
          <w:rFonts w:ascii="Times New Roman" w:eastAsia="Times New Roman" w:hAnsi="Times New Roman" w:cs="Times New Roman"/>
          <w:sz w:val="24"/>
          <w:szCs w:val="24"/>
          <w:lang w:eastAsia="ru-RU"/>
        </w:rPr>
        <w:t xml:space="preserve"> дороги;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sz w:val="24"/>
          <w:szCs w:val="24"/>
          <w:lang w:eastAsia="ru-RU"/>
        </w:rPr>
        <w:tab/>
      </w:r>
      <w:r w:rsidRPr="00212421">
        <w:rPr>
          <w:rFonts w:ascii="Times New Roman" w:eastAsia="Times New Roman" w:hAnsi="Times New Roman" w:cs="Times New Roman"/>
          <w:b/>
          <w:i/>
          <w:sz w:val="24"/>
          <w:szCs w:val="24"/>
          <w:lang w:eastAsia="ru-RU"/>
        </w:rPr>
        <w:t>В  коридорах магистральных улиц  в пределах красных линий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размещение павильонов  остановочных пунктов общественного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b/>
          <w:i/>
          <w:sz w:val="24"/>
          <w:szCs w:val="24"/>
          <w:lang w:eastAsia="ru-RU"/>
        </w:rPr>
        <w:t>В  коридорах местных улиц в пределах красных линий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sz w:val="24"/>
          <w:szCs w:val="24"/>
          <w:lang w:eastAsia="ru-RU"/>
        </w:rPr>
        <w:tab/>
      </w:r>
      <w:r w:rsidRPr="00212421">
        <w:rPr>
          <w:rFonts w:ascii="Times New Roman" w:eastAsia="Times New Roman" w:hAnsi="Times New Roman" w:cs="Times New Roman"/>
          <w:b/>
          <w:i/>
          <w:sz w:val="24"/>
          <w:szCs w:val="24"/>
          <w:lang w:eastAsia="ru-RU"/>
        </w:rPr>
        <w:t>В коридорах местных дорог 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 размещение земляного полотна с проезжей частью, обочинами, системой водоотвода и другими характерными техническими элементами дорог.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В коридорах  магистральных дорог разрешается по согласованию: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r w:rsidRPr="00212421">
        <w:rPr>
          <w:rFonts w:ascii="Times New Roman" w:eastAsia="Times New Roman" w:hAnsi="Times New Roman" w:cs="Times New Roman"/>
          <w:sz w:val="24"/>
          <w:szCs w:val="24"/>
          <w:lang w:eastAsia="ru-RU"/>
        </w:rPr>
        <w:tab/>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sz w:val="24"/>
          <w:szCs w:val="24"/>
          <w:lang w:eastAsia="ru-RU"/>
        </w:rPr>
        <w:tab/>
      </w:r>
      <w:r w:rsidRPr="00212421">
        <w:rPr>
          <w:rFonts w:ascii="Times New Roman" w:eastAsia="Times New Roman" w:hAnsi="Times New Roman" w:cs="Times New Roman"/>
          <w:b/>
          <w:i/>
          <w:sz w:val="24"/>
          <w:szCs w:val="24"/>
          <w:lang w:eastAsia="ru-RU"/>
        </w:rPr>
        <w:t>В коридорах магистральных улиц разрешается по согласованию:</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ab/>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lastRenderedPageBreak/>
        <w:t>Требуется:</w:t>
      </w:r>
    </w:p>
    <w:p w:rsid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0,5 м. </w:t>
      </w:r>
    </w:p>
    <w:p w:rsidR="00212421" w:rsidRPr="00BA0DA2" w:rsidRDefault="00212421" w:rsidP="00BA0DA2">
      <w:pPr>
        <w:shd w:val="clear" w:color="auto" w:fill="FFFFFF"/>
        <w:spacing w:before="100" w:beforeAutospacing="1" w:line="240" w:lineRule="auto"/>
        <w:jc w:val="center"/>
        <w:rPr>
          <w:rFonts w:ascii="Times New Roman" w:eastAsia="Times New Roman" w:hAnsi="Times New Roman" w:cs="Times New Roman"/>
          <w:b/>
          <w:sz w:val="24"/>
          <w:szCs w:val="24"/>
          <w:lang w:eastAsia="ru-RU"/>
        </w:rPr>
      </w:pPr>
      <w:r w:rsidRPr="00BA0DA2">
        <w:rPr>
          <w:rFonts w:ascii="Times New Roman" w:eastAsia="Times New Roman" w:hAnsi="Times New Roman" w:cs="Times New Roman"/>
          <w:b/>
          <w:sz w:val="24"/>
          <w:szCs w:val="24"/>
          <w:lang w:eastAsia="ru-RU"/>
        </w:rPr>
        <w:t>Территория полосы отвода железной дороги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Порядок установления и использования полос отвода и охранных </w:t>
      </w:r>
      <w:proofErr w:type="gramStart"/>
      <w:r w:rsidRPr="00212421">
        <w:rPr>
          <w:rFonts w:ascii="Times New Roman" w:eastAsia="Times New Roman" w:hAnsi="Times New Roman" w:cs="Times New Roman"/>
          <w:sz w:val="24"/>
          <w:szCs w:val="24"/>
          <w:lang w:eastAsia="ru-RU"/>
        </w:rPr>
        <w:t>зон</w:t>
      </w:r>
      <w:proofErr w:type="gramEnd"/>
      <w:r w:rsidRPr="00212421">
        <w:rPr>
          <w:rFonts w:ascii="Times New Roman" w:eastAsia="Times New Roman" w:hAnsi="Times New Roman" w:cs="Times New Roman"/>
          <w:sz w:val="24"/>
          <w:szCs w:val="24"/>
          <w:lang w:eastAsia="ru-RU"/>
        </w:rPr>
        <w:t xml:space="preserve"> железных дорог определяется Постановлением Правительства РФ от 12.10.2006 г. N 611</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Разрешается: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212421">
        <w:rPr>
          <w:rFonts w:ascii="Times New Roman" w:eastAsia="Times New Roman" w:hAnsi="Times New Roman" w:cs="Times New Roman"/>
          <w:sz w:val="24"/>
          <w:szCs w:val="24"/>
          <w:lang w:eastAsia="ru-RU"/>
        </w:rPr>
        <w:t>- использовать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w:t>
      </w:r>
      <w:proofErr w:type="gramEnd"/>
      <w:r w:rsidRPr="00212421">
        <w:rPr>
          <w:rFonts w:ascii="Times New Roman" w:eastAsia="Times New Roman" w:hAnsi="Times New Roman" w:cs="Times New Roman"/>
          <w:sz w:val="24"/>
          <w:szCs w:val="24"/>
          <w:lang w:eastAsia="ru-RU"/>
        </w:rPr>
        <w:t xml:space="preserve">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а) в местах, подверженных снежным обвалам (лавинам), оползням, размывам, селевым потокам, </w:t>
      </w:r>
      <w:proofErr w:type="spellStart"/>
      <w:r w:rsidRPr="00212421">
        <w:rPr>
          <w:rFonts w:ascii="Times New Roman" w:eastAsia="Times New Roman" w:hAnsi="Times New Roman" w:cs="Times New Roman"/>
          <w:sz w:val="24"/>
          <w:szCs w:val="24"/>
          <w:lang w:eastAsia="ru-RU"/>
        </w:rPr>
        <w:t>оврагообразованию</w:t>
      </w:r>
      <w:proofErr w:type="spellEnd"/>
      <w:r w:rsidRPr="00212421">
        <w:rPr>
          <w:rFonts w:ascii="Times New Roman" w:eastAsia="Times New Roman" w:hAnsi="Times New Roman" w:cs="Times New Roman"/>
          <w:sz w:val="24"/>
          <w:szCs w:val="24"/>
          <w:lang w:eastAsia="ru-RU"/>
        </w:rPr>
        <w:t xml:space="preserve">, </w:t>
      </w:r>
      <w:proofErr w:type="spellStart"/>
      <w:r w:rsidRPr="00212421">
        <w:rPr>
          <w:rFonts w:ascii="Times New Roman" w:eastAsia="Times New Roman" w:hAnsi="Times New Roman" w:cs="Times New Roman"/>
          <w:sz w:val="24"/>
          <w:szCs w:val="24"/>
          <w:lang w:eastAsia="ru-RU"/>
        </w:rPr>
        <w:t>карстообразованию</w:t>
      </w:r>
      <w:proofErr w:type="spellEnd"/>
      <w:r w:rsidRPr="00212421">
        <w:rPr>
          <w:rFonts w:ascii="Times New Roman" w:eastAsia="Times New Roman" w:hAnsi="Times New Roman" w:cs="Times New Roman"/>
          <w:sz w:val="24"/>
          <w:szCs w:val="24"/>
          <w:lang w:eastAsia="ru-RU"/>
        </w:rPr>
        <w:t xml:space="preserve"> и другим опасным геологическим воздействиям;</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б) в районах подвижных песков;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в) по лесам, выполняющим функции защитных лесонасаждений, в том числе по лесам в поймах рек и вдоль поверхностных водных объектов;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lastRenderedPageBreak/>
        <w:t>Требуется: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b/>
          <w:i/>
          <w:sz w:val="24"/>
          <w:szCs w:val="24"/>
          <w:lang w:eastAsia="ru-RU"/>
        </w:rPr>
      </w:pPr>
      <w:r w:rsidRPr="00212421">
        <w:rPr>
          <w:rFonts w:ascii="Times New Roman" w:eastAsia="Times New Roman" w:hAnsi="Times New Roman" w:cs="Times New Roman"/>
          <w:b/>
          <w:i/>
          <w:sz w:val="24"/>
          <w:szCs w:val="24"/>
          <w:lang w:eastAsia="ru-RU"/>
        </w:rPr>
        <w:t>Запрещается:</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допускать в местах прилегания к сельскохозяйственным угодьям разрастание сорной травянистой и древесно-кустарниковой растительности;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xml:space="preserve">- допускать в местах прилегания к лесным массивам скопление сухостоя, валежника, порубочных остатков и других горючих </w:t>
      </w:r>
      <w:proofErr w:type="spellStart"/>
      <w:r w:rsidRPr="00212421">
        <w:rPr>
          <w:rFonts w:ascii="Times New Roman" w:eastAsia="Times New Roman" w:hAnsi="Times New Roman" w:cs="Times New Roman"/>
          <w:sz w:val="24"/>
          <w:szCs w:val="24"/>
          <w:lang w:eastAsia="ru-RU"/>
        </w:rPr>
        <w:t>материалов</w:t>
      </w:r>
      <w:proofErr w:type="gramStart"/>
      <w:r w:rsidRPr="00212421">
        <w:rPr>
          <w:rFonts w:ascii="Times New Roman" w:eastAsia="Times New Roman" w:hAnsi="Times New Roman" w:cs="Times New Roman"/>
          <w:sz w:val="24"/>
          <w:szCs w:val="24"/>
          <w:lang w:eastAsia="ru-RU"/>
        </w:rPr>
        <w:t>.М</w:t>
      </w:r>
      <w:proofErr w:type="gramEnd"/>
      <w:r w:rsidRPr="00212421">
        <w:rPr>
          <w:rFonts w:ascii="Times New Roman" w:eastAsia="Times New Roman" w:hAnsi="Times New Roman" w:cs="Times New Roman"/>
          <w:sz w:val="24"/>
          <w:szCs w:val="24"/>
          <w:lang w:eastAsia="ru-RU"/>
        </w:rPr>
        <w:t>огут</w:t>
      </w:r>
      <w:proofErr w:type="spellEnd"/>
      <w:r w:rsidRPr="00212421">
        <w:rPr>
          <w:rFonts w:ascii="Times New Roman" w:eastAsia="Times New Roman" w:hAnsi="Times New Roman" w:cs="Times New Roman"/>
          <w:sz w:val="24"/>
          <w:szCs w:val="24"/>
          <w:lang w:eastAsia="ru-RU"/>
        </w:rPr>
        <w:t xml:space="preserve">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roofErr w:type="gramStart"/>
      <w:r w:rsidRPr="00212421">
        <w:rPr>
          <w:rFonts w:ascii="Times New Roman" w:eastAsia="Times New Roman" w:hAnsi="Times New Roman" w:cs="Times New Roman"/>
          <w:sz w:val="24"/>
          <w:szCs w:val="24"/>
          <w:lang w:eastAsia="ru-RU"/>
        </w:rP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212421" w:rsidRPr="00212421" w:rsidRDefault="00212421" w:rsidP="00BA0DA2">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распашка земель;</w:t>
      </w:r>
    </w:p>
    <w:p w:rsidR="00212421" w:rsidRPr="00212421" w:rsidRDefault="00212421" w:rsidP="00BA0DA2">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выпас скота;</w:t>
      </w:r>
    </w:p>
    <w:p w:rsidR="00411D5B" w:rsidRDefault="00212421" w:rsidP="00411D5B">
      <w:pPr>
        <w:shd w:val="clear" w:color="auto" w:fill="FFFFFF"/>
        <w:spacing w:line="240" w:lineRule="auto"/>
        <w:jc w:val="both"/>
        <w:rPr>
          <w:rFonts w:ascii="Times New Roman" w:eastAsia="Times New Roman" w:hAnsi="Times New Roman" w:cs="Times New Roman"/>
          <w:sz w:val="24"/>
          <w:szCs w:val="24"/>
          <w:lang w:eastAsia="ru-RU"/>
        </w:rPr>
      </w:pPr>
      <w:r w:rsidRPr="00212421">
        <w:rPr>
          <w:rFonts w:ascii="Times New Roman" w:eastAsia="Times New Roman" w:hAnsi="Times New Roman" w:cs="Times New Roman"/>
          <w:sz w:val="24"/>
          <w:szCs w:val="24"/>
          <w:lang w:eastAsia="ru-RU"/>
        </w:rPr>
        <w:t>- выпуск поверхностных и хозяйственно-бытовых вод.</w:t>
      </w:r>
    </w:p>
    <w:p w:rsidR="00411D5B" w:rsidRPr="00B050CF" w:rsidRDefault="00411D5B" w:rsidP="00411D5B">
      <w:pPr>
        <w:shd w:val="clear" w:color="auto" w:fill="FFFFFF"/>
        <w:spacing w:line="240" w:lineRule="auto"/>
        <w:jc w:val="both"/>
        <w:rPr>
          <w:rFonts w:ascii="Times New Roman" w:eastAsia="Times New Roman" w:hAnsi="Times New Roman" w:cs="Times New Roman"/>
          <w:sz w:val="24"/>
          <w:szCs w:val="24"/>
          <w:lang w:eastAsia="ru-RU"/>
        </w:rPr>
      </w:pPr>
      <w:r w:rsidRPr="00B050CF">
        <w:rPr>
          <w:rFonts w:ascii="Times New Roman" w:eastAsia="Times New Roman" w:hAnsi="Times New Roman" w:cs="Times New Roman"/>
          <w:sz w:val="24"/>
          <w:szCs w:val="24"/>
          <w:lang w:eastAsia="ru-RU"/>
        </w:rPr>
        <w:t xml:space="preserve">Железнодорожный транспорт  представлен железнодорожной веткой Транссибирской магистрали в западной части </w:t>
      </w:r>
      <w:proofErr w:type="spellStart"/>
      <w:r w:rsidRPr="00B050CF">
        <w:rPr>
          <w:rFonts w:ascii="Times New Roman" w:eastAsia="Times New Roman" w:hAnsi="Times New Roman" w:cs="Times New Roman"/>
          <w:sz w:val="24"/>
          <w:szCs w:val="24"/>
          <w:lang w:eastAsia="ru-RU"/>
        </w:rPr>
        <w:t>Канифольнинского</w:t>
      </w:r>
      <w:proofErr w:type="spellEnd"/>
      <w:r w:rsidRPr="00B050CF">
        <w:rPr>
          <w:rFonts w:ascii="Times New Roman" w:eastAsia="Times New Roman" w:hAnsi="Times New Roman" w:cs="Times New Roman"/>
          <w:sz w:val="24"/>
          <w:szCs w:val="24"/>
          <w:lang w:eastAsia="ru-RU"/>
        </w:rPr>
        <w:t xml:space="preserve"> сельсовета.</w:t>
      </w:r>
    </w:p>
    <w:p w:rsidR="00411D5B" w:rsidRPr="00212421" w:rsidRDefault="00411D5B" w:rsidP="00411D5B">
      <w:pPr>
        <w:shd w:val="clear" w:color="auto" w:fill="FFFFFF"/>
        <w:spacing w:line="240" w:lineRule="auto"/>
        <w:jc w:val="both"/>
        <w:rPr>
          <w:rFonts w:ascii="Times New Roman" w:eastAsia="Times New Roman" w:hAnsi="Times New Roman" w:cs="Times New Roman"/>
          <w:sz w:val="24"/>
          <w:szCs w:val="24"/>
          <w:lang w:eastAsia="ru-RU"/>
        </w:rPr>
      </w:pPr>
    </w:p>
    <w:p w:rsidR="00411D5B" w:rsidRDefault="00411D5B" w:rsidP="00BA0DA2">
      <w:pPr>
        <w:shd w:val="clear" w:color="auto" w:fill="FFFFFF"/>
        <w:spacing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212421" w:rsidRPr="00212421" w:rsidRDefault="00212421" w:rsidP="00212421">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BB2172">
        <w:rPr>
          <w:rFonts w:ascii="Times New Roman" w:eastAsia="Times New Roman" w:hAnsi="Times New Roman" w:cs="Times New Roman"/>
          <w:sz w:val="24"/>
          <w:szCs w:val="24"/>
          <w:lang w:eastAsia="ru-RU"/>
        </w:rPr>
        <w:lastRenderedPageBreak/>
        <w:t> </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w:t>
      </w:r>
    </w:p>
    <w:p w:rsidR="00B958B7" w:rsidRPr="00BB2172" w:rsidRDefault="00B958B7" w:rsidP="00ED2436">
      <w:pPr>
        <w:shd w:val="clear" w:color="auto" w:fill="FFFFFF"/>
        <w:spacing w:before="100" w:beforeAutospacing="1" w:line="240" w:lineRule="auto"/>
        <w:jc w:val="both"/>
        <w:rPr>
          <w:rFonts w:ascii="Times New Roman" w:eastAsia="Times New Roman" w:hAnsi="Times New Roman" w:cs="Times New Roman"/>
          <w:sz w:val="24"/>
          <w:szCs w:val="24"/>
          <w:lang w:eastAsia="ru-RU"/>
        </w:rPr>
      </w:pPr>
      <w:r w:rsidRPr="004C4758">
        <w:rPr>
          <w:rFonts w:ascii="Times New Roman" w:eastAsia="Times New Roman" w:hAnsi="Times New Roman" w:cs="Times New Roman"/>
          <w:sz w:val="24"/>
          <w:szCs w:val="24"/>
          <w:lang w:eastAsia="ru-RU"/>
        </w:rPr>
        <w:t> </w:t>
      </w:r>
    </w:p>
    <w:p w:rsidR="00B958B7" w:rsidRPr="00BB2172" w:rsidRDefault="00B958B7" w:rsidP="00ED2436">
      <w:pPr>
        <w:tabs>
          <w:tab w:val="left" w:pos="22"/>
          <w:tab w:val="left" w:pos="43"/>
          <w:tab w:val="left" w:pos="9498"/>
        </w:tabs>
        <w:spacing w:line="240" w:lineRule="auto"/>
        <w:rPr>
          <w:rFonts w:ascii="Times New Roman" w:eastAsia="Times New Roman" w:hAnsi="Times New Roman" w:cs="Times New Roman"/>
          <w:sz w:val="24"/>
          <w:szCs w:val="24"/>
          <w:lang w:eastAsia="ru-RU"/>
        </w:rPr>
      </w:pP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br/>
      </w:r>
      <w:r w:rsidRPr="00BB2172">
        <w:rPr>
          <w:rFonts w:ascii="Times New Roman" w:eastAsia="Times New Roman" w:hAnsi="Times New Roman" w:cs="Times New Roman"/>
          <w:sz w:val="24"/>
          <w:szCs w:val="24"/>
          <w:lang w:eastAsia="ru-RU"/>
        </w:rPr>
        <w:tab/>
      </w:r>
    </w:p>
    <w:p w:rsidR="00B958B7" w:rsidRPr="00BB2172" w:rsidRDefault="00B958B7" w:rsidP="007A40BF">
      <w:pPr>
        <w:spacing w:after="0" w:line="240" w:lineRule="auto"/>
        <w:ind w:left="-142"/>
        <w:rPr>
          <w:rFonts w:ascii="Times New Roman" w:eastAsia="Times New Roman" w:hAnsi="Times New Roman" w:cs="Times New Roman"/>
          <w:sz w:val="24"/>
          <w:szCs w:val="24"/>
          <w:lang w:eastAsia="ru-RU"/>
        </w:rPr>
      </w:pPr>
    </w:p>
    <w:tbl>
      <w:tblPr>
        <w:tblW w:w="5076" w:type="pct"/>
        <w:tblCellSpacing w:w="0" w:type="dxa"/>
        <w:tblInd w:w="-142" w:type="dxa"/>
        <w:tblLayout w:type="fixed"/>
        <w:tblCellMar>
          <w:left w:w="0" w:type="dxa"/>
          <w:right w:w="0" w:type="dxa"/>
        </w:tblCellMar>
        <w:tblLook w:val="04A0" w:firstRow="1" w:lastRow="0" w:firstColumn="1" w:lastColumn="0" w:noHBand="0" w:noVBand="1"/>
      </w:tblPr>
      <w:tblGrid>
        <w:gridCol w:w="9497"/>
      </w:tblGrid>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r w:rsidR="00BB2172" w:rsidRPr="00BB2172" w:rsidTr="00A159CB">
        <w:trPr>
          <w:trHeight w:val="45"/>
          <w:tblCellSpacing w:w="0" w:type="dxa"/>
        </w:trPr>
        <w:tc>
          <w:tcPr>
            <w:tcW w:w="5000" w:type="pct"/>
            <w:hideMark/>
          </w:tcPr>
          <w:p w:rsidR="00BB2172" w:rsidRPr="00BB2172" w:rsidRDefault="00BB2172" w:rsidP="00BB2172">
            <w:pPr>
              <w:spacing w:after="0" w:line="45" w:lineRule="atLeast"/>
              <w:rPr>
                <w:rFonts w:ascii="Times New Roman" w:eastAsia="Times New Roman" w:hAnsi="Times New Roman" w:cs="Times New Roman"/>
                <w:sz w:val="24"/>
                <w:szCs w:val="24"/>
                <w:lang w:eastAsia="ru-RU"/>
              </w:rPr>
            </w:pPr>
            <w:r w:rsidRPr="00BB2172">
              <w:rPr>
                <w:rFonts w:ascii="Times New Roman" w:eastAsia="Times New Roman" w:hAnsi="Times New Roman" w:cs="Times New Roman"/>
                <w:noProof/>
                <w:sz w:val="24"/>
                <w:szCs w:val="24"/>
                <w:lang w:eastAsia="ru-RU"/>
              </w:rPr>
              <w:drawing>
                <wp:inline distT="0" distB="0" distL="0" distR="0">
                  <wp:extent cx="29210" cy="29210"/>
                  <wp:effectExtent l="0" t="0" r="8890" b="8890"/>
                  <wp:docPr id="121" name="Рисунок 121" descr="http://kanifolny.ru/dis/b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anifolny.ru/dis/bglin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p>
        </w:tc>
      </w:tr>
      <w:tr w:rsidR="00BB2172" w:rsidRPr="00BB2172" w:rsidTr="00A159CB">
        <w:trPr>
          <w:tblCellSpacing w:w="0" w:type="dxa"/>
        </w:trPr>
        <w:tc>
          <w:tcPr>
            <w:tcW w:w="5000" w:type="pct"/>
          </w:tcPr>
          <w:p w:rsidR="00BB2172" w:rsidRPr="00BB2172" w:rsidRDefault="00BB2172" w:rsidP="00BB2172">
            <w:pPr>
              <w:spacing w:after="0" w:line="240" w:lineRule="auto"/>
              <w:rPr>
                <w:rFonts w:ascii="Times New Roman" w:eastAsia="Times New Roman" w:hAnsi="Times New Roman" w:cs="Times New Roman"/>
                <w:sz w:val="24"/>
                <w:szCs w:val="24"/>
                <w:lang w:eastAsia="ru-RU"/>
              </w:rPr>
            </w:pPr>
          </w:p>
        </w:tc>
      </w:tr>
    </w:tbl>
    <w:p w:rsidR="00301D4D" w:rsidRDefault="00301D4D" w:rsidP="00BB2172">
      <w:pPr>
        <w:tabs>
          <w:tab w:val="left" w:pos="142"/>
        </w:tabs>
        <w:ind w:left="-340"/>
      </w:pPr>
    </w:p>
    <w:sectPr w:rsidR="00301D4D" w:rsidSect="00411D5B">
      <w:type w:val="continuous"/>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56" w:rsidRDefault="002A2956" w:rsidP="007A40BF">
      <w:pPr>
        <w:spacing w:after="0" w:line="240" w:lineRule="auto"/>
      </w:pPr>
      <w:r>
        <w:separator/>
      </w:r>
    </w:p>
  </w:endnote>
  <w:endnote w:type="continuationSeparator" w:id="0">
    <w:p w:rsidR="002A2956" w:rsidRDefault="002A2956" w:rsidP="007A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Awesome">
    <w:charset w:val="00"/>
    <w:family w:val="auto"/>
    <w:pitch w:val="default"/>
  </w:font>
  <w:font w:name="Glyphicons Halflings">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eptica">
    <w:altName w:val="Times New Roman"/>
    <w:charset w:val="CC"/>
    <w:family w:val="auto"/>
    <w:pitch w:val="variable"/>
    <w:sig w:usb0="A00002AF" w:usb1="4000205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743" w:rsidRDefault="002F6743">
    <w:pPr>
      <w:kinsoku w:val="0"/>
      <w:overflowPunct w:val="0"/>
      <w:spacing w:line="200" w:lineRule="exact"/>
      <w:rPr>
        <w:sz w:val="20"/>
        <w:szCs w:val="20"/>
      </w:rPr>
    </w:pPr>
    <w:r>
      <w:rPr>
        <w:noProof/>
      </w:rPr>
      <w:pict>
        <v:rect id="_x0000_s2049" style="position:absolute;margin-left:89.8pt;margin-top:782.75pt;width:34pt;height:26pt;z-index:-251656192;mso-position-horizontal-relative:page;mso-position-vertical-relative:page" o:allowincell="f" filled="f" stroked="f">
          <v:textbox style="mso-next-textbox:#_x0000_s2049" inset="0,0,0,0">
            <w:txbxContent>
              <w:p w:rsidR="002F6743" w:rsidRDefault="002F6743">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26.5pt">
                      <v:imagedata r:id="rId1" o:title=""/>
                    </v:shape>
                  </w:pict>
                </w:r>
              </w:p>
              <w:p w:rsidR="002F6743" w:rsidRDefault="002F6743"/>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margin-left:544.95pt;margin-top:785.9pt;width:10pt;height:14.35pt;z-index:-251655168;mso-position-horizontal-relative:page;mso-position-vertical-relative:page" o:allowincell="f" filled="f" stroked="f">
          <v:textbox style="mso-next-textbox:#_x0000_s2050" inset="0,0,0,0">
            <w:txbxContent>
              <w:p w:rsidR="002F6743" w:rsidRDefault="002F6743">
                <w:pPr>
                  <w:pStyle w:val="af"/>
                  <w:kinsoku w:val="0"/>
                  <w:overflowPunct w:val="0"/>
                  <w:spacing w:line="265" w:lineRule="exact"/>
                  <w:ind w:left="40" w:firstLine="0"/>
                </w:pPr>
                <w:r>
                  <w:fldChar w:fldCharType="begin"/>
                </w:r>
                <w:r>
                  <w:instrText xml:space="preserve"> PAGE </w:instrText>
                </w:r>
                <w:r>
                  <w:fldChar w:fldCharType="separate"/>
                </w:r>
                <w:r w:rsidR="009F442D">
                  <w:rPr>
                    <w:noProof/>
                  </w:rPr>
                  <w:t>3</w:t>
                </w:r>
                <w:r>
                  <w:rPr>
                    <w:noProof/>
                  </w:rPr>
                  <w:fldChar w:fldCharType="end"/>
                </w:r>
              </w:p>
            </w:txbxContent>
          </v:textbox>
          <w10:wrap anchorx="page" anchory="page"/>
        </v:shape>
      </w:pict>
    </w:r>
    <w:r>
      <w:rPr>
        <w:noProof/>
      </w:rPr>
      <w:pict>
        <v:shape id="_x0000_s2051" type="#_x0000_t202" style="position:absolute;margin-left:176.25pt;margin-top:788.3pt;width:234.15pt;height:11pt;z-index:-251654144;mso-position-horizontal-relative:page;mso-position-vertical-relative:page" o:allowincell="f" filled="f" stroked="f">
          <v:textbox style="mso-next-textbox:#_x0000_s2051" inset="0,0,0,0">
            <w:txbxContent>
              <w:p w:rsidR="002F6743" w:rsidRDefault="002F6743">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2"/>
                    <w:sz w:val="18"/>
                    <w:szCs w:val="18"/>
                  </w:rPr>
                  <w:t xml:space="preserve"> </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476094"/>
      <w:docPartObj>
        <w:docPartGallery w:val="Page Numbers (Bottom of Page)"/>
        <w:docPartUnique/>
      </w:docPartObj>
    </w:sdtPr>
    <w:sdtContent>
      <w:p w:rsidR="002F6743" w:rsidRDefault="002F6743">
        <w:pPr>
          <w:pStyle w:val="ac"/>
          <w:jc w:val="right"/>
        </w:pPr>
        <w:r>
          <w:fldChar w:fldCharType="begin"/>
        </w:r>
        <w:r>
          <w:instrText>PAGE   \* MERGEFORMAT</w:instrText>
        </w:r>
        <w:r>
          <w:fldChar w:fldCharType="separate"/>
        </w:r>
        <w:r w:rsidR="009F442D">
          <w:rPr>
            <w:noProof/>
          </w:rPr>
          <w:t>45</w:t>
        </w:r>
        <w:r>
          <w:rPr>
            <w:noProof/>
          </w:rPr>
          <w:fldChar w:fldCharType="end"/>
        </w:r>
      </w:p>
    </w:sdtContent>
  </w:sdt>
  <w:p w:rsidR="002F6743" w:rsidRDefault="002F67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56" w:rsidRDefault="002A2956" w:rsidP="007A40BF">
      <w:pPr>
        <w:spacing w:after="0" w:line="240" w:lineRule="auto"/>
      </w:pPr>
      <w:r>
        <w:separator/>
      </w:r>
    </w:p>
  </w:footnote>
  <w:footnote w:type="continuationSeparator" w:id="0">
    <w:p w:rsidR="002A2956" w:rsidRDefault="002A2956" w:rsidP="007A4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5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50A04B1"/>
    <w:multiLevelType w:val="hybridMultilevel"/>
    <w:tmpl w:val="56F2D8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13D2"/>
    <w:multiLevelType w:val="hybridMultilevel"/>
    <w:tmpl w:val="021A02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091A7C"/>
    <w:multiLevelType w:val="hybridMultilevel"/>
    <w:tmpl w:val="8B84B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C5880"/>
    <w:multiLevelType w:val="hybridMultilevel"/>
    <w:tmpl w:val="5D749AAA"/>
    <w:lvl w:ilvl="0" w:tplc="BD364A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FD852F9"/>
    <w:multiLevelType w:val="multilevel"/>
    <w:tmpl w:val="E11A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94539D"/>
    <w:multiLevelType w:val="hybridMultilevel"/>
    <w:tmpl w:val="99F01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70F26"/>
    <w:multiLevelType w:val="hybridMultilevel"/>
    <w:tmpl w:val="880EF00A"/>
    <w:lvl w:ilvl="0" w:tplc="9F18D4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7E419DC"/>
    <w:multiLevelType w:val="multilevel"/>
    <w:tmpl w:val="99EC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87D7E"/>
    <w:multiLevelType w:val="hybridMultilevel"/>
    <w:tmpl w:val="D152C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1566BD"/>
    <w:multiLevelType w:val="multilevel"/>
    <w:tmpl w:val="406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7510F"/>
    <w:multiLevelType w:val="multilevel"/>
    <w:tmpl w:val="F1F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21248"/>
    <w:multiLevelType w:val="multilevel"/>
    <w:tmpl w:val="18CE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B63E8E"/>
    <w:multiLevelType w:val="multilevel"/>
    <w:tmpl w:val="3B54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2146A3"/>
    <w:multiLevelType w:val="multilevel"/>
    <w:tmpl w:val="27FE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5A5E1A"/>
    <w:multiLevelType w:val="hybridMultilevel"/>
    <w:tmpl w:val="A06CEEC2"/>
    <w:lvl w:ilvl="0" w:tplc="6406AD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num>
  <w:num w:numId="2">
    <w:abstractNumId w:val="10"/>
  </w:num>
  <w:num w:numId="3">
    <w:abstractNumId w:val="13"/>
  </w:num>
  <w:num w:numId="4">
    <w:abstractNumId w:val="8"/>
  </w:num>
  <w:num w:numId="5">
    <w:abstractNumId w:val="11"/>
  </w:num>
  <w:num w:numId="6">
    <w:abstractNumId w:val="5"/>
  </w:num>
  <w:num w:numId="7">
    <w:abstractNumId w:val="14"/>
  </w:num>
  <w:num w:numId="8">
    <w:abstractNumId w:val="1"/>
  </w:num>
  <w:num w:numId="9">
    <w:abstractNumId w:val="7"/>
  </w:num>
  <w:num w:numId="10">
    <w:abstractNumId w:val="4"/>
  </w:num>
  <w:num w:numId="11">
    <w:abstractNumId w:val="2"/>
  </w:num>
  <w:num w:numId="12">
    <w:abstractNumId w:val="6"/>
  </w:num>
  <w:num w:numId="13">
    <w:abstractNumId w:val="3"/>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B2172"/>
    <w:rsid w:val="00003414"/>
    <w:rsid w:val="00003951"/>
    <w:rsid w:val="000612FE"/>
    <w:rsid w:val="00063CE9"/>
    <w:rsid w:val="000832FC"/>
    <w:rsid w:val="00092C41"/>
    <w:rsid w:val="0009785D"/>
    <w:rsid w:val="000D7C0E"/>
    <w:rsid w:val="00146181"/>
    <w:rsid w:val="00151E76"/>
    <w:rsid w:val="00166FCF"/>
    <w:rsid w:val="001C231A"/>
    <w:rsid w:val="001C405E"/>
    <w:rsid w:val="001F0719"/>
    <w:rsid w:val="00212421"/>
    <w:rsid w:val="00213F0F"/>
    <w:rsid w:val="002166CF"/>
    <w:rsid w:val="002419DF"/>
    <w:rsid w:val="00255DFC"/>
    <w:rsid w:val="00263599"/>
    <w:rsid w:val="002A2956"/>
    <w:rsid w:val="002C62C6"/>
    <w:rsid w:val="002F4C2C"/>
    <w:rsid w:val="002F6743"/>
    <w:rsid w:val="00301D4D"/>
    <w:rsid w:val="003340FD"/>
    <w:rsid w:val="00341197"/>
    <w:rsid w:val="00347440"/>
    <w:rsid w:val="00364327"/>
    <w:rsid w:val="00367398"/>
    <w:rsid w:val="003711F6"/>
    <w:rsid w:val="003A586A"/>
    <w:rsid w:val="003C044D"/>
    <w:rsid w:val="003D7F78"/>
    <w:rsid w:val="003F299D"/>
    <w:rsid w:val="00411D5B"/>
    <w:rsid w:val="00416C52"/>
    <w:rsid w:val="004174FF"/>
    <w:rsid w:val="00427275"/>
    <w:rsid w:val="004474C4"/>
    <w:rsid w:val="00452574"/>
    <w:rsid w:val="004C4758"/>
    <w:rsid w:val="004F467D"/>
    <w:rsid w:val="004F6AF2"/>
    <w:rsid w:val="005052B8"/>
    <w:rsid w:val="00510F64"/>
    <w:rsid w:val="005136FF"/>
    <w:rsid w:val="00517E59"/>
    <w:rsid w:val="00537A9B"/>
    <w:rsid w:val="0055642F"/>
    <w:rsid w:val="005949F0"/>
    <w:rsid w:val="005968BD"/>
    <w:rsid w:val="005A41A1"/>
    <w:rsid w:val="006277C4"/>
    <w:rsid w:val="006657B5"/>
    <w:rsid w:val="00681A16"/>
    <w:rsid w:val="006938DA"/>
    <w:rsid w:val="006D49B2"/>
    <w:rsid w:val="006F2830"/>
    <w:rsid w:val="006F5709"/>
    <w:rsid w:val="0072393C"/>
    <w:rsid w:val="00730091"/>
    <w:rsid w:val="007619E5"/>
    <w:rsid w:val="007659A1"/>
    <w:rsid w:val="007A40BF"/>
    <w:rsid w:val="007B0989"/>
    <w:rsid w:val="007D51DD"/>
    <w:rsid w:val="007D7A39"/>
    <w:rsid w:val="007E582A"/>
    <w:rsid w:val="007F5717"/>
    <w:rsid w:val="008510E7"/>
    <w:rsid w:val="008C72B6"/>
    <w:rsid w:val="008D019F"/>
    <w:rsid w:val="00900DE5"/>
    <w:rsid w:val="00904000"/>
    <w:rsid w:val="00925F90"/>
    <w:rsid w:val="00926742"/>
    <w:rsid w:val="0094703C"/>
    <w:rsid w:val="00963B29"/>
    <w:rsid w:val="00976CB4"/>
    <w:rsid w:val="009C1CBA"/>
    <w:rsid w:val="009C56BC"/>
    <w:rsid w:val="009F0FFE"/>
    <w:rsid w:val="009F442D"/>
    <w:rsid w:val="00A159CB"/>
    <w:rsid w:val="00A54F4A"/>
    <w:rsid w:val="00A55C64"/>
    <w:rsid w:val="00A55F11"/>
    <w:rsid w:val="00A606BE"/>
    <w:rsid w:val="00A81812"/>
    <w:rsid w:val="00A918DB"/>
    <w:rsid w:val="00AA2C22"/>
    <w:rsid w:val="00AE67B6"/>
    <w:rsid w:val="00B050CF"/>
    <w:rsid w:val="00B10A44"/>
    <w:rsid w:val="00B2710B"/>
    <w:rsid w:val="00B443BD"/>
    <w:rsid w:val="00B63F62"/>
    <w:rsid w:val="00B958B7"/>
    <w:rsid w:val="00BA0DA2"/>
    <w:rsid w:val="00BA18C2"/>
    <w:rsid w:val="00BB2172"/>
    <w:rsid w:val="00BF2AC4"/>
    <w:rsid w:val="00BF2DA1"/>
    <w:rsid w:val="00C01381"/>
    <w:rsid w:val="00C318E4"/>
    <w:rsid w:val="00C4753B"/>
    <w:rsid w:val="00C614B8"/>
    <w:rsid w:val="00C61CCD"/>
    <w:rsid w:val="00C669B2"/>
    <w:rsid w:val="00CB0BAC"/>
    <w:rsid w:val="00CB3076"/>
    <w:rsid w:val="00D00674"/>
    <w:rsid w:val="00D7124A"/>
    <w:rsid w:val="00D73C96"/>
    <w:rsid w:val="00D74886"/>
    <w:rsid w:val="00D81384"/>
    <w:rsid w:val="00DA05DB"/>
    <w:rsid w:val="00DC08C7"/>
    <w:rsid w:val="00DF5053"/>
    <w:rsid w:val="00E14AD4"/>
    <w:rsid w:val="00E16BF2"/>
    <w:rsid w:val="00E204F3"/>
    <w:rsid w:val="00E3119E"/>
    <w:rsid w:val="00E7249A"/>
    <w:rsid w:val="00EB1A49"/>
    <w:rsid w:val="00ED2436"/>
    <w:rsid w:val="00EF51EC"/>
    <w:rsid w:val="00F06D62"/>
    <w:rsid w:val="00F21D4E"/>
    <w:rsid w:val="00F25593"/>
    <w:rsid w:val="00F507E1"/>
    <w:rsid w:val="00F91993"/>
    <w:rsid w:val="00F92D91"/>
    <w:rsid w:val="00F97A18"/>
    <w:rsid w:val="00FA37DE"/>
    <w:rsid w:val="00FB4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39"/>
  </w:style>
  <w:style w:type="paragraph" w:styleId="1">
    <w:name w:val="heading 1"/>
    <w:basedOn w:val="a"/>
    <w:link w:val="10"/>
    <w:uiPriority w:val="9"/>
    <w:qFormat/>
    <w:rsid w:val="00BB2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17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B2172"/>
  </w:style>
  <w:style w:type="character" w:styleId="a3">
    <w:name w:val="Hyperlink"/>
    <w:basedOn w:val="a0"/>
    <w:uiPriority w:val="99"/>
    <w:semiHidden/>
    <w:unhideWhenUsed/>
    <w:rsid w:val="00BB2172"/>
    <w:rPr>
      <w:color w:val="0000FF"/>
      <w:u w:val="single"/>
      <w:shd w:val="clear" w:color="auto" w:fill="auto"/>
    </w:rPr>
  </w:style>
  <w:style w:type="character" w:styleId="a4">
    <w:name w:val="FollowedHyperlink"/>
    <w:basedOn w:val="a0"/>
    <w:uiPriority w:val="99"/>
    <w:semiHidden/>
    <w:unhideWhenUsed/>
    <w:rsid w:val="00BB2172"/>
    <w:rPr>
      <w:color w:val="800080"/>
      <w:u w:val="single"/>
      <w:shd w:val="clear" w:color="auto" w:fill="auto"/>
    </w:rPr>
  </w:style>
  <w:style w:type="paragraph" w:customStyle="1" w:styleId="fa">
    <w:name w:val="fa"/>
    <w:basedOn w:val="a"/>
    <w:rsid w:val="00BB2172"/>
    <w:pPr>
      <w:spacing w:before="100" w:beforeAutospacing="1" w:after="100" w:afterAutospacing="1" w:line="240" w:lineRule="auto"/>
    </w:pPr>
    <w:rPr>
      <w:rFonts w:ascii="FontAwesome" w:eastAsia="Times New Roman" w:hAnsi="FontAwesome" w:cs="Times New Roman"/>
      <w:sz w:val="24"/>
      <w:szCs w:val="24"/>
      <w:lang w:eastAsia="ru-RU"/>
    </w:rPr>
  </w:style>
  <w:style w:type="paragraph" w:customStyle="1" w:styleId="fa-lg">
    <w:name w:val="fa-lg"/>
    <w:basedOn w:val="a"/>
    <w:rsid w:val="00BB2172"/>
    <w:pPr>
      <w:spacing w:before="100" w:beforeAutospacing="1" w:after="100" w:afterAutospacing="1" w:line="180" w:lineRule="atLeast"/>
    </w:pPr>
    <w:rPr>
      <w:rFonts w:ascii="Times New Roman" w:eastAsia="Times New Roman" w:hAnsi="Times New Roman" w:cs="Times New Roman"/>
      <w:sz w:val="8"/>
      <w:szCs w:val="8"/>
      <w:lang w:eastAsia="ru-RU"/>
    </w:rPr>
  </w:style>
  <w:style w:type="paragraph" w:customStyle="1" w:styleId="fa-2x">
    <w:name w:val="fa-2x"/>
    <w:basedOn w:val="a"/>
    <w:rsid w:val="00BB2172"/>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BB2172"/>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BB2172"/>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BB2172"/>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BB2172"/>
    <w:pPr>
      <w:spacing w:before="100" w:beforeAutospacing="1" w:after="100" w:afterAutospacing="1" w:line="240" w:lineRule="auto"/>
      <w:ind w:left="34"/>
    </w:pPr>
    <w:rPr>
      <w:rFonts w:ascii="Times New Roman" w:eastAsia="Times New Roman" w:hAnsi="Times New Roman" w:cs="Times New Roman"/>
      <w:sz w:val="24"/>
      <w:szCs w:val="24"/>
      <w:lang w:eastAsia="ru-RU"/>
    </w:rPr>
  </w:style>
  <w:style w:type="paragraph" w:customStyle="1" w:styleId="fa-li">
    <w:name w:val="fa-li"/>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BB2172"/>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BB2172"/>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BB2172"/>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12">
    <w:name w:val="Нижний колонтитул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BB2172"/>
    <w:pPr>
      <w:pBdr>
        <w:bottom w:val="single" w:sz="6" w:space="7" w:color="EEEEEE"/>
      </w:pBdr>
      <w:spacing w:before="600" w:after="300"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li">
    <w:name w:val="list-inline&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w">
    <w:name w:val="row"/>
    <w:basedOn w:val="a"/>
    <w:rsid w:val="00BB2172"/>
    <w:pPr>
      <w:spacing w:before="100" w:beforeAutospacing="1" w:after="100" w:afterAutospacing="1" w:line="240" w:lineRule="auto"/>
      <w:ind w:left="-225" w:right="-225"/>
    </w:pPr>
    <w:rPr>
      <w:rFonts w:ascii="Times New Roman" w:eastAsia="Times New Roman" w:hAnsi="Times New Roman" w:cs="Times New Roman"/>
      <w:sz w:val="24"/>
      <w:szCs w:val="24"/>
      <w:lang w:eastAsia="ru-RU"/>
    </w:rPr>
  </w:style>
  <w:style w:type="paragraph" w:customStyle="1" w:styleId="btn">
    <w:name w:val="btn"/>
    <w:basedOn w:val="a"/>
    <w:rsid w:val="00BB2172"/>
    <w:pPr>
      <w:spacing w:before="100" w:beforeAutospacing="1" w:after="0" w:line="240" w:lineRule="auto"/>
      <w:jc w:val="center"/>
      <w:textAlignment w:val="center"/>
    </w:pPr>
    <w:rPr>
      <w:rFonts w:ascii="Times New Roman" w:eastAsia="Times New Roman" w:hAnsi="Times New Roman" w:cs="Times New Roman"/>
      <w:sz w:val="21"/>
      <w:szCs w:val="21"/>
      <w:lang w:eastAsia="ru-RU"/>
    </w:rPr>
  </w:style>
  <w:style w:type="paragraph" w:customStyle="1" w:styleId="btn-default">
    <w:name w:val="btn-default"/>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tn-primary">
    <w:name w:val="btn-primary"/>
    <w:basedOn w:val="a"/>
    <w:rsid w:val="00BB2172"/>
    <w:pPr>
      <w:shd w:val="clear" w:color="auto" w:fill="428BC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BB2172"/>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BB2172"/>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BB2172"/>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BB2172"/>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BB2172"/>
    <w:pPr>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tn-lg">
    <w:name w:val="btn-lg"/>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btn-sm">
    <w:name w:val="btn-sm"/>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xs">
    <w:name w:val="btn-xs"/>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block">
    <w:name w:val="btn-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BB21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yphicon">
    <w:name w:val="glyphicon"/>
    <w:basedOn w:val="a"/>
    <w:rsid w:val="00BB2172"/>
    <w:pPr>
      <w:spacing w:before="100" w:beforeAutospacing="1" w:after="100" w:afterAutospacing="1" w:line="240" w:lineRule="auto"/>
    </w:pPr>
    <w:rPr>
      <w:rFonts w:ascii="Glyphicons Halflings" w:eastAsia="Times New Roman" w:hAnsi="Glyphicons Halflings" w:cs="Times New Roman"/>
      <w:sz w:val="24"/>
      <w:szCs w:val="24"/>
      <w:lang w:eastAsia="ru-RU"/>
    </w:rPr>
  </w:style>
  <w:style w:type="paragraph" w:customStyle="1" w:styleId="dropdown-menu">
    <w:name w:val="dropdown-menu"/>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ru-RU"/>
    </w:rPr>
  </w:style>
  <w:style w:type="paragraph" w:customStyle="1" w:styleId="dropdown-menulia">
    <w:name w:val="dropdown-menu&gt;li&gt;a"/>
    <w:basedOn w:val="a"/>
    <w:rsid w:val="00BB217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BB2172"/>
    <w:pPr>
      <w:spacing w:before="100" w:beforeAutospacing="1" w:after="100" w:afterAutospacing="1" w:line="240" w:lineRule="auto"/>
    </w:pPr>
    <w:rPr>
      <w:rFonts w:ascii="Times New Roman" w:eastAsia="Times New Roman" w:hAnsi="Times New Roman" w:cs="Times New Roman"/>
      <w:color w:val="999999"/>
      <w:sz w:val="18"/>
      <w:szCs w:val="18"/>
      <w:lang w:eastAsia="ru-RU"/>
    </w:rPr>
  </w:style>
  <w:style w:type="paragraph" w:customStyle="1" w:styleId="btn-group">
    <w:name w:val="btn-group"/>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ispan">
    <w:name w:val="pagination&gt;li&gt;span"/>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glia">
    <w:name w:val="pagination-lg&gt;li&gt;a"/>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lglispan">
    <w:name w:val="pagination-lg&gt;li&gt;span"/>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smlia">
    <w:name w:val="pagination-sm&gt;li&gt;a"/>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gination-smlispan">
    <w:name w:val="pagination-sm&gt;li&gt;span"/>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nel">
    <w:name w:val="panel"/>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BB2172"/>
    <w:pPr>
      <w:spacing w:after="0" w:line="240" w:lineRule="auto"/>
    </w:pPr>
    <w:rPr>
      <w:rFonts w:ascii="Times New Roman" w:eastAsia="Times New Roman" w:hAnsi="Times New Roman" w:cs="Times New Roman"/>
      <w:sz w:val="24"/>
      <w:szCs w:val="24"/>
      <w:lang w:eastAsia="ru-RU"/>
    </w:rPr>
  </w:style>
  <w:style w:type="paragraph" w:customStyle="1" w:styleId="panel-footer">
    <w:name w:val="panel-footer"/>
    <w:basedOn w:val="a"/>
    <w:rsid w:val="00BB2172"/>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block">
    <w:name w:val="center-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
    <w:name w:val="badg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
    <w:name w:val="care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1">
    <w:name w:val="badge1"/>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adge2">
    <w:name w:val="badge2"/>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adge3">
    <w:name w:val="badge3"/>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0AD4E"/>
      <w:sz w:val="24"/>
      <w:szCs w:val="24"/>
      <w:lang w:eastAsia="ru-RU"/>
    </w:rPr>
  </w:style>
  <w:style w:type="paragraph" w:customStyle="1" w:styleId="badge4">
    <w:name w:val="badge4"/>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D9534F"/>
      <w:sz w:val="24"/>
      <w:szCs w:val="24"/>
      <w:lang w:eastAsia="ru-RU"/>
    </w:rPr>
  </w:style>
  <w:style w:type="paragraph" w:customStyle="1" w:styleId="badge5">
    <w:name w:val="badge5"/>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CB85C"/>
      <w:sz w:val="24"/>
      <w:szCs w:val="24"/>
      <w:lang w:eastAsia="ru-RU"/>
    </w:rPr>
  </w:style>
  <w:style w:type="paragraph" w:customStyle="1" w:styleId="badge6">
    <w:name w:val="badge6"/>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BC0DE"/>
      <w:sz w:val="24"/>
      <w:szCs w:val="24"/>
      <w:lang w:eastAsia="ru-RU"/>
    </w:rPr>
  </w:style>
  <w:style w:type="paragraph" w:customStyle="1" w:styleId="divider1">
    <w:name w:val="divider1"/>
    <w:basedOn w:val="a"/>
    <w:rsid w:val="00BB2172"/>
    <w:pPr>
      <w:shd w:val="clear" w:color="auto" w:fill="E5E5E5"/>
      <w:spacing w:before="135" w:after="135"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2">
    <w:name w:val="caret2"/>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down-menu1">
    <w:name w:val="dropdown-menu1"/>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dropdown-menu2">
    <w:name w:val="dropdown-menu2"/>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caret3">
    <w:name w:val="caret3"/>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4">
    <w:name w:val="caret4"/>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5">
    <w:name w:val="caret5"/>
    <w:basedOn w:val="a"/>
    <w:rsid w:val="00BB2172"/>
    <w:pPr>
      <w:pBdr>
        <w:bottom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1">
    <w:name w:val="navbar-link1"/>
    <w:basedOn w:val="a"/>
    <w:rsid w:val="00BB2172"/>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navbar-link2">
    <w:name w:val="navbar-link2"/>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anel1">
    <w:name w:val="panel1"/>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BB2172"/>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2172"/>
    <w:rPr>
      <w:b/>
      <w:bCs/>
    </w:rPr>
  </w:style>
  <w:style w:type="character" w:styleId="a7">
    <w:name w:val="Emphasis"/>
    <w:basedOn w:val="a0"/>
    <w:uiPriority w:val="20"/>
    <w:qFormat/>
    <w:rsid w:val="00BB2172"/>
    <w:rPr>
      <w:i/>
      <w:iCs/>
    </w:rPr>
  </w:style>
  <w:style w:type="paragraph" w:customStyle="1" w:styleId="listparagraph">
    <w:name w:val="listparagraph"/>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icon1">
    <w:name w:val="glyphicon1"/>
    <w:basedOn w:val="a0"/>
    <w:rsid w:val="00BB2172"/>
    <w:rPr>
      <w:rFonts w:ascii="Glyphicons Halflings" w:hAnsi="Glyphicons Halflings" w:hint="default"/>
      <w:b w:val="0"/>
      <w:bCs w:val="0"/>
      <w:i w:val="0"/>
      <w:iCs w:val="0"/>
    </w:rPr>
  </w:style>
  <w:style w:type="paragraph" w:styleId="z-">
    <w:name w:val="HTML Top of Form"/>
    <w:basedOn w:val="a"/>
    <w:next w:val="a"/>
    <w:link w:val="z-0"/>
    <w:hidden/>
    <w:uiPriority w:val="99"/>
    <w:semiHidden/>
    <w:unhideWhenUsed/>
    <w:rsid w:val="00BB21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217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B21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B2172"/>
    <w:rPr>
      <w:rFonts w:ascii="Arial" w:eastAsia="Times New Roman" w:hAnsi="Arial" w:cs="Arial"/>
      <w:vanish/>
      <w:sz w:val="16"/>
      <w:szCs w:val="16"/>
      <w:lang w:eastAsia="ru-RU"/>
    </w:rPr>
  </w:style>
  <w:style w:type="paragraph" w:styleId="a8">
    <w:name w:val="Balloon Text"/>
    <w:basedOn w:val="a"/>
    <w:link w:val="a9"/>
    <w:uiPriority w:val="99"/>
    <w:semiHidden/>
    <w:unhideWhenUsed/>
    <w:rsid w:val="00BB21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2172"/>
    <w:rPr>
      <w:rFonts w:ascii="Tahoma" w:hAnsi="Tahoma" w:cs="Tahoma"/>
      <w:sz w:val="16"/>
      <w:szCs w:val="16"/>
    </w:rPr>
  </w:style>
  <w:style w:type="paragraph" w:styleId="aa">
    <w:name w:val="header"/>
    <w:basedOn w:val="a"/>
    <w:link w:val="ab"/>
    <w:uiPriority w:val="99"/>
    <w:unhideWhenUsed/>
    <w:rsid w:val="007A40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A40BF"/>
  </w:style>
  <w:style w:type="paragraph" w:styleId="ac">
    <w:name w:val="footer"/>
    <w:basedOn w:val="a"/>
    <w:link w:val="ad"/>
    <w:uiPriority w:val="99"/>
    <w:unhideWhenUsed/>
    <w:rsid w:val="007A40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40BF"/>
  </w:style>
  <w:style w:type="paragraph" w:styleId="ae">
    <w:name w:val="List Paragraph"/>
    <w:basedOn w:val="a"/>
    <w:uiPriority w:val="34"/>
    <w:qFormat/>
    <w:rsid w:val="007A40BF"/>
    <w:pPr>
      <w:ind w:left="720"/>
      <w:contextualSpacing/>
    </w:pPr>
  </w:style>
  <w:style w:type="paragraph" w:styleId="af">
    <w:name w:val="Body Text"/>
    <w:basedOn w:val="a"/>
    <w:link w:val="af0"/>
    <w:uiPriority w:val="99"/>
    <w:rsid w:val="00A55F11"/>
    <w:pPr>
      <w:widowControl w:val="0"/>
      <w:autoSpaceDE w:val="0"/>
      <w:autoSpaceDN w:val="0"/>
      <w:adjustRightInd w:val="0"/>
      <w:spacing w:after="0" w:line="240" w:lineRule="auto"/>
      <w:ind w:left="102" w:firstLine="707"/>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55F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2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17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B2172"/>
  </w:style>
  <w:style w:type="character" w:styleId="a3">
    <w:name w:val="Hyperlink"/>
    <w:basedOn w:val="a0"/>
    <w:uiPriority w:val="99"/>
    <w:semiHidden/>
    <w:unhideWhenUsed/>
    <w:rsid w:val="00BB2172"/>
    <w:rPr>
      <w:color w:val="0000FF"/>
      <w:u w:val="single"/>
      <w:shd w:val="clear" w:color="auto" w:fill="auto"/>
    </w:rPr>
  </w:style>
  <w:style w:type="character" w:styleId="a4">
    <w:name w:val="FollowedHyperlink"/>
    <w:basedOn w:val="a0"/>
    <w:uiPriority w:val="99"/>
    <w:semiHidden/>
    <w:unhideWhenUsed/>
    <w:rsid w:val="00BB2172"/>
    <w:rPr>
      <w:color w:val="800080"/>
      <w:u w:val="single"/>
      <w:shd w:val="clear" w:color="auto" w:fill="auto"/>
    </w:rPr>
  </w:style>
  <w:style w:type="paragraph" w:customStyle="1" w:styleId="fa">
    <w:name w:val="fa"/>
    <w:basedOn w:val="a"/>
    <w:rsid w:val="00BB2172"/>
    <w:pPr>
      <w:spacing w:before="100" w:beforeAutospacing="1" w:after="100" w:afterAutospacing="1" w:line="240" w:lineRule="auto"/>
    </w:pPr>
    <w:rPr>
      <w:rFonts w:ascii="FontAwesome" w:eastAsia="Times New Roman" w:hAnsi="FontAwesome" w:cs="Times New Roman"/>
      <w:sz w:val="24"/>
      <w:szCs w:val="24"/>
      <w:lang w:eastAsia="ru-RU"/>
    </w:rPr>
  </w:style>
  <w:style w:type="paragraph" w:customStyle="1" w:styleId="fa-lg">
    <w:name w:val="fa-lg"/>
    <w:basedOn w:val="a"/>
    <w:rsid w:val="00BB2172"/>
    <w:pPr>
      <w:spacing w:before="100" w:beforeAutospacing="1" w:after="100" w:afterAutospacing="1" w:line="180" w:lineRule="atLeast"/>
    </w:pPr>
    <w:rPr>
      <w:rFonts w:ascii="Times New Roman" w:eastAsia="Times New Roman" w:hAnsi="Times New Roman" w:cs="Times New Roman"/>
      <w:sz w:val="8"/>
      <w:szCs w:val="8"/>
      <w:lang w:eastAsia="ru-RU"/>
    </w:rPr>
  </w:style>
  <w:style w:type="paragraph" w:customStyle="1" w:styleId="fa-2x">
    <w:name w:val="fa-2x"/>
    <w:basedOn w:val="a"/>
    <w:rsid w:val="00BB2172"/>
    <w:pP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fa-3x">
    <w:name w:val="fa-3x"/>
    <w:basedOn w:val="a"/>
    <w:rsid w:val="00BB2172"/>
    <w:pPr>
      <w:spacing w:before="100" w:beforeAutospacing="1" w:after="100" w:afterAutospacing="1" w:line="240" w:lineRule="auto"/>
    </w:pPr>
    <w:rPr>
      <w:rFonts w:ascii="Times New Roman" w:eastAsia="Times New Roman" w:hAnsi="Times New Roman" w:cs="Times New Roman"/>
      <w:sz w:val="72"/>
      <w:szCs w:val="72"/>
      <w:lang w:eastAsia="ru-RU"/>
    </w:rPr>
  </w:style>
  <w:style w:type="paragraph" w:customStyle="1" w:styleId="fa-4x">
    <w:name w:val="fa-4x"/>
    <w:basedOn w:val="a"/>
    <w:rsid w:val="00BB2172"/>
    <w:pPr>
      <w:spacing w:before="100" w:beforeAutospacing="1" w:after="100" w:afterAutospacing="1" w:line="240" w:lineRule="auto"/>
    </w:pPr>
    <w:rPr>
      <w:rFonts w:ascii="Times New Roman" w:eastAsia="Times New Roman" w:hAnsi="Times New Roman" w:cs="Times New Roman"/>
      <w:sz w:val="96"/>
      <w:szCs w:val="96"/>
      <w:lang w:eastAsia="ru-RU"/>
    </w:rPr>
  </w:style>
  <w:style w:type="paragraph" w:customStyle="1" w:styleId="fa-5x">
    <w:name w:val="fa-5x"/>
    <w:basedOn w:val="a"/>
    <w:rsid w:val="00BB2172"/>
    <w:pPr>
      <w:spacing w:before="100" w:beforeAutospacing="1" w:after="100" w:afterAutospacing="1" w:line="240" w:lineRule="auto"/>
    </w:pPr>
    <w:rPr>
      <w:rFonts w:ascii="Times New Roman" w:eastAsia="Times New Roman" w:hAnsi="Times New Roman" w:cs="Times New Roman"/>
      <w:sz w:val="120"/>
      <w:szCs w:val="120"/>
      <w:lang w:eastAsia="ru-RU"/>
    </w:rPr>
  </w:style>
  <w:style w:type="paragraph" w:customStyle="1" w:styleId="fa-fw">
    <w:name w:val="fa-fw"/>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BB2172"/>
    <w:pPr>
      <w:spacing w:before="100" w:beforeAutospacing="1" w:after="100" w:afterAutospacing="1" w:line="240" w:lineRule="auto"/>
      <w:ind w:left="34"/>
    </w:pPr>
    <w:rPr>
      <w:rFonts w:ascii="Times New Roman" w:eastAsia="Times New Roman" w:hAnsi="Times New Roman" w:cs="Times New Roman"/>
      <w:sz w:val="24"/>
      <w:szCs w:val="24"/>
      <w:lang w:eastAsia="ru-RU"/>
    </w:rPr>
  </w:style>
  <w:style w:type="paragraph" w:customStyle="1" w:styleId="fa-li">
    <w:name w:val="fa-li"/>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BB2172"/>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BB2172"/>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BB217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BB2172"/>
    <w:pP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12">
    <w:name w:val="Нижний колонтитул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BB2172"/>
    <w:pPr>
      <w:pBdr>
        <w:bottom w:val="single" w:sz="6" w:space="7" w:color="EEEEEE"/>
      </w:pBdr>
      <w:spacing w:before="600" w:after="300"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lineli">
    <w:name w:val="list-inline&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w">
    <w:name w:val="row"/>
    <w:basedOn w:val="a"/>
    <w:rsid w:val="00BB2172"/>
    <w:pPr>
      <w:spacing w:before="100" w:beforeAutospacing="1" w:after="100" w:afterAutospacing="1" w:line="240" w:lineRule="auto"/>
      <w:ind w:left="-225" w:right="-225"/>
    </w:pPr>
    <w:rPr>
      <w:rFonts w:ascii="Times New Roman" w:eastAsia="Times New Roman" w:hAnsi="Times New Roman" w:cs="Times New Roman"/>
      <w:sz w:val="24"/>
      <w:szCs w:val="24"/>
      <w:lang w:eastAsia="ru-RU"/>
    </w:rPr>
  </w:style>
  <w:style w:type="paragraph" w:customStyle="1" w:styleId="btn">
    <w:name w:val="btn"/>
    <w:basedOn w:val="a"/>
    <w:rsid w:val="00BB2172"/>
    <w:pPr>
      <w:spacing w:before="100" w:beforeAutospacing="1" w:after="0" w:line="240" w:lineRule="auto"/>
      <w:jc w:val="center"/>
      <w:textAlignment w:val="center"/>
    </w:pPr>
    <w:rPr>
      <w:rFonts w:ascii="Times New Roman" w:eastAsia="Times New Roman" w:hAnsi="Times New Roman" w:cs="Times New Roman"/>
      <w:sz w:val="21"/>
      <w:szCs w:val="21"/>
      <w:lang w:eastAsia="ru-RU"/>
    </w:rPr>
  </w:style>
  <w:style w:type="paragraph" w:customStyle="1" w:styleId="btn-default">
    <w:name w:val="btn-default"/>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btn-primary">
    <w:name w:val="btn-primary"/>
    <w:basedOn w:val="a"/>
    <w:rsid w:val="00BB2172"/>
    <w:pPr>
      <w:shd w:val="clear" w:color="auto" w:fill="428BC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BB2172"/>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BB2172"/>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BB2172"/>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BB2172"/>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BB2172"/>
    <w:pPr>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tn-lg">
    <w:name w:val="btn-lg"/>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btn-sm">
    <w:name w:val="btn-sm"/>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xs">
    <w:name w:val="btn-xs"/>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tn-block">
    <w:name w:val="btn-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BB217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yphicon">
    <w:name w:val="glyphicon"/>
    <w:basedOn w:val="a"/>
    <w:rsid w:val="00BB2172"/>
    <w:pPr>
      <w:spacing w:before="100" w:beforeAutospacing="1" w:after="100" w:afterAutospacing="1" w:line="240" w:lineRule="auto"/>
    </w:pPr>
    <w:rPr>
      <w:rFonts w:ascii="Glyphicons Halflings" w:eastAsia="Times New Roman" w:hAnsi="Glyphicons Halflings" w:cs="Times New Roman"/>
      <w:sz w:val="24"/>
      <w:szCs w:val="24"/>
      <w:lang w:eastAsia="ru-RU"/>
    </w:rPr>
  </w:style>
  <w:style w:type="paragraph" w:customStyle="1" w:styleId="dropdown-menu">
    <w:name w:val="dropdown-menu"/>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ru-RU"/>
    </w:rPr>
  </w:style>
  <w:style w:type="paragraph" w:customStyle="1" w:styleId="dropdown-menulia">
    <w:name w:val="dropdown-menu&gt;li&gt;a"/>
    <w:basedOn w:val="a"/>
    <w:rsid w:val="00BB2172"/>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BB2172"/>
    <w:pPr>
      <w:spacing w:before="100" w:beforeAutospacing="1" w:after="100" w:afterAutospacing="1" w:line="240" w:lineRule="auto"/>
    </w:pPr>
    <w:rPr>
      <w:rFonts w:ascii="Times New Roman" w:eastAsia="Times New Roman" w:hAnsi="Times New Roman" w:cs="Times New Roman"/>
      <w:color w:val="999999"/>
      <w:sz w:val="18"/>
      <w:szCs w:val="18"/>
      <w:lang w:eastAsia="ru-RU"/>
    </w:rPr>
  </w:style>
  <w:style w:type="paragraph" w:customStyle="1" w:styleId="btn-group">
    <w:name w:val="btn-group"/>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BB21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ispan">
    <w:name w:val="pagination&gt;li&gt;span"/>
    <w:basedOn w:val="a"/>
    <w:rsid w:val="00BB217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pagination-lglia">
    <w:name w:val="pagination-lg&gt;li&gt;a"/>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lglispan">
    <w:name w:val="pagination-lg&gt;li&gt;span"/>
    <w:basedOn w:val="a"/>
    <w:rsid w:val="00BB2172"/>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pagination-smlia">
    <w:name w:val="pagination-sm&gt;li&gt;a"/>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gination-smlispan">
    <w:name w:val="pagination-sm&gt;li&gt;span"/>
    <w:basedOn w:val="a"/>
    <w:rsid w:val="00BB217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anel">
    <w:name w:val="panel"/>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BB2172"/>
    <w:pPr>
      <w:spacing w:after="0" w:line="240" w:lineRule="auto"/>
    </w:pPr>
    <w:rPr>
      <w:rFonts w:ascii="Times New Roman" w:eastAsia="Times New Roman" w:hAnsi="Times New Roman" w:cs="Times New Roman"/>
      <w:sz w:val="24"/>
      <w:szCs w:val="24"/>
      <w:lang w:eastAsia="ru-RU"/>
    </w:rPr>
  </w:style>
  <w:style w:type="paragraph" w:customStyle="1" w:styleId="panel-footer">
    <w:name w:val="panel-footer"/>
    <w:basedOn w:val="a"/>
    <w:rsid w:val="00BB2172"/>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block">
    <w:name w:val="center-bloc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
    <w:name w:val="badge"/>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
    <w:name w:val="caret"/>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dge1">
    <w:name w:val="badge1"/>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badge2">
    <w:name w:val="badge2"/>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428BCA"/>
      <w:sz w:val="24"/>
      <w:szCs w:val="24"/>
      <w:lang w:eastAsia="ru-RU"/>
    </w:rPr>
  </w:style>
  <w:style w:type="paragraph" w:customStyle="1" w:styleId="badge3">
    <w:name w:val="badge3"/>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F0AD4E"/>
      <w:sz w:val="24"/>
      <w:szCs w:val="24"/>
      <w:lang w:eastAsia="ru-RU"/>
    </w:rPr>
  </w:style>
  <w:style w:type="paragraph" w:customStyle="1" w:styleId="badge4">
    <w:name w:val="badge4"/>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D9534F"/>
      <w:sz w:val="24"/>
      <w:szCs w:val="24"/>
      <w:lang w:eastAsia="ru-RU"/>
    </w:rPr>
  </w:style>
  <w:style w:type="paragraph" w:customStyle="1" w:styleId="badge5">
    <w:name w:val="badge5"/>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CB85C"/>
      <w:sz w:val="24"/>
      <w:szCs w:val="24"/>
      <w:lang w:eastAsia="ru-RU"/>
    </w:rPr>
  </w:style>
  <w:style w:type="paragraph" w:customStyle="1" w:styleId="badge6">
    <w:name w:val="badge6"/>
    <w:basedOn w:val="a"/>
    <w:rsid w:val="00BB2172"/>
    <w:pPr>
      <w:shd w:val="clear" w:color="auto" w:fill="FFFFFF"/>
      <w:spacing w:before="100" w:beforeAutospacing="1" w:after="100" w:afterAutospacing="1" w:line="240" w:lineRule="auto"/>
    </w:pPr>
    <w:rPr>
      <w:rFonts w:ascii="Times New Roman" w:eastAsia="Times New Roman" w:hAnsi="Times New Roman" w:cs="Times New Roman"/>
      <w:color w:val="5BC0DE"/>
      <w:sz w:val="24"/>
      <w:szCs w:val="24"/>
      <w:lang w:eastAsia="ru-RU"/>
    </w:rPr>
  </w:style>
  <w:style w:type="paragraph" w:customStyle="1" w:styleId="divider1">
    <w:name w:val="divider1"/>
    <w:basedOn w:val="a"/>
    <w:rsid w:val="00BB2172"/>
    <w:pPr>
      <w:shd w:val="clear" w:color="auto" w:fill="E5E5E5"/>
      <w:spacing w:before="135" w:after="135"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2">
    <w:name w:val="caret2"/>
    <w:basedOn w:val="a"/>
    <w:rsid w:val="00BB2172"/>
    <w:pPr>
      <w:pBdr>
        <w:bottom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down-menu1">
    <w:name w:val="dropdown-menu1"/>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dropdown-menu2">
    <w:name w:val="dropdown-menu2"/>
    <w:basedOn w:val="a"/>
    <w:rsid w:val="00BB217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ru-RU"/>
    </w:rPr>
  </w:style>
  <w:style w:type="paragraph" w:customStyle="1" w:styleId="caret3">
    <w:name w:val="caret3"/>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4">
    <w:name w:val="caret4"/>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et5">
    <w:name w:val="caret5"/>
    <w:basedOn w:val="a"/>
    <w:rsid w:val="00BB2172"/>
    <w:pPr>
      <w:pBdr>
        <w:bottom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link1">
    <w:name w:val="navbar-link1"/>
    <w:basedOn w:val="a"/>
    <w:rsid w:val="00BB2172"/>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navbar-link2">
    <w:name w:val="navbar-link2"/>
    <w:basedOn w:val="a"/>
    <w:rsid w:val="00BB2172"/>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anel1">
    <w:name w:val="panel1"/>
    <w:basedOn w:val="a"/>
    <w:rsid w:val="00BB2172"/>
    <w:pPr>
      <w:shd w:val="clear" w:color="auto" w:fill="FFFFFF"/>
      <w:spacing w:before="100" w:beforeAutospacing="1"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BB2172"/>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B2172"/>
    <w:rPr>
      <w:b/>
      <w:bCs/>
    </w:rPr>
  </w:style>
  <w:style w:type="character" w:styleId="a7">
    <w:name w:val="Emphasis"/>
    <w:basedOn w:val="a0"/>
    <w:uiPriority w:val="20"/>
    <w:qFormat/>
    <w:rsid w:val="00BB2172"/>
    <w:rPr>
      <w:i/>
      <w:iCs/>
    </w:rPr>
  </w:style>
  <w:style w:type="paragraph" w:customStyle="1" w:styleId="listparagraph">
    <w:name w:val="listparagraph"/>
    <w:basedOn w:val="a"/>
    <w:rsid w:val="00BB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icon1">
    <w:name w:val="glyphicon1"/>
    <w:basedOn w:val="a0"/>
    <w:rsid w:val="00BB2172"/>
    <w:rPr>
      <w:rFonts w:ascii="Glyphicons Halflings" w:hAnsi="Glyphicons Halflings" w:hint="default"/>
      <w:b w:val="0"/>
      <w:bCs w:val="0"/>
      <w:i w:val="0"/>
      <w:iCs w:val="0"/>
    </w:rPr>
  </w:style>
  <w:style w:type="paragraph" w:styleId="z-">
    <w:name w:val="HTML Top of Form"/>
    <w:basedOn w:val="a"/>
    <w:next w:val="a"/>
    <w:link w:val="z-0"/>
    <w:hidden/>
    <w:uiPriority w:val="99"/>
    <w:semiHidden/>
    <w:unhideWhenUsed/>
    <w:rsid w:val="00BB21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B217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B21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B2172"/>
    <w:rPr>
      <w:rFonts w:ascii="Arial" w:eastAsia="Times New Roman" w:hAnsi="Arial" w:cs="Arial"/>
      <w:vanish/>
      <w:sz w:val="16"/>
      <w:szCs w:val="16"/>
      <w:lang w:eastAsia="ru-RU"/>
    </w:rPr>
  </w:style>
  <w:style w:type="paragraph" w:styleId="a8">
    <w:name w:val="Balloon Text"/>
    <w:basedOn w:val="a"/>
    <w:link w:val="a9"/>
    <w:uiPriority w:val="99"/>
    <w:semiHidden/>
    <w:unhideWhenUsed/>
    <w:rsid w:val="00BB21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2172"/>
    <w:rPr>
      <w:rFonts w:ascii="Tahoma" w:hAnsi="Tahoma" w:cs="Tahoma"/>
      <w:sz w:val="16"/>
      <w:szCs w:val="16"/>
    </w:rPr>
  </w:style>
  <w:style w:type="paragraph" w:styleId="aa">
    <w:name w:val="header"/>
    <w:basedOn w:val="a"/>
    <w:link w:val="ab"/>
    <w:uiPriority w:val="99"/>
    <w:unhideWhenUsed/>
    <w:rsid w:val="007A40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A40BF"/>
  </w:style>
  <w:style w:type="paragraph" w:styleId="ac">
    <w:name w:val="footer"/>
    <w:basedOn w:val="a"/>
    <w:link w:val="ad"/>
    <w:uiPriority w:val="99"/>
    <w:unhideWhenUsed/>
    <w:rsid w:val="007A40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40BF"/>
  </w:style>
  <w:style w:type="paragraph" w:styleId="ae">
    <w:name w:val="List Paragraph"/>
    <w:basedOn w:val="a"/>
    <w:uiPriority w:val="34"/>
    <w:qFormat/>
    <w:rsid w:val="007A4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1879">
      <w:bodyDiv w:val="1"/>
      <w:marLeft w:val="0"/>
      <w:marRight w:val="0"/>
      <w:marTop w:val="0"/>
      <w:marBottom w:val="0"/>
      <w:divBdr>
        <w:top w:val="none" w:sz="0" w:space="0" w:color="auto"/>
        <w:left w:val="none" w:sz="0" w:space="0" w:color="auto"/>
        <w:bottom w:val="none" w:sz="0" w:space="0" w:color="auto"/>
        <w:right w:val="none" w:sz="0" w:space="0" w:color="auto"/>
      </w:divBdr>
      <w:divsChild>
        <w:div w:id="1066802306">
          <w:marLeft w:val="0"/>
          <w:marRight w:val="0"/>
          <w:marTop w:val="0"/>
          <w:marBottom w:val="0"/>
          <w:divBdr>
            <w:top w:val="single" w:sz="6" w:space="0" w:color="C0C0C0"/>
            <w:left w:val="single" w:sz="6" w:space="0" w:color="C0C0C0"/>
            <w:bottom w:val="single" w:sz="6" w:space="0" w:color="C0C0C0"/>
            <w:right w:val="single" w:sz="6" w:space="0" w:color="C0C0C0"/>
          </w:divBdr>
        </w:div>
        <w:div w:id="1027675435">
          <w:marLeft w:val="0"/>
          <w:marRight w:val="0"/>
          <w:marTop w:val="0"/>
          <w:marBottom w:val="0"/>
          <w:divBdr>
            <w:top w:val="single" w:sz="6" w:space="0" w:color="C0C0C0"/>
            <w:left w:val="single" w:sz="6" w:space="0" w:color="C0C0C0"/>
            <w:bottom w:val="single" w:sz="6" w:space="0" w:color="C0C0C0"/>
            <w:right w:val="single" w:sz="6" w:space="0" w:color="C0C0C0"/>
          </w:divBdr>
        </w:div>
        <w:div w:id="2033413692">
          <w:marLeft w:val="0"/>
          <w:marRight w:val="0"/>
          <w:marTop w:val="0"/>
          <w:marBottom w:val="0"/>
          <w:divBdr>
            <w:top w:val="none" w:sz="0" w:space="0" w:color="auto"/>
            <w:left w:val="none" w:sz="0" w:space="0" w:color="auto"/>
            <w:bottom w:val="none" w:sz="0" w:space="0" w:color="auto"/>
            <w:right w:val="none" w:sz="0" w:space="0" w:color="auto"/>
          </w:divBdr>
          <w:divsChild>
            <w:div w:id="756906916">
              <w:marLeft w:val="0"/>
              <w:marRight w:val="0"/>
              <w:marTop w:val="0"/>
              <w:marBottom w:val="0"/>
              <w:divBdr>
                <w:top w:val="none" w:sz="0" w:space="0" w:color="auto"/>
                <w:left w:val="none" w:sz="0" w:space="0" w:color="auto"/>
                <w:bottom w:val="none" w:sz="0" w:space="0" w:color="auto"/>
                <w:right w:val="none" w:sz="0" w:space="0" w:color="auto"/>
              </w:divBdr>
            </w:div>
            <w:div w:id="799297533">
              <w:marLeft w:val="0"/>
              <w:marRight w:val="0"/>
              <w:marTop w:val="0"/>
              <w:marBottom w:val="0"/>
              <w:divBdr>
                <w:top w:val="none" w:sz="0" w:space="0" w:color="auto"/>
                <w:left w:val="none" w:sz="0" w:space="0" w:color="auto"/>
                <w:bottom w:val="none" w:sz="0" w:space="0" w:color="auto"/>
                <w:right w:val="none" w:sz="0" w:space="0" w:color="auto"/>
              </w:divBdr>
            </w:div>
            <w:div w:id="824974414">
              <w:marLeft w:val="0"/>
              <w:marRight w:val="0"/>
              <w:marTop w:val="0"/>
              <w:marBottom w:val="0"/>
              <w:divBdr>
                <w:top w:val="single" w:sz="6" w:space="8" w:color="DDDDDD"/>
                <w:left w:val="none" w:sz="0" w:space="0" w:color="auto"/>
                <w:bottom w:val="none" w:sz="0" w:space="0" w:color="auto"/>
                <w:right w:val="none" w:sz="0" w:space="0" w:color="auto"/>
              </w:divBdr>
            </w:div>
          </w:divsChild>
        </w:div>
        <w:div w:id="742724540">
          <w:marLeft w:val="0"/>
          <w:marRight w:val="0"/>
          <w:marTop w:val="0"/>
          <w:marBottom w:val="0"/>
          <w:divBdr>
            <w:top w:val="none" w:sz="0" w:space="0" w:color="auto"/>
            <w:left w:val="none" w:sz="0" w:space="0" w:color="auto"/>
            <w:bottom w:val="none" w:sz="0" w:space="0" w:color="auto"/>
            <w:right w:val="none" w:sz="0" w:space="0" w:color="auto"/>
          </w:divBdr>
        </w:div>
        <w:div w:id="1967269061">
          <w:marLeft w:val="0"/>
          <w:marRight w:val="0"/>
          <w:marTop w:val="0"/>
          <w:marBottom w:val="0"/>
          <w:divBdr>
            <w:top w:val="single" w:sz="6" w:space="8" w:color="DDDDDD"/>
            <w:left w:val="none" w:sz="0" w:space="0" w:color="auto"/>
            <w:bottom w:val="none" w:sz="0" w:space="0" w:color="auto"/>
            <w:right w:val="none" w:sz="0" w:space="0" w:color="auto"/>
          </w:divBdr>
        </w:div>
        <w:div w:id="106778636">
          <w:marLeft w:val="0"/>
          <w:marRight w:val="0"/>
          <w:marTop w:val="0"/>
          <w:marBottom w:val="0"/>
          <w:divBdr>
            <w:top w:val="none" w:sz="0" w:space="0" w:color="auto"/>
            <w:left w:val="none" w:sz="0" w:space="0" w:color="auto"/>
            <w:bottom w:val="none" w:sz="0" w:space="0" w:color="auto"/>
            <w:right w:val="none" w:sz="0" w:space="0" w:color="auto"/>
          </w:divBdr>
        </w:div>
        <w:div w:id="2137722512">
          <w:marLeft w:val="0"/>
          <w:marRight w:val="0"/>
          <w:marTop w:val="0"/>
          <w:marBottom w:val="0"/>
          <w:divBdr>
            <w:top w:val="none" w:sz="0" w:space="0" w:color="auto"/>
            <w:left w:val="none" w:sz="0" w:space="0" w:color="auto"/>
            <w:bottom w:val="none" w:sz="0" w:space="0" w:color="auto"/>
            <w:right w:val="none" w:sz="0" w:space="0" w:color="auto"/>
          </w:divBdr>
        </w:div>
        <w:div w:id="1058280311">
          <w:marLeft w:val="0"/>
          <w:marRight w:val="0"/>
          <w:marTop w:val="0"/>
          <w:marBottom w:val="0"/>
          <w:divBdr>
            <w:top w:val="none" w:sz="0" w:space="0" w:color="auto"/>
            <w:left w:val="none" w:sz="0" w:space="0" w:color="auto"/>
            <w:bottom w:val="none" w:sz="0" w:space="0" w:color="auto"/>
            <w:right w:val="none" w:sz="0" w:space="0" w:color="auto"/>
          </w:divBdr>
          <w:divsChild>
            <w:div w:id="749694008">
              <w:marLeft w:val="0"/>
              <w:marRight w:val="0"/>
              <w:marTop w:val="0"/>
              <w:marBottom w:val="0"/>
              <w:divBdr>
                <w:top w:val="none" w:sz="0" w:space="0" w:color="auto"/>
                <w:left w:val="none" w:sz="0" w:space="0" w:color="auto"/>
                <w:bottom w:val="none" w:sz="0" w:space="0" w:color="auto"/>
                <w:right w:val="none" w:sz="0" w:space="0" w:color="auto"/>
              </w:divBdr>
            </w:div>
            <w:div w:id="2080908371">
              <w:marLeft w:val="0"/>
              <w:marRight w:val="0"/>
              <w:marTop w:val="0"/>
              <w:marBottom w:val="0"/>
              <w:divBdr>
                <w:top w:val="none" w:sz="0" w:space="0" w:color="auto"/>
                <w:left w:val="none" w:sz="0" w:space="0" w:color="auto"/>
                <w:bottom w:val="none" w:sz="0" w:space="0" w:color="auto"/>
                <w:right w:val="none" w:sz="0" w:space="0" w:color="auto"/>
              </w:divBdr>
            </w:div>
            <w:div w:id="2018195315">
              <w:marLeft w:val="0"/>
              <w:marRight w:val="0"/>
              <w:marTop w:val="0"/>
              <w:marBottom w:val="0"/>
              <w:divBdr>
                <w:top w:val="single" w:sz="6" w:space="8" w:color="DDDDDD"/>
                <w:left w:val="none" w:sz="0" w:space="0" w:color="auto"/>
                <w:bottom w:val="none" w:sz="0" w:space="0" w:color="auto"/>
                <w:right w:val="none" w:sz="0" w:space="0" w:color="auto"/>
              </w:divBdr>
            </w:div>
          </w:divsChild>
        </w:div>
        <w:div w:id="1680497104">
          <w:marLeft w:val="0"/>
          <w:marRight w:val="0"/>
          <w:marTop w:val="0"/>
          <w:marBottom w:val="0"/>
          <w:divBdr>
            <w:top w:val="none" w:sz="0" w:space="0" w:color="auto"/>
            <w:left w:val="none" w:sz="0" w:space="0" w:color="auto"/>
            <w:bottom w:val="none" w:sz="0" w:space="0" w:color="auto"/>
            <w:right w:val="none" w:sz="0" w:space="0" w:color="auto"/>
          </w:divBdr>
        </w:div>
        <w:div w:id="641617835">
          <w:marLeft w:val="0"/>
          <w:marRight w:val="0"/>
          <w:marTop w:val="0"/>
          <w:marBottom w:val="0"/>
          <w:divBdr>
            <w:top w:val="none" w:sz="0" w:space="0" w:color="auto"/>
            <w:left w:val="none" w:sz="0" w:space="0" w:color="auto"/>
            <w:bottom w:val="none" w:sz="0" w:space="0" w:color="auto"/>
            <w:right w:val="none" w:sz="0" w:space="0" w:color="auto"/>
          </w:divBdr>
        </w:div>
        <w:div w:id="1369988352">
          <w:marLeft w:val="0"/>
          <w:marRight w:val="0"/>
          <w:marTop w:val="75"/>
          <w:marBottom w:val="0"/>
          <w:divBdr>
            <w:top w:val="none" w:sz="0" w:space="0" w:color="auto"/>
            <w:left w:val="none" w:sz="0" w:space="0" w:color="auto"/>
            <w:bottom w:val="none" w:sz="0" w:space="0" w:color="auto"/>
            <w:right w:val="none" w:sz="0" w:space="0" w:color="auto"/>
          </w:divBdr>
        </w:div>
        <w:div w:id="1080717372">
          <w:marLeft w:val="0"/>
          <w:marRight w:val="0"/>
          <w:marTop w:val="0"/>
          <w:marBottom w:val="0"/>
          <w:divBdr>
            <w:top w:val="none" w:sz="0" w:space="0" w:color="auto"/>
            <w:left w:val="none" w:sz="0" w:space="0" w:color="auto"/>
            <w:bottom w:val="none" w:sz="0" w:space="0" w:color="auto"/>
            <w:right w:val="none" w:sz="0" w:space="0" w:color="auto"/>
          </w:divBdr>
        </w:div>
        <w:div w:id="1572738329">
          <w:marLeft w:val="0"/>
          <w:marRight w:val="0"/>
          <w:marTop w:val="0"/>
          <w:marBottom w:val="0"/>
          <w:divBdr>
            <w:top w:val="none" w:sz="0" w:space="0" w:color="auto"/>
            <w:left w:val="none" w:sz="0" w:space="0" w:color="auto"/>
            <w:bottom w:val="none" w:sz="0" w:space="0" w:color="auto"/>
            <w:right w:val="none" w:sz="0" w:space="0" w:color="auto"/>
          </w:divBdr>
        </w:div>
      </w:divsChild>
    </w:div>
    <w:div w:id="372734849">
      <w:bodyDiv w:val="1"/>
      <w:marLeft w:val="0"/>
      <w:marRight w:val="0"/>
      <w:marTop w:val="0"/>
      <w:marBottom w:val="0"/>
      <w:divBdr>
        <w:top w:val="none" w:sz="0" w:space="0" w:color="auto"/>
        <w:left w:val="none" w:sz="0" w:space="0" w:color="auto"/>
        <w:bottom w:val="none" w:sz="0" w:space="0" w:color="auto"/>
        <w:right w:val="none" w:sz="0" w:space="0" w:color="auto"/>
      </w:divBdr>
    </w:div>
    <w:div w:id="8275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7804&amp;dst=101720"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7804&amp;dst=101030" TargetMode="External"/><Relationship Id="rId17" Type="http://schemas.openxmlformats.org/officeDocument/2006/relationships/hyperlink" Target="consultantplus://offline/ref=003B5F0FA9F734CC2255F0EF59D8972B41B2207B3DD39F2A46CB7102C29729C706450D81A36F7F4E9DEC011E2EF8A8480263C3C7mFa9B"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26&amp;dst=1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375A3D44832F45AF29C1CDB7675EE9F1EC3CB6F24D2279C6D27E6B3AC2F1DB5777B2219A2EB02C27310512DE2A1966AE5AC82815BACB97f2W3J" TargetMode="External"/><Relationship Id="rId5" Type="http://schemas.openxmlformats.org/officeDocument/2006/relationships/settings" Target="settings.xml"/><Relationship Id="rId15" Type="http://schemas.openxmlformats.org/officeDocument/2006/relationships/hyperlink" Target="https://login.consultant.ru/link/?req=doc&amp;base=LAW&amp;n=485963&amp;dst=100014"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ogin.consultant.ru/link/?req=doc&amp;base=LAW&amp;n=485963&amp;dst=1000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64F5-D03C-4F45-A43D-1CF0DA5A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26041</Words>
  <Characters>148439</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Куксенко Юрий Евгеньевич</dc:creator>
  <cp:lastModifiedBy>Архитектор</cp:lastModifiedBy>
  <cp:revision>33</cp:revision>
  <cp:lastPrinted>2017-12-14T03:57:00Z</cp:lastPrinted>
  <dcterms:created xsi:type="dcterms:W3CDTF">2017-12-14T03:23:00Z</dcterms:created>
  <dcterms:modified xsi:type="dcterms:W3CDTF">2025-05-28T08:43:00Z</dcterms:modified>
</cp:coreProperties>
</file>