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C6" w:rsidRDefault="00BC3FC6" w:rsidP="000877A0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BC3FC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-1005098</wp:posOffset>
            </wp:positionV>
            <wp:extent cx="1954604" cy="1270660"/>
            <wp:effectExtent l="19050" t="0" r="9525" b="0"/>
            <wp:wrapNone/>
            <wp:docPr id="21" name="Рисунок 21" descr="Бланк-на-Председателя---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ланк-на-Председателя---ПУСТОЙ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002">
        <w:rPr>
          <w:color w:val="000000"/>
          <w:sz w:val="28"/>
          <w:szCs w:val="28"/>
        </w:rPr>
        <w:t>Уважаемые руководители</w:t>
      </w:r>
      <w:r>
        <w:rPr>
          <w:color w:val="000000"/>
          <w:sz w:val="28"/>
          <w:szCs w:val="28"/>
        </w:rPr>
        <w:t>!</w:t>
      </w:r>
    </w:p>
    <w:tbl>
      <w:tblPr>
        <w:tblpPr w:leftFromText="181" w:rightFromText="181" w:vertAnchor="page" w:horzAnchor="margin" w:tblpY="991"/>
        <w:tblOverlap w:val="never"/>
        <w:tblW w:w="986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087"/>
        <w:gridCol w:w="4774"/>
      </w:tblGrid>
      <w:tr w:rsidR="00E576D8" w:rsidRPr="00E8164D" w:rsidTr="00471100">
        <w:trPr>
          <w:trHeight w:val="4140"/>
        </w:trPr>
        <w:tc>
          <w:tcPr>
            <w:tcW w:w="5087" w:type="dxa"/>
          </w:tcPr>
          <w:p w:rsidR="00E576D8" w:rsidRDefault="00E576D8" w:rsidP="00E576D8">
            <w:pPr>
              <w:jc w:val="center"/>
              <w:rPr>
                <w:rFonts w:ascii="RussianRail G Pro" w:hAnsi="RussianRail G Pro"/>
              </w:rPr>
            </w:pPr>
          </w:p>
          <w:p w:rsidR="00E576D8" w:rsidRDefault="00E576D8" w:rsidP="00E576D8">
            <w:pPr>
              <w:jc w:val="center"/>
              <w:rPr>
                <w:rFonts w:ascii="RussianRail G Pro" w:hAnsi="RussianRail G Pro"/>
              </w:rPr>
            </w:pPr>
          </w:p>
          <w:p w:rsidR="00E576D8" w:rsidRPr="00CD1B22" w:rsidRDefault="00E576D8" w:rsidP="00E576D8">
            <w:pPr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 </w:t>
            </w:r>
            <w:r w:rsidRPr="00CD1B22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E576D8" w:rsidRPr="00A37994" w:rsidRDefault="00E576D8" w:rsidP="00E576D8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ЦЕНТРАЛЬНАЯ  ДИРЕКЦИЯ</w:t>
            </w:r>
          </w:p>
          <w:p w:rsidR="00E576D8" w:rsidRPr="00A37994" w:rsidRDefault="00E576D8" w:rsidP="00E576D8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ИНФРАСТРУКТУРЫ</w:t>
            </w:r>
          </w:p>
          <w:p w:rsidR="00E576D8" w:rsidRPr="00A37994" w:rsidRDefault="00E576D8" w:rsidP="00E576D8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КРАСНОЯРСКАЯ  ДИРЕКЦИЯ</w:t>
            </w:r>
          </w:p>
          <w:p w:rsidR="00E576D8" w:rsidRPr="00A37994" w:rsidRDefault="00E576D8" w:rsidP="00E576D8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ИНФРАСТРУКТУРЫ</w:t>
            </w:r>
          </w:p>
          <w:p w:rsidR="00E576D8" w:rsidRPr="00800FAE" w:rsidRDefault="00E576D8" w:rsidP="00E576D8">
            <w:pPr>
              <w:jc w:val="center"/>
              <w:rPr>
                <w:rFonts w:ascii="RussianRail G Pro" w:hAnsi="RussianRail G Pro"/>
              </w:rPr>
            </w:pPr>
            <w:r w:rsidRPr="00A37994">
              <w:rPr>
                <w:rFonts w:ascii="RussianRail G Pro" w:hAnsi="RussianRail G Pro"/>
                <w:sz w:val="22"/>
                <w:szCs w:val="22"/>
              </w:rPr>
              <w:t>ЧУНОЯРСКАЯ ДИСТАНЦИЯ ПУТИ</w:t>
            </w:r>
          </w:p>
          <w:p w:rsidR="00E576D8" w:rsidRDefault="00E576D8" w:rsidP="00E576D8">
            <w:pPr>
              <w:tabs>
                <w:tab w:val="left" w:pos="1080"/>
              </w:tabs>
              <w:jc w:val="center"/>
              <w:rPr>
                <w:rFonts w:ascii="RussianRail G Pro" w:hAnsi="RussianRail G Pro"/>
                <w:sz w:val="16"/>
                <w:szCs w:val="16"/>
              </w:rPr>
            </w:pPr>
            <w:r>
              <w:rPr>
                <w:rFonts w:ascii="RussianRail G Pro" w:hAnsi="RussianRail G Pro"/>
                <w:sz w:val="16"/>
                <w:szCs w:val="16"/>
              </w:rPr>
              <w:t>ул. Больничная, 1, п</w:t>
            </w:r>
            <w:r w:rsidRPr="00003B0A">
              <w:rPr>
                <w:rFonts w:ascii="RussianRail G Pro" w:hAnsi="RussianRail G Pro"/>
                <w:sz w:val="16"/>
                <w:szCs w:val="16"/>
              </w:rPr>
              <w:t xml:space="preserve">. </w:t>
            </w:r>
            <w:r>
              <w:rPr>
                <w:rFonts w:ascii="RussianRail G Pro" w:hAnsi="RussianRail G Pro"/>
                <w:sz w:val="16"/>
                <w:szCs w:val="16"/>
              </w:rPr>
              <w:t>Октябрьский</w:t>
            </w:r>
            <w:r w:rsidRPr="00003B0A">
              <w:rPr>
                <w:rFonts w:ascii="RussianRail G Pro" w:hAnsi="RussianRail G Pro"/>
                <w:sz w:val="16"/>
                <w:szCs w:val="16"/>
              </w:rPr>
              <w:t xml:space="preserve">, </w:t>
            </w:r>
            <w:r>
              <w:rPr>
                <w:rFonts w:ascii="RussianRail G Pro" w:hAnsi="RussianRail G Pro"/>
                <w:sz w:val="16"/>
                <w:szCs w:val="16"/>
              </w:rPr>
              <w:t>663460</w:t>
            </w:r>
          </w:p>
          <w:p w:rsidR="00E576D8" w:rsidRDefault="00E576D8" w:rsidP="00E576D8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03B0A">
              <w:rPr>
                <w:rFonts w:ascii="RussianRail G Pro" w:hAnsi="RussianRail G Pro"/>
                <w:sz w:val="16"/>
                <w:szCs w:val="16"/>
              </w:rPr>
              <w:t xml:space="preserve">Тел.:  </w:t>
            </w:r>
            <w:r>
              <w:rPr>
                <w:rFonts w:ascii="RussianRail G Pro" w:hAnsi="RussianRail G Pro"/>
                <w:sz w:val="16"/>
                <w:szCs w:val="16"/>
              </w:rPr>
              <w:t>24-4-11, 8-953-583-43-57</w:t>
            </w:r>
          </w:p>
          <w:p w:rsidR="00E576D8" w:rsidRPr="008E3C7D" w:rsidRDefault="00E576D8" w:rsidP="00E576D8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«21» февраля </w:t>
            </w:r>
            <w:r w:rsidRPr="00F407CF">
              <w:rPr>
                <w:b/>
                <w:sz w:val="22"/>
                <w:szCs w:val="22"/>
                <w:u w:val="single"/>
              </w:rPr>
              <w:t>202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F407CF">
              <w:rPr>
                <w:b/>
                <w:sz w:val="22"/>
                <w:szCs w:val="22"/>
                <w:u w:val="single"/>
              </w:rPr>
              <w:t>г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E576D8" w:rsidRDefault="00E576D8" w:rsidP="00E576D8">
            <w:pPr>
              <w:jc w:val="center"/>
              <w:rPr>
                <w:b/>
                <w:u w:val="single"/>
              </w:rPr>
            </w:pPr>
          </w:p>
          <w:p w:rsidR="00E576D8" w:rsidRDefault="00E576D8" w:rsidP="00E576D8">
            <w:pPr>
              <w:jc w:val="center"/>
              <w:rPr>
                <w:b/>
                <w:u w:val="single"/>
              </w:rPr>
            </w:pPr>
          </w:p>
          <w:p w:rsidR="00E576D8" w:rsidRDefault="00E576D8" w:rsidP="00E576D8">
            <w:pPr>
              <w:jc w:val="center"/>
              <w:rPr>
                <w:b/>
                <w:u w:val="single"/>
              </w:rPr>
            </w:pPr>
          </w:p>
          <w:p w:rsidR="00E576D8" w:rsidRPr="00F2650D" w:rsidRDefault="00E576D8" w:rsidP="00E576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4774" w:type="dxa"/>
          </w:tcPr>
          <w:p w:rsidR="00E576D8" w:rsidRDefault="00E576D8" w:rsidP="00E576D8">
            <w:pPr>
              <w:spacing w:line="280" w:lineRule="exact"/>
              <w:rPr>
                <w:sz w:val="28"/>
                <w:szCs w:val="28"/>
              </w:rPr>
            </w:pPr>
          </w:p>
          <w:p w:rsidR="00E576D8" w:rsidRPr="00F2650D" w:rsidRDefault="00E576D8" w:rsidP="00E576D8">
            <w:pPr>
              <w:spacing w:line="280" w:lineRule="exact"/>
              <w:rPr>
                <w:sz w:val="28"/>
                <w:szCs w:val="28"/>
              </w:rPr>
            </w:pPr>
          </w:p>
          <w:p w:rsidR="00E576D8" w:rsidRPr="00700BB5" w:rsidRDefault="00E576D8" w:rsidP="00E576D8">
            <w:pPr>
              <w:tabs>
                <w:tab w:val="left" w:pos="3705"/>
              </w:tabs>
              <w:spacing w:line="280" w:lineRule="exact"/>
            </w:pPr>
            <w:r>
              <w:t xml:space="preserve">       </w:t>
            </w:r>
            <w:r w:rsidRPr="00700BB5">
              <w:t xml:space="preserve">Сельсоветам Нижнеингашского    </w:t>
            </w:r>
          </w:p>
          <w:p w:rsidR="00E576D8" w:rsidRPr="00700BB5" w:rsidRDefault="00E576D8" w:rsidP="00E576D8">
            <w:pPr>
              <w:tabs>
                <w:tab w:val="left" w:pos="3705"/>
              </w:tabs>
              <w:spacing w:line="280" w:lineRule="exact"/>
            </w:pPr>
            <w:r w:rsidRPr="00700BB5">
              <w:t xml:space="preserve">       района: </w:t>
            </w:r>
            <w:r w:rsidRPr="00700BB5">
              <w:rPr>
                <w:color w:val="000000" w:themeColor="text1"/>
              </w:rPr>
              <w:t xml:space="preserve"> Александровский,</w:t>
            </w:r>
            <w:r w:rsidRPr="00700BB5">
              <w:t xml:space="preserve">  </w:t>
            </w:r>
          </w:p>
          <w:p w:rsidR="00E576D8" w:rsidRPr="00700BB5" w:rsidRDefault="00E576D8" w:rsidP="00E576D8">
            <w:pPr>
              <w:tabs>
                <w:tab w:val="left" w:pos="3705"/>
              </w:tabs>
              <w:spacing w:line="280" w:lineRule="exact"/>
              <w:rPr>
                <w:color w:val="000000" w:themeColor="text1"/>
              </w:rPr>
            </w:pPr>
            <w:r w:rsidRPr="00700BB5">
              <w:t xml:space="preserve">       </w:t>
            </w:r>
            <w:r w:rsidRPr="00700BB5">
              <w:rPr>
                <w:color w:val="000000" w:themeColor="text1"/>
              </w:rPr>
              <w:t>Верхнеингашский,</w:t>
            </w:r>
            <w:r w:rsidRPr="00700BB5">
              <w:t xml:space="preserve"> </w:t>
            </w:r>
            <w:r w:rsidRPr="00700BB5">
              <w:rPr>
                <w:color w:val="000000" w:themeColor="text1"/>
              </w:rPr>
              <w:t>Ивановский,</w:t>
            </w:r>
          </w:p>
          <w:p w:rsidR="00E576D8" w:rsidRPr="00700BB5" w:rsidRDefault="00E576D8" w:rsidP="00E576D8">
            <w:pPr>
              <w:tabs>
                <w:tab w:val="left" w:pos="3705"/>
              </w:tabs>
              <w:spacing w:line="280" w:lineRule="exact"/>
              <w:rPr>
                <w:color w:val="000000" w:themeColor="text1"/>
              </w:rPr>
            </w:pPr>
            <w:r w:rsidRPr="00700BB5">
              <w:rPr>
                <w:color w:val="000000" w:themeColor="text1"/>
              </w:rPr>
              <w:t xml:space="preserve">       Канифольнинский, </w:t>
            </w:r>
            <w:r w:rsidRPr="00700BB5">
              <w:t xml:space="preserve"> </w:t>
            </w:r>
            <w:r w:rsidRPr="00700BB5">
              <w:rPr>
                <w:color w:val="000000" w:themeColor="text1"/>
              </w:rPr>
              <w:t>Касьяновский,</w:t>
            </w:r>
          </w:p>
          <w:p w:rsidR="00E576D8" w:rsidRPr="00700BB5" w:rsidRDefault="00E576D8" w:rsidP="00E576D8">
            <w:pPr>
              <w:tabs>
                <w:tab w:val="left" w:pos="3705"/>
              </w:tabs>
              <w:spacing w:line="280" w:lineRule="exact"/>
              <w:rPr>
                <w:color w:val="000000" w:themeColor="text1"/>
              </w:rPr>
            </w:pPr>
            <w:r w:rsidRPr="00700BB5">
              <w:rPr>
                <w:color w:val="000000" w:themeColor="text1"/>
              </w:rPr>
              <w:t xml:space="preserve">       Кучеровский, </w:t>
            </w:r>
            <w:r w:rsidRPr="00700BB5">
              <w:t xml:space="preserve"> </w:t>
            </w:r>
            <w:r w:rsidRPr="00700BB5">
              <w:rPr>
                <w:color w:val="000000" w:themeColor="text1"/>
              </w:rPr>
              <w:t>Новоалександровский,</w:t>
            </w:r>
          </w:p>
          <w:p w:rsidR="00E576D8" w:rsidRPr="00700BB5" w:rsidRDefault="00E576D8" w:rsidP="00E576D8">
            <w:pPr>
              <w:tabs>
                <w:tab w:val="left" w:pos="3705"/>
              </w:tabs>
              <w:spacing w:line="280" w:lineRule="exact"/>
            </w:pPr>
            <w:r w:rsidRPr="00700BB5">
              <w:t xml:space="preserve">       Павловский, </w:t>
            </w:r>
            <w:r w:rsidRPr="00700BB5">
              <w:rPr>
                <w:color w:val="000000" w:themeColor="text1"/>
              </w:rPr>
              <w:t xml:space="preserve"> Поканаевский, </w:t>
            </w:r>
            <w:r w:rsidRPr="00700BB5">
              <w:t xml:space="preserve">  </w:t>
            </w:r>
          </w:p>
          <w:p w:rsidR="00E576D8" w:rsidRPr="00DA1027" w:rsidRDefault="00E576D8" w:rsidP="00E576D8">
            <w:pPr>
              <w:tabs>
                <w:tab w:val="left" w:pos="3705"/>
              </w:tabs>
              <w:spacing w:line="280" w:lineRule="exact"/>
              <w:rPr>
                <w:rStyle w:val="a9"/>
                <w:b w:val="0"/>
                <w:color w:val="000000" w:themeColor="text1"/>
                <w:shd w:val="clear" w:color="auto" w:fill="FFFFFF"/>
              </w:rPr>
            </w:pPr>
            <w:r w:rsidRPr="00700BB5">
              <w:t xml:space="preserve">       </w:t>
            </w:r>
            <w:r w:rsidRPr="00700BB5">
              <w:rPr>
                <w:color w:val="000000" w:themeColor="text1"/>
              </w:rPr>
              <w:t xml:space="preserve">Соколовский, </w:t>
            </w:r>
            <w:r w:rsidRPr="00700BB5">
              <w:rPr>
                <w:rStyle w:val="FontStyle137"/>
                <w:color w:val="000000" w:themeColor="text1"/>
                <w:shd w:val="clear" w:color="auto" w:fill="FFFFFF"/>
              </w:rPr>
              <w:t xml:space="preserve"> </w:t>
            </w:r>
            <w:r w:rsidRPr="00DA1027">
              <w:rPr>
                <w:rStyle w:val="a9"/>
                <w:b w:val="0"/>
                <w:color w:val="000000" w:themeColor="text1"/>
                <w:shd w:val="clear" w:color="auto" w:fill="FFFFFF"/>
              </w:rPr>
              <w:t>Стретенского,</w:t>
            </w:r>
          </w:p>
          <w:p w:rsidR="00E576D8" w:rsidRPr="00DA1027" w:rsidRDefault="00E576D8" w:rsidP="00E576D8">
            <w:pPr>
              <w:tabs>
                <w:tab w:val="left" w:pos="3705"/>
              </w:tabs>
              <w:spacing w:line="280" w:lineRule="exact"/>
              <w:rPr>
                <w:rStyle w:val="a9"/>
                <w:b w:val="0"/>
                <w:color w:val="000000" w:themeColor="text1"/>
                <w:shd w:val="clear" w:color="auto" w:fill="FFFFFF"/>
              </w:rPr>
            </w:pPr>
            <w:r w:rsidRPr="00DA1027">
              <w:rPr>
                <w:rStyle w:val="a9"/>
                <w:b w:val="0"/>
                <w:color w:val="000000" w:themeColor="text1"/>
                <w:shd w:val="clear" w:color="auto" w:fill="FFFFFF"/>
              </w:rPr>
              <w:t xml:space="preserve">       Тиличетский, </w:t>
            </w:r>
            <w:r w:rsidRPr="00DA1027">
              <w:rPr>
                <w:b/>
              </w:rPr>
              <w:t xml:space="preserve"> </w:t>
            </w:r>
            <w:r w:rsidRPr="00DA1027">
              <w:rPr>
                <w:rStyle w:val="a9"/>
                <w:b w:val="0"/>
                <w:color w:val="000000" w:themeColor="text1"/>
                <w:shd w:val="clear" w:color="auto" w:fill="FFFFFF"/>
              </w:rPr>
              <w:t xml:space="preserve">Тинский, </w:t>
            </w:r>
            <w:r w:rsidRPr="00DA1027">
              <w:rPr>
                <w:b/>
              </w:rPr>
              <w:t xml:space="preserve"> </w:t>
            </w:r>
            <w:r w:rsidRPr="00DA1027">
              <w:rPr>
                <w:rStyle w:val="a9"/>
                <w:b w:val="0"/>
                <w:color w:val="000000" w:themeColor="text1"/>
                <w:shd w:val="clear" w:color="auto" w:fill="FFFFFF"/>
              </w:rPr>
              <w:t>Тинской</w:t>
            </w:r>
          </w:p>
          <w:p w:rsidR="00E576D8" w:rsidRDefault="00E576D8" w:rsidP="00E576D8">
            <w:pPr>
              <w:pStyle w:val="a7"/>
              <w:tabs>
                <w:tab w:val="left" w:pos="708"/>
              </w:tabs>
              <w:ind w:left="175"/>
              <w:jc w:val="center"/>
              <w:rPr>
                <w:sz w:val="28"/>
                <w:szCs w:val="28"/>
              </w:rPr>
            </w:pPr>
          </w:p>
          <w:p w:rsidR="00E576D8" w:rsidRDefault="00E576D8" w:rsidP="00E576D8">
            <w:pPr>
              <w:pStyle w:val="a7"/>
              <w:tabs>
                <w:tab w:val="left" w:pos="708"/>
              </w:tabs>
              <w:ind w:left="175"/>
              <w:jc w:val="center"/>
              <w:rPr>
                <w:sz w:val="28"/>
                <w:szCs w:val="28"/>
              </w:rPr>
            </w:pPr>
          </w:p>
          <w:p w:rsidR="00E576D8" w:rsidRDefault="00E576D8" w:rsidP="00E576D8">
            <w:pPr>
              <w:pStyle w:val="a7"/>
              <w:tabs>
                <w:tab w:val="left" w:pos="708"/>
              </w:tabs>
              <w:ind w:left="175"/>
              <w:jc w:val="center"/>
              <w:rPr>
                <w:sz w:val="28"/>
                <w:szCs w:val="28"/>
              </w:rPr>
            </w:pPr>
          </w:p>
          <w:p w:rsidR="00E576D8" w:rsidRPr="00E8164D" w:rsidRDefault="00E576D8" w:rsidP="00E576D8">
            <w:pPr>
              <w:pStyle w:val="a7"/>
              <w:tabs>
                <w:tab w:val="left" w:pos="708"/>
              </w:tabs>
              <w:ind w:left="175"/>
              <w:jc w:val="center"/>
              <w:rPr>
                <w:sz w:val="28"/>
                <w:szCs w:val="28"/>
              </w:rPr>
            </w:pPr>
          </w:p>
        </w:tc>
      </w:tr>
    </w:tbl>
    <w:p w:rsidR="00E576D8" w:rsidRDefault="00E576D8" w:rsidP="00E576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576D8" w:rsidRPr="00D64E24" w:rsidRDefault="00E576D8" w:rsidP="00E576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сутках</w:t>
      </w:r>
      <w:r w:rsidRPr="00D64E24">
        <w:rPr>
          <w:color w:val="000000"/>
          <w:sz w:val="28"/>
          <w:szCs w:val="28"/>
        </w:rPr>
        <w:t xml:space="preserve">17.02.2023 года в 17 часов 03 минуты мск. времени на 106 км 5 пк станции Новобирюсинская при проследовании поезда № 1112 под управлением машиниста Козлова С.Г. на регулируемом железнодорожном переезде не обслуживаемым дежурным работником  допущено столкновение с автомобилем ВАЗ-2107 темно-синего цвета государственный регистрационный номер отсутствует. </w:t>
      </w:r>
    </w:p>
    <w:p w:rsidR="00E576D8" w:rsidRPr="00D64E24" w:rsidRDefault="00E576D8" w:rsidP="00E576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4E24">
        <w:rPr>
          <w:color w:val="000000"/>
          <w:sz w:val="28"/>
          <w:szCs w:val="28"/>
        </w:rPr>
        <w:t>Локомотивная бригада в составе машиниста Козлова С.Г.  следовавшая в четном направлении со станции Черманчет до станции Новобирюсинская при приближении к переезду на 106 км ПК 5 машинист увидел двигавшийся в сторону переезда автомобиль марки ВАЗ-2107, который находился с правой стороны по ходу движения тепловоза. Машинист стал подавать сигналы повышенной громкости. Водитель автомобиля продолжил движение в сторону переезда, не обращая внимания на подаваемые локомотивом сигналы, при исправно работающей сигнализации. В результате при скорости  60 км/ч машинист применил экстренное торможение, но ввиду малого расстояния наезд предотвратить не удалось.</w:t>
      </w:r>
    </w:p>
    <w:p w:rsidR="00E576D8" w:rsidRDefault="00E576D8" w:rsidP="00E576D8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 w:rsidRPr="00D64E24">
        <w:rPr>
          <w:color w:val="000000"/>
          <w:sz w:val="28"/>
          <w:szCs w:val="28"/>
        </w:rPr>
        <w:t>Одному из пассажиров легкового автомобиля потребовалась госпитализация.</w:t>
      </w:r>
    </w:p>
    <w:p w:rsidR="00E576D8" w:rsidRPr="00F2650D" w:rsidRDefault="00E576D8" w:rsidP="00E576D8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 w:rsidRPr="00F2650D">
        <w:rPr>
          <w:color w:val="000000"/>
          <w:sz w:val="28"/>
          <w:szCs w:val="28"/>
        </w:rPr>
        <w:lastRenderedPageBreak/>
        <w:t xml:space="preserve">Прошу Вас информировать своих работников, предприятия, организации о сложившемся нестабильном положении с безопасностью движения на железнодорожных переездах и разместить информацию об этом на своем официальном сайте. </w:t>
      </w:r>
    </w:p>
    <w:p w:rsidR="00E576D8" w:rsidRPr="00BB3FC0" w:rsidRDefault="00E576D8" w:rsidP="00E576D8">
      <w:pPr>
        <w:pStyle w:val="a4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63">
        <w:rPr>
          <w:rFonts w:ascii="Times New Roman" w:hAnsi="Times New Roman" w:cs="Times New Roman"/>
          <w:sz w:val="28"/>
          <w:szCs w:val="28"/>
        </w:rPr>
        <w:t>При проведении профилактической работы по предупреждению дорожно-транспортных происшествий на железнодорожных переездах сосредоточить внимание на повышение качества разъяснительно-профилактической работы с водителями автотранспортных средств, обратив особое внимание на тяжесть последствий ДТП, персональную ответственность водителей и неотвратимость наказания за допущенные нарушения Правил дорожного движения.</w:t>
      </w:r>
    </w:p>
    <w:p w:rsidR="00E576D8" w:rsidRPr="00C025C2" w:rsidRDefault="00E576D8" w:rsidP="00E576D8">
      <w:pPr>
        <w:pStyle w:val="a4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63">
        <w:rPr>
          <w:rFonts w:ascii="Times New Roman" w:hAnsi="Times New Roman" w:cs="Times New Roman"/>
          <w:sz w:val="28"/>
          <w:szCs w:val="28"/>
        </w:rPr>
        <w:t>О результатах проведенной работы прошу Вас сообщить в производственно-технический отдел Чуноярской дистанции пути. Адрес местоположения: Красноярский кр</w:t>
      </w:r>
      <w:r>
        <w:rPr>
          <w:rFonts w:ascii="Times New Roman" w:hAnsi="Times New Roman" w:cs="Times New Roman"/>
          <w:sz w:val="28"/>
          <w:szCs w:val="28"/>
        </w:rPr>
        <w:t>ай, Богучанский район, п. Октяб</w:t>
      </w:r>
      <w:r w:rsidRPr="00E53363">
        <w:rPr>
          <w:rFonts w:ascii="Times New Roman" w:hAnsi="Times New Roman" w:cs="Times New Roman"/>
          <w:sz w:val="28"/>
          <w:szCs w:val="28"/>
        </w:rPr>
        <w:t>рьский,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 xml:space="preserve">Больничная 1. Электронный адрес: </w:t>
      </w:r>
      <w:hyperlink r:id="rId8" w:history="1">
        <w:r w:rsidRPr="00087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pch</w:t>
        </w:r>
        <w:r w:rsidRPr="0089210C">
          <w:rPr>
            <w:rStyle w:val="a3"/>
            <w:rFonts w:ascii="Times New Roman" w:hAnsi="Times New Roman" w:cs="Times New Roman"/>
            <w:sz w:val="28"/>
            <w:szCs w:val="28"/>
          </w:rPr>
          <w:t>6_</w:t>
        </w:r>
        <w:r w:rsidRPr="00087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YakovlevaKS</w:t>
        </w:r>
        <w:r w:rsidRPr="008921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87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krw</w:t>
        </w:r>
        <w:r w:rsidRPr="008921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7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rzd</w:t>
        </w:r>
      </w:hyperlink>
      <w:r w:rsidRPr="000877A0">
        <w:rPr>
          <w:rFonts w:ascii="Times New Roman" w:hAnsi="Times New Roman" w:cs="Times New Roman"/>
          <w:sz w:val="28"/>
          <w:szCs w:val="28"/>
        </w:rPr>
        <w:t>.</w:t>
      </w: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инженер                                                       </w:t>
      </w:r>
      <w:r w:rsidRPr="0045669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Арутюнян Г.Ю.</w:t>
      </w:r>
    </w:p>
    <w:p w:rsidR="00E576D8" w:rsidRDefault="00E576D8" w:rsidP="00E576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Чуноярской дистанции пути                   </w:t>
      </w: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Default="00E576D8" w:rsidP="00E576D8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E576D8" w:rsidRPr="00602587" w:rsidRDefault="00E576D8" w:rsidP="00E576D8">
      <w:pPr>
        <w:ind w:left="-567" w:firstLine="567"/>
        <w:jc w:val="both"/>
        <w:rPr>
          <w:sz w:val="16"/>
          <w:szCs w:val="16"/>
        </w:rPr>
      </w:pPr>
      <w:r w:rsidRPr="00602587">
        <w:rPr>
          <w:sz w:val="16"/>
          <w:szCs w:val="16"/>
        </w:rPr>
        <w:t>исп.</w:t>
      </w:r>
      <w:r>
        <w:rPr>
          <w:sz w:val="16"/>
          <w:szCs w:val="16"/>
        </w:rPr>
        <w:t xml:space="preserve"> Яковлева К.С.</w:t>
      </w:r>
      <w:r w:rsidRPr="00602587">
        <w:rPr>
          <w:sz w:val="16"/>
          <w:szCs w:val="16"/>
        </w:rPr>
        <w:t>, ПЧИ</w:t>
      </w:r>
    </w:p>
    <w:p w:rsidR="00E576D8" w:rsidRPr="009B4265" w:rsidRDefault="00E576D8" w:rsidP="00E576D8">
      <w:pPr>
        <w:pStyle w:val="Default"/>
        <w:ind w:left="-567" w:firstLine="567"/>
        <w:jc w:val="both"/>
        <w:rPr>
          <w:sz w:val="16"/>
          <w:szCs w:val="16"/>
        </w:rPr>
      </w:pPr>
      <w:r w:rsidRPr="00602587">
        <w:rPr>
          <w:sz w:val="16"/>
          <w:szCs w:val="16"/>
        </w:rPr>
        <w:t>Тел.: 24-4-</w:t>
      </w:r>
      <w:r>
        <w:rPr>
          <w:sz w:val="16"/>
          <w:szCs w:val="16"/>
        </w:rPr>
        <w:t>2</w:t>
      </w:r>
      <w:r w:rsidRPr="00602587">
        <w:rPr>
          <w:sz w:val="16"/>
          <w:szCs w:val="16"/>
        </w:rPr>
        <w:t xml:space="preserve">1 </w:t>
      </w: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897B42" w:rsidRDefault="00897B42" w:rsidP="00BC3FC6">
      <w:pPr>
        <w:autoSpaceDE w:val="0"/>
        <w:autoSpaceDN w:val="0"/>
        <w:adjustRightInd w:val="0"/>
        <w:spacing w:after="74" w:line="360" w:lineRule="auto"/>
        <w:ind w:firstLine="567"/>
        <w:jc w:val="center"/>
        <w:rPr>
          <w:color w:val="000000"/>
          <w:sz w:val="28"/>
          <w:szCs w:val="28"/>
        </w:rPr>
      </w:pPr>
    </w:p>
    <w:p w:rsidR="00BC3FC6" w:rsidRPr="00602587" w:rsidRDefault="00BC3FC6" w:rsidP="00BC3FC6">
      <w:pPr>
        <w:ind w:left="-567" w:firstLine="567"/>
        <w:jc w:val="both"/>
        <w:rPr>
          <w:sz w:val="16"/>
          <w:szCs w:val="16"/>
        </w:rPr>
      </w:pPr>
      <w:r w:rsidRPr="00602587">
        <w:rPr>
          <w:sz w:val="16"/>
          <w:szCs w:val="16"/>
        </w:rPr>
        <w:t>исп.</w:t>
      </w:r>
      <w:r w:rsidR="00602587">
        <w:rPr>
          <w:sz w:val="16"/>
          <w:szCs w:val="16"/>
        </w:rPr>
        <w:t xml:space="preserve"> Яковлева К.С.</w:t>
      </w:r>
      <w:r w:rsidRPr="00602587">
        <w:rPr>
          <w:sz w:val="16"/>
          <w:szCs w:val="16"/>
        </w:rPr>
        <w:t>, ПЧИ</w:t>
      </w:r>
    </w:p>
    <w:p w:rsidR="00BC3FC6" w:rsidRPr="003A69F5" w:rsidRDefault="00BC3FC6" w:rsidP="003A69F5">
      <w:pPr>
        <w:pStyle w:val="Default"/>
        <w:ind w:left="-567" w:firstLine="567"/>
        <w:jc w:val="both"/>
        <w:rPr>
          <w:sz w:val="16"/>
          <w:szCs w:val="16"/>
        </w:rPr>
      </w:pPr>
      <w:r w:rsidRPr="00602587">
        <w:rPr>
          <w:sz w:val="16"/>
          <w:szCs w:val="16"/>
        </w:rPr>
        <w:t>Тел.: 24-4-</w:t>
      </w:r>
      <w:r w:rsidR="00602587">
        <w:rPr>
          <w:sz w:val="16"/>
          <w:szCs w:val="16"/>
        </w:rPr>
        <w:t>2</w:t>
      </w:r>
      <w:r w:rsidRPr="00602587">
        <w:rPr>
          <w:sz w:val="16"/>
          <w:szCs w:val="16"/>
        </w:rPr>
        <w:t xml:space="preserve">1 </w:t>
      </w:r>
    </w:p>
    <w:sectPr w:rsidR="00BC3FC6" w:rsidRPr="003A69F5" w:rsidSect="000A2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3F" w:rsidRDefault="00883B3F" w:rsidP="00135AEC">
      <w:r>
        <w:separator/>
      </w:r>
    </w:p>
  </w:endnote>
  <w:endnote w:type="continuationSeparator" w:id="0">
    <w:p w:rsidR="00883B3F" w:rsidRDefault="00883B3F" w:rsidP="0013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Rail G Pro">
    <w:altName w:val="Microsoft YaHei"/>
    <w:panose1 w:val="00000000000000000000"/>
    <w:charset w:val="00"/>
    <w:family w:val="swiss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EC" w:rsidRDefault="00135A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EC" w:rsidRDefault="00135AEC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4337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135AEC" w:rsidRDefault="00135AEC" w:rsidP="00135AEC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135AEC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Киселев Д.М.</w:t>
                </w:r>
              </w:p>
              <w:p w:rsidR="00135AEC" w:rsidRPr="00135AEC" w:rsidRDefault="00135AEC" w:rsidP="00135AEC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135AEC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№ИСХ-204/КрДИПЧ6 от 21.02.2023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EC" w:rsidRDefault="00135A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3F" w:rsidRDefault="00883B3F" w:rsidP="00135AEC">
      <w:r>
        <w:separator/>
      </w:r>
    </w:p>
  </w:footnote>
  <w:footnote w:type="continuationSeparator" w:id="0">
    <w:p w:rsidR="00883B3F" w:rsidRDefault="00883B3F" w:rsidP="0013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EC" w:rsidRDefault="00135A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EC" w:rsidRDefault="00135A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EC" w:rsidRDefault="00135A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vSpNMSOs6BVOrQ40Z8nZ8x50Oc=" w:salt="VDEUn9yyik01rFOEw3pZ+w=="/>
  <w:defaultTabStop w:val="708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C3FC6"/>
    <w:rsid w:val="000877A0"/>
    <w:rsid w:val="000902D5"/>
    <w:rsid w:val="000A2827"/>
    <w:rsid w:val="00126D15"/>
    <w:rsid w:val="00134758"/>
    <w:rsid w:val="00135AEC"/>
    <w:rsid w:val="00177500"/>
    <w:rsid w:val="001D405E"/>
    <w:rsid w:val="003A69F5"/>
    <w:rsid w:val="00570953"/>
    <w:rsid w:val="00602587"/>
    <w:rsid w:val="00620804"/>
    <w:rsid w:val="00626C61"/>
    <w:rsid w:val="00653A35"/>
    <w:rsid w:val="0068255D"/>
    <w:rsid w:val="0071156B"/>
    <w:rsid w:val="00784668"/>
    <w:rsid w:val="007B7C14"/>
    <w:rsid w:val="007F58D0"/>
    <w:rsid w:val="00837F27"/>
    <w:rsid w:val="00883B3F"/>
    <w:rsid w:val="0089210C"/>
    <w:rsid w:val="00897B42"/>
    <w:rsid w:val="0096672E"/>
    <w:rsid w:val="00BC3FC6"/>
    <w:rsid w:val="00BC562C"/>
    <w:rsid w:val="00CF2E00"/>
    <w:rsid w:val="00D1314F"/>
    <w:rsid w:val="00DD2E30"/>
    <w:rsid w:val="00E576D8"/>
    <w:rsid w:val="00F02C15"/>
    <w:rsid w:val="00F4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FC6"/>
    <w:rPr>
      <w:rFonts w:ascii="Times" w:hAnsi="Times" w:cs="Times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5"/>
    <w:uiPriority w:val="34"/>
    <w:qFormat/>
    <w:rsid w:val="00BC3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4"/>
    <w:uiPriority w:val="34"/>
    <w:qFormat/>
    <w:locked/>
    <w:rsid w:val="00BC3FC6"/>
  </w:style>
  <w:style w:type="paragraph" w:styleId="a6">
    <w:name w:val="Normal (Web)"/>
    <w:basedOn w:val="a"/>
    <w:uiPriority w:val="99"/>
    <w:unhideWhenUsed/>
    <w:rsid w:val="00BC3FC6"/>
    <w:pPr>
      <w:spacing w:before="100" w:beforeAutospacing="1" w:after="119"/>
    </w:pPr>
  </w:style>
  <w:style w:type="paragraph" w:styleId="a7">
    <w:name w:val="header"/>
    <w:basedOn w:val="a"/>
    <w:link w:val="a8"/>
    <w:rsid w:val="00BC3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3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rsid w:val="00BC3FC6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BC3FC6"/>
    <w:rPr>
      <w:b/>
      <w:bCs/>
    </w:rPr>
  </w:style>
  <w:style w:type="paragraph" w:customStyle="1" w:styleId="Default">
    <w:name w:val="Default"/>
    <w:rsid w:val="00BC3F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5A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5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6_YakovlevaKS@krw.rz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pch6_YakovlevaKS</dc:creator>
  <cp:lastModifiedBy>pch6_YakovlevaKS</cp:lastModifiedBy>
  <cp:revision>2</cp:revision>
  <cp:lastPrinted>2022-08-12T06:07:00Z</cp:lastPrinted>
  <dcterms:created xsi:type="dcterms:W3CDTF">2023-02-21T04:11:00Z</dcterms:created>
  <dcterms:modified xsi:type="dcterms:W3CDTF">2023-02-21T04:11:00Z</dcterms:modified>
</cp:coreProperties>
</file>