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F1B" w:rsidRPr="00041BBE" w:rsidRDefault="00270F1B" w:rsidP="00270F1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BBE"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                    КАНИФОЛЬНИНСКОГО СЕЛЬСОВЕТА                                                                                                              НИЖНЕИНГАШСКОГО РАЙОНА  КРАСНОЯРСКОГО КРАЯ</w:t>
      </w:r>
    </w:p>
    <w:p w:rsidR="00270F1B" w:rsidRPr="00041BBE" w:rsidRDefault="00270F1B" w:rsidP="00270F1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F1B" w:rsidRPr="00041BBE" w:rsidRDefault="00270F1B" w:rsidP="00270F1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BB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70F1B" w:rsidRPr="00041BBE" w:rsidRDefault="00270F1B" w:rsidP="00270F1B">
      <w:pPr>
        <w:pStyle w:val="a4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270F1B" w:rsidRDefault="00F816D3" w:rsidP="00270F1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05.06</w:t>
      </w:r>
      <w:r w:rsidR="00270F1B">
        <w:rPr>
          <w:rFonts w:ascii="Times New Roman" w:hAnsi="Times New Roman" w:cs="Times New Roman"/>
          <w:sz w:val="28"/>
          <w:szCs w:val="28"/>
        </w:rPr>
        <w:t>.2023</w:t>
      </w:r>
      <w:r w:rsidR="00270F1B" w:rsidRPr="00041BBE">
        <w:rPr>
          <w:rFonts w:ascii="Times New Roman" w:hAnsi="Times New Roman" w:cs="Times New Roman"/>
          <w:sz w:val="28"/>
          <w:szCs w:val="28"/>
        </w:rPr>
        <w:t xml:space="preserve">         </w:t>
      </w:r>
      <w:r w:rsidR="00270F1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70F1B" w:rsidRPr="00041BBE">
        <w:rPr>
          <w:rFonts w:ascii="Times New Roman" w:hAnsi="Times New Roman" w:cs="Times New Roman"/>
          <w:sz w:val="28"/>
          <w:szCs w:val="28"/>
        </w:rPr>
        <w:t xml:space="preserve">  п. Канифольный  </w:t>
      </w:r>
      <w:r w:rsidR="00270F1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70F1B" w:rsidRPr="00041BBE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 xml:space="preserve"> 24</w:t>
      </w:r>
    </w:p>
    <w:p w:rsidR="00270F1B" w:rsidRDefault="00270F1B" w:rsidP="00270F1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70F1B" w:rsidRDefault="00270F1B" w:rsidP="00270F1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70F1B" w:rsidRDefault="00270F1B" w:rsidP="00270F1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70F1B" w:rsidRPr="00041BBE" w:rsidRDefault="00270F1B" w:rsidP="00270F1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70F1B" w:rsidRPr="0067588E" w:rsidRDefault="00270F1B" w:rsidP="0067588E">
      <w:pPr>
        <w:pStyle w:val="a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1BBE"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Pr="00041B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рограммы профилактики рисков причинения вреда (ущерба) охраняемым законом ценностям </w:t>
      </w:r>
      <w:r w:rsidR="0067588E">
        <w:rPr>
          <w:rFonts w:ascii="Times New Roman" w:hAnsi="Times New Roman" w:cs="Times New Roman"/>
          <w:b/>
          <w:sz w:val="28"/>
          <w:szCs w:val="28"/>
        </w:rPr>
        <w:t>в рамках</w:t>
      </w:r>
      <w:r w:rsidRPr="00270F1B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proofErr w:type="gramStart"/>
      <w:r w:rsidRPr="00270F1B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588E">
        <w:rPr>
          <w:rFonts w:ascii="Times New Roman" w:hAnsi="Times New Roman" w:cs="Times New Roman"/>
          <w:b/>
          <w:color w:val="000000"/>
          <w:sz w:val="28"/>
          <w:szCs w:val="28"/>
        </w:rPr>
        <w:t>за</w:t>
      </w:r>
      <w:proofErr w:type="gramEnd"/>
      <w:r w:rsidRPr="006758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сохранностью автомобильных дорог местного значения в граница</w:t>
      </w:r>
      <w:r w:rsidR="0067588E">
        <w:rPr>
          <w:rFonts w:ascii="Times New Roman" w:hAnsi="Times New Roman" w:cs="Times New Roman"/>
          <w:b/>
          <w:color w:val="000000"/>
          <w:sz w:val="28"/>
          <w:szCs w:val="28"/>
        </w:rPr>
        <w:t>х населенных пунктов Канифольнинского  сельсовета на 2023</w:t>
      </w:r>
      <w:r w:rsidRPr="006758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270F1B" w:rsidRPr="00270F1B" w:rsidRDefault="00270F1B" w:rsidP="0067588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0F1B" w:rsidRPr="00041BBE" w:rsidRDefault="00270F1B" w:rsidP="006758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0F1B" w:rsidRPr="00041BBE" w:rsidRDefault="00270F1B" w:rsidP="00270F1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41BBE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 июля 2020 года        № 248-ФЗ «О государственном контроле (надзоре) и муниципальном контроле в Российской Федерации»,</w:t>
      </w:r>
      <w:r w:rsidRPr="00041B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41BB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 Канифольнинского сельсовета</w:t>
      </w:r>
    </w:p>
    <w:p w:rsidR="00270F1B" w:rsidRPr="00041BBE" w:rsidRDefault="00270F1B" w:rsidP="00270F1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41BB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70F1B" w:rsidRPr="00041BBE" w:rsidRDefault="00270F1B" w:rsidP="00270F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0F1B" w:rsidRPr="00041BBE" w:rsidRDefault="00270F1B" w:rsidP="00270F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1BBE">
        <w:rPr>
          <w:rFonts w:ascii="Times New Roman" w:hAnsi="Times New Roman" w:cs="Times New Roman"/>
          <w:sz w:val="28"/>
          <w:szCs w:val="28"/>
        </w:rPr>
        <w:t>1. Утвердить П</w:t>
      </w:r>
      <w:r w:rsidRPr="00041B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r w:rsidR="0067588E">
        <w:rPr>
          <w:rFonts w:ascii="Times New Roman" w:hAnsi="Times New Roman" w:cs="Times New Roman"/>
          <w:sz w:val="28"/>
          <w:szCs w:val="28"/>
          <w:shd w:val="clear" w:color="auto" w:fill="FFFFFF"/>
        </w:rPr>
        <w:t>рамках</w:t>
      </w:r>
      <w:r w:rsidRPr="00041BB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 w:rsidRPr="00041BBE">
        <w:rPr>
          <w:rFonts w:ascii="Times New Roman" w:hAnsi="Times New Roman" w:cs="Times New Roman"/>
          <w:sz w:val="28"/>
          <w:szCs w:val="28"/>
        </w:rPr>
        <w:t>контроля</w:t>
      </w:r>
      <w:r w:rsidR="0067588E" w:rsidRPr="006758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7588E" w:rsidRPr="0067588E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="0067588E" w:rsidRPr="0067588E">
        <w:rPr>
          <w:rFonts w:ascii="Times New Roman" w:hAnsi="Times New Roman" w:cs="Times New Roman"/>
          <w:color w:val="000000"/>
          <w:sz w:val="28"/>
          <w:szCs w:val="28"/>
        </w:rPr>
        <w:t xml:space="preserve"> сохранностью автомобильных дорог местного значения в границах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BBE">
        <w:rPr>
          <w:rFonts w:ascii="Times New Roman" w:hAnsi="Times New Roman" w:cs="Times New Roman"/>
          <w:color w:val="000000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 Канифольнинского сельсовета</w:t>
      </w:r>
      <w:r w:rsidRPr="00041B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2023</w:t>
      </w:r>
      <w:r w:rsidRPr="00041BBE">
        <w:rPr>
          <w:rFonts w:ascii="Times New Roman" w:hAnsi="Times New Roman" w:cs="Times New Roman"/>
          <w:sz w:val="28"/>
          <w:szCs w:val="28"/>
        </w:rPr>
        <w:t xml:space="preserve"> год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BBE">
        <w:rPr>
          <w:rFonts w:ascii="Times New Roman" w:hAnsi="Times New Roman" w:cs="Times New Roman"/>
          <w:sz w:val="28"/>
          <w:szCs w:val="28"/>
        </w:rPr>
        <w:t>приложению.</w:t>
      </w:r>
    </w:p>
    <w:p w:rsidR="00270F1B" w:rsidRPr="00041BBE" w:rsidRDefault="00270F1B" w:rsidP="00270F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1BBE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</w:t>
      </w:r>
      <w:r w:rsidR="00F816D3">
        <w:rPr>
          <w:rFonts w:ascii="Times New Roman" w:hAnsi="Times New Roman" w:cs="Times New Roman"/>
          <w:sz w:val="28"/>
          <w:szCs w:val="28"/>
        </w:rPr>
        <w:t xml:space="preserve"> в «Информационном вестнике»</w:t>
      </w:r>
      <w:r w:rsidRPr="00041B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0F1B" w:rsidRPr="00041BBE" w:rsidRDefault="00270F1B" w:rsidP="00270F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0F1B" w:rsidRPr="00041BBE" w:rsidRDefault="00270F1B" w:rsidP="00270F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1BBE">
        <w:rPr>
          <w:rFonts w:ascii="Times New Roman" w:hAnsi="Times New Roman" w:cs="Times New Roman"/>
          <w:sz w:val="28"/>
          <w:szCs w:val="28"/>
        </w:rPr>
        <w:t>3. Обеспечить размещение настоящего Постановления на официальном сайте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Канифольнинского сельсовета </w:t>
      </w:r>
      <w:r w:rsidRPr="00041BBE"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041BBE">
        <w:rPr>
          <w:rFonts w:ascii="Times New Roman" w:hAnsi="Times New Roman" w:cs="Times New Roman"/>
          <w:sz w:val="28"/>
          <w:szCs w:val="28"/>
        </w:rPr>
        <w:t>сети «Интернет»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0F1B" w:rsidRPr="00041BBE" w:rsidRDefault="00270F1B" w:rsidP="00270F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0F1B" w:rsidRPr="00041BBE" w:rsidRDefault="00270F1B" w:rsidP="00270F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588E" w:rsidRDefault="00270F1B" w:rsidP="00270F1B">
      <w:pPr>
        <w:pStyle w:val="a4"/>
        <w:rPr>
          <w:rFonts w:ascii="Times New Roman" w:hAnsi="Times New Roman" w:cs="Times New Roman"/>
          <w:sz w:val="28"/>
          <w:szCs w:val="28"/>
        </w:rPr>
      </w:pPr>
      <w:r w:rsidRPr="00041BB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Т.А. Островень</w:t>
      </w:r>
      <w:r w:rsidRPr="00041B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588E" w:rsidRDefault="0067588E" w:rsidP="00270F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588E" w:rsidRDefault="0067588E" w:rsidP="00270F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588E" w:rsidRDefault="0067588E" w:rsidP="00270F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588E" w:rsidRDefault="0067588E" w:rsidP="00270F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0F1B" w:rsidRDefault="00270F1B" w:rsidP="0067588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41BBE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67588E">
        <w:rPr>
          <w:rFonts w:ascii="Times New Roman" w:hAnsi="Times New Roman" w:cs="Times New Roman"/>
          <w:sz w:val="28"/>
          <w:szCs w:val="28"/>
        </w:rPr>
        <w:t>Приложение</w:t>
      </w:r>
    </w:p>
    <w:p w:rsidR="0067588E" w:rsidRDefault="0067588E" w:rsidP="0067588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7588E" w:rsidRDefault="0067588E" w:rsidP="0067588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Канифольнинского сельсовета</w:t>
      </w:r>
    </w:p>
    <w:p w:rsidR="0067588E" w:rsidRDefault="00F816D3" w:rsidP="0067588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05.06.2023 № 24</w:t>
      </w:r>
    </w:p>
    <w:p w:rsidR="0067588E" w:rsidRDefault="0067588E" w:rsidP="0067588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7588E" w:rsidRDefault="0067588E" w:rsidP="0067588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7588E" w:rsidRDefault="0067588E" w:rsidP="0067588E">
      <w:pPr>
        <w:pStyle w:val="a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58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</w:t>
      </w:r>
      <w:proofErr w:type="gramStart"/>
      <w:r w:rsidRPr="0067588E">
        <w:rPr>
          <w:rFonts w:ascii="Times New Roman" w:hAnsi="Times New Roman" w:cs="Times New Roman"/>
          <w:b/>
          <w:color w:val="000000"/>
          <w:sz w:val="28"/>
          <w:szCs w:val="28"/>
        </w:rPr>
        <w:t>контроля за</w:t>
      </w:r>
      <w:proofErr w:type="gramEnd"/>
      <w:r w:rsidRPr="006758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сохранностью автомобильных дорог местного значения 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границах населенных пунктов Канифольнинского сельсовета на 2023</w:t>
      </w:r>
      <w:r w:rsidRPr="006758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67588E" w:rsidRDefault="0067588E" w:rsidP="0067588E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25FD" w:rsidRDefault="002325FD" w:rsidP="0067588E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25FD" w:rsidRPr="002325FD" w:rsidRDefault="002325FD" w:rsidP="002325FD">
      <w:pPr>
        <w:pStyle w:val="a4"/>
        <w:jc w:val="both"/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</w:pPr>
      <w:r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  <w:t xml:space="preserve">                  </w:t>
      </w:r>
      <w:proofErr w:type="gramStart"/>
      <w:r w:rsidRPr="002325FD"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  <w:t>Настоящая Программа профилактики рисков причинения вреда (ущерба) охра</w:t>
      </w:r>
      <w:r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  <w:t>няемым законом ценностям на 2023</w:t>
      </w:r>
      <w:r w:rsidRPr="002325FD"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  <w:t xml:space="preserve"> год в рамках муниципального контроля за сохранностью автомобильных дорог общего пользования местного значения в границах </w:t>
      </w:r>
      <w:r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2325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Канифольнинского сельсовета Нижнеингашского района</w:t>
      </w:r>
      <w:r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  <w:t xml:space="preserve"> </w:t>
      </w:r>
      <w:r w:rsidRPr="002325FD"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  <w:t xml:space="preserve"> Красноярского края, (далее -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</w:t>
      </w:r>
      <w:proofErr w:type="gramEnd"/>
      <w:r w:rsidRPr="002325FD"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  <w:t xml:space="preserve">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A0A01" w:rsidRPr="003A0A01" w:rsidRDefault="002325FD" w:rsidP="002325FD">
      <w:pPr>
        <w:pStyle w:val="a4"/>
        <w:jc w:val="both"/>
        <w:rPr>
          <w:rFonts w:ascii="Times New Roman" w:eastAsia="Wingdings" w:hAnsi="Times New Roman" w:cs="Times New Roman"/>
          <w:color w:val="000000"/>
          <w:sz w:val="28"/>
          <w:szCs w:val="28"/>
        </w:rPr>
      </w:pPr>
      <w:r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  <w:t xml:space="preserve">          </w:t>
      </w:r>
      <w:r w:rsidRPr="002325FD"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  <w:t>Настоящая Программа разработана и подлежит исполнению администраци</w:t>
      </w:r>
      <w:r w:rsidR="003A0A01"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  <w:t>ей Канифольнинского сельсовета Нижнеингашского</w:t>
      </w:r>
      <w:r w:rsidRPr="002325FD"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  <w:t xml:space="preserve"> района Красноярского края (далее по тексту - администрация).</w:t>
      </w:r>
    </w:p>
    <w:p w:rsidR="002325FD" w:rsidRDefault="002325FD" w:rsidP="0067588E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A0A01" w:rsidRDefault="003A0A01" w:rsidP="003A0A01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Style w:val="a5"/>
          <w:rFonts w:ascii="Arial" w:eastAsia="Wingdings" w:hAnsi="Arial" w:cs="Arial"/>
          <w:b/>
          <w:color w:val="000000"/>
        </w:rPr>
      </w:pPr>
      <w:r w:rsidRPr="0056426E">
        <w:rPr>
          <w:rStyle w:val="a5"/>
          <w:rFonts w:ascii="Arial" w:eastAsia="Wingdings" w:hAnsi="Arial" w:cs="Arial"/>
          <w:b/>
          <w:color w:val="000000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Программа.</w:t>
      </w:r>
    </w:p>
    <w:p w:rsidR="003A0A01" w:rsidRDefault="003A0A01" w:rsidP="003A0A01">
      <w:pPr>
        <w:tabs>
          <w:tab w:val="left" w:pos="284"/>
        </w:tabs>
        <w:spacing w:after="0" w:line="240" w:lineRule="auto"/>
        <w:rPr>
          <w:rStyle w:val="a5"/>
          <w:rFonts w:ascii="Arial" w:eastAsia="Wingdings" w:hAnsi="Arial" w:cs="Arial"/>
          <w:b/>
          <w:color w:val="000000"/>
        </w:rPr>
      </w:pPr>
    </w:p>
    <w:p w:rsidR="003A0A01" w:rsidRPr="0056426E" w:rsidRDefault="003A0A01" w:rsidP="003A0A01">
      <w:pPr>
        <w:tabs>
          <w:tab w:val="left" w:pos="284"/>
        </w:tabs>
        <w:spacing w:after="0" w:line="240" w:lineRule="auto"/>
        <w:rPr>
          <w:rStyle w:val="a5"/>
          <w:rFonts w:ascii="Arial" w:eastAsia="Wingdings" w:hAnsi="Arial" w:cs="Arial"/>
          <w:b/>
          <w:color w:val="000000"/>
        </w:rPr>
      </w:pPr>
    </w:p>
    <w:p w:rsidR="002325FD" w:rsidRDefault="002325FD" w:rsidP="0067588E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25FD" w:rsidRDefault="002325FD" w:rsidP="0067588E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A0A01" w:rsidRPr="003A0A01" w:rsidRDefault="003A0A01" w:rsidP="003A0A01">
      <w:pPr>
        <w:pStyle w:val="a4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A0A01">
        <w:rPr>
          <w:rFonts w:ascii="Times New Roman" w:hAnsi="Times New Roman" w:cs="Times New Roman"/>
          <w:sz w:val="28"/>
          <w:szCs w:val="28"/>
        </w:rPr>
        <w:t xml:space="preserve">1.1. Вид муниципального контроля: муниципальный </w:t>
      </w:r>
      <w:proofErr w:type="gramStart"/>
      <w:r w:rsidRPr="003A0A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A0A01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общего пользования местного значения.</w:t>
      </w:r>
    </w:p>
    <w:p w:rsidR="003A0A01" w:rsidRPr="003A0A01" w:rsidRDefault="003A0A01" w:rsidP="003A0A01">
      <w:pPr>
        <w:pStyle w:val="a4"/>
        <w:jc w:val="both"/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</w:pPr>
      <w:r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  <w:t xml:space="preserve">                 </w:t>
      </w:r>
      <w:r w:rsidRPr="003A0A01"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  <w:t xml:space="preserve">1.2. Предметом муниципального контроля на территории </w:t>
      </w:r>
      <w:r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  <w:t>Канифольнинского сельсовета</w:t>
      </w:r>
      <w:r w:rsidRPr="003A0A01"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  <w:t xml:space="preserve"> является: </w:t>
      </w:r>
    </w:p>
    <w:p w:rsidR="003A0A01" w:rsidRPr="003A0A01" w:rsidRDefault="003A0A01" w:rsidP="003A0A01">
      <w:pPr>
        <w:pStyle w:val="a4"/>
        <w:jc w:val="both"/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</w:pPr>
      <w:r w:rsidRPr="003A0A01"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  <w:t xml:space="preserve">- соблюдение юридическими лицами, индивидуальными предпринимателями и гражданами (далее - контролируемые лица) обязательных требований, установленных законами и иными нормативными правовыми актами Российской Федерации, (далее - обязательные требования), в области обеспечения сохранности автомобильных дорог, за нарушение которых </w:t>
      </w:r>
      <w:r w:rsidRPr="003A0A01"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  <w:lastRenderedPageBreak/>
        <w:t xml:space="preserve">законодательством Российской Федерации, предусмотрена административная и иные виды ответственности; </w:t>
      </w:r>
    </w:p>
    <w:p w:rsidR="003A0A01" w:rsidRPr="003A0A01" w:rsidRDefault="003A0A01" w:rsidP="003A0A01">
      <w:pPr>
        <w:pStyle w:val="a4"/>
        <w:jc w:val="both"/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</w:pPr>
      <w:r w:rsidRPr="003A0A01"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  <w:t xml:space="preserve">- соблюдение контролируемыми лицами требований, содержащихся в разрешительных документах, и требований документов, исполнение которых является необходимым в соответствии с законодательством Российской Федерации; </w:t>
      </w:r>
    </w:p>
    <w:p w:rsidR="003A0A01" w:rsidRDefault="003A0A01" w:rsidP="003A0A01">
      <w:pPr>
        <w:pStyle w:val="a4"/>
        <w:jc w:val="both"/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</w:pPr>
      <w:r w:rsidRPr="003A0A01"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  <w:t>- исполнение контролируемыми лицами решений, принимаемых по результатам контрольных мероприятий.</w:t>
      </w:r>
    </w:p>
    <w:p w:rsidR="003A0A01" w:rsidRDefault="003A0A01" w:rsidP="003A0A01">
      <w:pPr>
        <w:pStyle w:val="a4"/>
        <w:jc w:val="both"/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</w:pPr>
    </w:p>
    <w:p w:rsidR="003A0A01" w:rsidRPr="003A0A01" w:rsidRDefault="003A0A01" w:rsidP="003A0A01">
      <w:pPr>
        <w:pStyle w:val="a4"/>
        <w:jc w:val="both"/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</w:pPr>
    </w:p>
    <w:p w:rsidR="002325FD" w:rsidRPr="003A0A01" w:rsidRDefault="002325FD" w:rsidP="003A0A01">
      <w:pPr>
        <w:pStyle w:val="a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A0A01" w:rsidRPr="0056426E" w:rsidRDefault="003A0A01" w:rsidP="003A0A01">
      <w:pPr>
        <w:numPr>
          <w:ilvl w:val="0"/>
          <w:numId w:val="4"/>
        </w:numPr>
        <w:spacing w:after="0" w:line="240" w:lineRule="auto"/>
        <w:jc w:val="center"/>
        <w:rPr>
          <w:rStyle w:val="a5"/>
          <w:rFonts w:ascii="Arial" w:eastAsia="Wingdings" w:hAnsi="Arial" w:cs="Arial"/>
          <w:b/>
          <w:color w:val="000000"/>
        </w:rPr>
      </w:pPr>
      <w:r w:rsidRPr="0056426E">
        <w:rPr>
          <w:rStyle w:val="a5"/>
          <w:rFonts w:ascii="Arial" w:eastAsia="Wingdings" w:hAnsi="Arial" w:cs="Arial"/>
          <w:b/>
          <w:color w:val="000000"/>
        </w:rPr>
        <w:t>Цели и задачи реализации Программы.</w:t>
      </w:r>
    </w:p>
    <w:p w:rsidR="003A0A01" w:rsidRPr="0056426E" w:rsidRDefault="003A0A01" w:rsidP="003A0A01">
      <w:pPr>
        <w:ind w:left="709"/>
        <w:jc w:val="both"/>
        <w:rPr>
          <w:rStyle w:val="a5"/>
          <w:rFonts w:ascii="Arial" w:eastAsia="Wingdings" w:hAnsi="Arial" w:cs="Arial"/>
          <w:color w:val="000000"/>
        </w:rPr>
      </w:pPr>
    </w:p>
    <w:p w:rsidR="003A0A01" w:rsidRPr="003A0A01" w:rsidRDefault="003A0A01" w:rsidP="003A0A01">
      <w:pPr>
        <w:pStyle w:val="a4"/>
        <w:jc w:val="both"/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</w:pPr>
      <w:r w:rsidRPr="003A0A01"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  <w:t>2.1. Целями профилактической работы являются:</w:t>
      </w:r>
    </w:p>
    <w:p w:rsidR="003A0A01" w:rsidRPr="003A0A01" w:rsidRDefault="003A0A01" w:rsidP="003A0A01">
      <w:pPr>
        <w:pStyle w:val="a4"/>
        <w:jc w:val="both"/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</w:pPr>
      <w:r w:rsidRPr="003A0A01"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3A0A01" w:rsidRPr="003A0A01" w:rsidRDefault="003A0A01" w:rsidP="003A0A01">
      <w:pPr>
        <w:pStyle w:val="a4"/>
        <w:jc w:val="both"/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</w:pPr>
      <w:r w:rsidRPr="003A0A01"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A0A01" w:rsidRPr="003A0A01" w:rsidRDefault="003A0A01" w:rsidP="003A0A01">
      <w:pPr>
        <w:pStyle w:val="a4"/>
        <w:jc w:val="both"/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</w:pPr>
      <w:r w:rsidRPr="003A0A01"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A0A01" w:rsidRPr="003A0A01" w:rsidRDefault="003A0A01" w:rsidP="003A0A01">
      <w:pPr>
        <w:pStyle w:val="a4"/>
        <w:jc w:val="both"/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</w:pPr>
      <w:r w:rsidRPr="003A0A01"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  <w:t xml:space="preserve">4) предупреждение </w:t>
      </w:r>
      <w:proofErr w:type="gramStart"/>
      <w:r w:rsidRPr="003A0A01"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  <w:t>нарушений</w:t>
      </w:r>
      <w:proofErr w:type="gramEnd"/>
      <w:r w:rsidRPr="003A0A01"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A0A01" w:rsidRPr="003A0A01" w:rsidRDefault="003A0A01" w:rsidP="003A0A01">
      <w:pPr>
        <w:pStyle w:val="a4"/>
        <w:jc w:val="both"/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</w:pPr>
      <w:r w:rsidRPr="003A0A01"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  <w:t>5) снижение административной нагрузки на контролируемых лиц;</w:t>
      </w:r>
    </w:p>
    <w:p w:rsidR="003A0A01" w:rsidRPr="003A0A01" w:rsidRDefault="003A0A01" w:rsidP="003A0A01">
      <w:pPr>
        <w:pStyle w:val="a4"/>
        <w:jc w:val="both"/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</w:pPr>
      <w:r w:rsidRPr="003A0A01"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  <w:t>6) снижение размера ущерба, причиняемого охраняемым законом ценностям.</w:t>
      </w:r>
    </w:p>
    <w:p w:rsidR="003A0A01" w:rsidRPr="003A0A01" w:rsidRDefault="003A0A01" w:rsidP="003A0A01">
      <w:pPr>
        <w:pStyle w:val="a4"/>
        <w:jc w:val="both"/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</w:pPr>
      <w:r w:rsidRPr="003A0A01"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  <w:t>2.2. Задачами профилактической работы являются:</w:t>
      </w:r>
    </w:p>
    <w:p w:rsidR="003A0A01" w:rsidRPr="003A0A01" w:rsidRDefault="003A0A01" w:rsidP="003A0A01">
      <w:pPr>
        <w:pStyle w:val="a4"/>
        <w:jc w:val="both"/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</w:pPr>
      <w:r w:rsidRPr="003A0A01"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  <w:t>1) укрепление системы профилактики нарушений обязательных требований;</w:t>
      </w:r>
    </w:p>
    <w:p w:rsidR="003A0A01" w:rsidRPr="003A0A01" w:rsidRDefault="003A0A01" w:rsidP="003A0A01">
      <w:pPr>
        <w:pStyle w:val="a4"/>
        <w:jc w:val="both"/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</w:pPr>
      <w:r w:rsidRPr="003A0A01"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A0A01" w:rsidRDefault="003A0A01" w:rsidP="003A0A01">
      <w:pPr>
        <w:pStyle w:val="a4"/>
        <w:jc w:val="both"/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</w:pPr>
      <w:r w:rsidRPr="003A0A01"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3A0A01" w:rsidRDefault="003A0A01" w:rsidP="003A0A01">
      <w:pPr>
        <w:pStyle w:val="a4"/>
        <w:jc w:val="both"/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</w:pPr>
    </w:p>
    <w:p w:rsidR="003A0A01" w:rsidRDefault="003A0A01" w:rsidP="003A0A01">
      <w:pPr>
        <w:pStyle w:val="a4"/>
        <w:jc w:val="both"/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</w:pPr>
    </w:p>
    <w:p w:rsidR="003A0A01" w:rsidRDefault="003A0A01" w:rsidP="003A0A01">
      <w:pPr>
        <w:pStyle w:val="a4"/>
        <w:jc w:val="both"/>
        <w:rPr>
          <w:rStyle w:val="a5"/>
          <w:rFonts w:ascii="Times New Roman" w:eastAsia="Wingdings" w:hAnsi="Times New Roman" w:cs="Times New Roman"/>
          <w:color w:val="000000"/>
          <w:sz w:val="28"/>
          <w:szCs w:val="28"/>
        </w:rPr>
      </w:pPr>
    </w:p>
    <w:p w:rsidR="003A0A01" w:rsidRPr="003A0A01" w:rsidRDefault="003A0A01" w:rsidP="003A0A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325FD" w:rsidRPr="003A0A01" w:rsidRDefault="002325FD" w:rsidP="003A0A01">
      <w:pPr>
        <w:pStyle w:val="a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A0A01" w:rsidRPr="00C317A7" w:rsidRDefault="003A0A01" w:rsidP="003A0A01">
      <w:pPr>
        <w:pStyle w:val="3"/>
        <w:numPr>
          <w:ilvl w:val="2"/>
          <w:numId w:val="5"/>
        </w:numPr>
        <w:ind w:left="0" w:firstLine="720"/>
        <w:rPr>
          <w:rFonts w:ascii="Arial" w:hAnsi="Arial" w:cs="Arial"/>
          <w:color w:val="000000"/>
        </w:rPr>
      </w:pPr>
      <w:r w:rsidRPr="0056426E">
        <w:rPr>
          <w:rFonts w:ascii="Arial" w:hAnsi="Arial" w:cs="Arial"/>
          <w:b w:val="0"/>
          <w:color w:val="000000"/>
        </w:rPr>
        <w:t>3</w:t>
      </w:r>
      <w:r w:rsidRPr="00C317A7">
        <w:rPr>
          <w:rFonts w:ascii="Arial" w:hAnsi="Arial" w:cs="Arial"/>
          <w:color w:val="000000"/>
        </w:rPr>
        <w:t>. Перечень профилактических мероприятий, сроки (периодичность) их проведения</w:t>
      </w:r>
    </w:p>
    <w:p w:rsidR="002325FD" w:rsidRDefault="002325FD" w:rsidP="0067588E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25FD" w:rsidRDefault="002325FD" w:rsidP="0067588E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25FD" w:rsidRDefault="002325FD" w:rsidP="0067588E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79"/>
        <w:gridCol w:w="4172"/>
        <w:gridCol w:w="2233"/>
        <w:gridCol w:w="2400"/>
      </w:tblGrid>
      <w:tr w:rsidR="003A0A01" w:rsidRPr="0056426E" w:rsidTr="00893A26">
        <w:tc>
          <w:tcPr>
            <w:tcW w:w="57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3A0A01" w:rsidRPr="0056426E" w:rsidRDefault="003A0A01" w:rsidP="00893A26">
            <w:pPr>
              <w:pStyle w:val="a6"/>
              <w:rPr>
                <w:rFonts w:ascii="Arial" w:hAnsi="Arial" w:cs="Arial"/>
              </w:rPr>
            </w:pPr>
            <w:r w:rsidRPr="0056426E">
              <w:rPr>
                <w:rFonts w:ascii="Arial" w:eastAsia="Arial" w:hAnsi="Arial" w:cs="Arial"/>
              </w:rPr>
              <w:lastRenderedPageBreak/>
              <w:t xml:space="preserve">№ </w:t>
            </w:r>
            <w:proofErr w:type="spellStart"/>
            <w:proofErr w:type="gramStart"/>
            <w:r w:rsidRPr="0056426E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56426E">
              <w:rPr>
                <w:rFonts w:ascii="Arial" w:hAnsi="Arial" w:cs="Arial"/>
              </w:rPr>
              <w:t>/</w:t>
            </w:r>
            <w:proofErr w:type="spellStart"/>
            <w:r w:rsidRPr="0056426E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17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vAlign w:val="center"/>
          </w:tcPr>
          <w:p w:rsidR="003A0A01" w:rsidRPr="0056426E" w:rsidRDefault="003A0A01" w:rsidP="00893A26">
            <w:pPr>
              <w:pStyle w:val="a6"/>
              <w:ind w:firstLine="559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t>Наименование</w:t>
            </w:r>
          </w:p>
          <w:p w:rsidR="003A0A01" w:rsidRPr="0056426E" w:rsidRDefault="003A0A01" w:rsidP="00893A26">
            <w:pPr>
              <w:pStyle w:val="a6"/>
              <w:ind w:firstLine="559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t>мероприятия</w:t>
            </w:r>
          </w:p>
        </w:tc>
        <w:tc>
          <w:tcPr>
            <w:tcW w:w="223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vAlign w:val="center"/>
          </w:tcPr>
          <w:p w:rsidR="003A0A01" w:rsidRPr="0056426E" w:rsidRDefault="003A0A01" w:rsidP="00893A26">
            <w:pPr>
              <w:pStyle w:val="a6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t>Срок реализации мероприятия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A0A01" w:rsidRPr="0056426E" w:rsidRDefault="003A0A01" w:rsidP="00893A26">
            <w:pPr>
              <w:pStyle w:val="a6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t>Ответственное должностное лицо</w:t>
            </w:r>
          </w:p>
        </w:tc>
      </w:tr>
      <w:tr w:rsidR="003A0A01" w:rsidRPr="0056426E" w:rsidTr="00893A26">
        <w:tc>
          <w:tcPr>
            <w:tcW w:w="57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3A0A01" w:rsidRPr="0056426E" w:rsidRDefault="003A0A01" w:rsidP="00893A26">
            <w:pPr>
              <w:pStyle w:val="a6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t>1</w:t>
            </w:r>
          </w:p>
        </w:tc>
        <w:tc>
          <w:tcPr>
            <w:tcW w:w="417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3A0A01" w:rsidRPr="0056426E" w:rsidRDefault="003A0A01" w:rsidP="00893A26">
            <w:pPr>
              <w:pStyle w:val="a6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t>Информирование:</w:t>
            </w:r>
          </w:p>
          <w:p w:rsidR="003A0A01" w:rsidRPr="0056426E" w:rsidRDefault="003A0A01" w:rsidP="00893A26">
            <w:pPr>
              <w:pStyle w:val="a6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t xml:space="preserve">-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</w:t>
            </w:r>
            <w:r>
              <w:rPr>
                <w:rFonts w:ascii="Arial" w:hAnsi="Arial" w:cs="Arial"/>
              </w:rPr>
              <w:t>периодическом печатном издании «Информационный вестник»</w:t>
            </w:r>
          </w:p>
        </w:tc>
        <w:tc>
          <w:tcPr>
            <w:tcW w:w="223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3A0A01" w:rsidRPr="0056426E" w:rsidRDefault="003A0A01" w:rsidP="00893A26">
            <w:pPr>
              <w:pStyle w:val="a8"/>
              <w:ind w:firstLine="0"/>
              <w:jc w:val="left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t>Постоянно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3A0A01" w:rsidRPr="0056426E" w:rsidRDefault="003A0A01" w:rsidP="00893A26">
            <w:pPr>
              <w:pStyle w:val="a8"/>
              <w:ind w:firstLine="0"/>
              <w:jc w:val="left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3A0A01" w:rsidRPr="0056426E" w:rsidTr="00893A26"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A0A01" w:rsidRPr="0056426E" w:rsidRDefault="003A0A01" w:rsidP="00893A26">
            <w:pPr>
              <w:pStyle w:val="a6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t>2</w:t>
            </w:r>
          </w:p>
        </w:tc>
        <w:tc>
          <w:tcPr>
            <w:tcW w:w="4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A0A01" w:rsidRPr="0056426E" w:rsidRDefault="003A0A01" w:rsidP="00893A26">
            <w:pPr>
              <w:pStyle w:val="a6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t>Обобщение правоприменительной практики:</w:t>
            </w:r>
          </w:p>
          <w:p w:rsidR="003A0A01" w:rsidRPr="0056426E" w:rsidRDefault="003A0A01" w:rsidP="00893A26">
            <w:pPr>
              <w:pStyle w:val="a6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t>-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</w:t>
            </w:r>
          </w:p>
          <w:p w:rsidR="003A0A01" w:rsidRPr="0056426E" w:rsidRDefault="003A0A01" w:rsidP="00893A26">
            <w:pPr>
              <w:pStyle w:val="a6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t xml:space="preserve">- 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главой </w:t>
            </w:r>
            <w:r>
              <w:rPr>
                <w:rFonts w:ascii="Arial" w:hAnsi="Arial" w:cs="Arial"/>
              </w:rPr>
              <w:t>администрации</w:t>
            </w:r>
          </w:p>
        </w:tc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A0A01" w:rsidRPr="0056426E" w:rsidRDefault="003A0A01" w:rsidP="00893A26">
            <w:pPr>
              <w:pStyle w:val="a6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t xml:space="preserve">ежегодно не позднее 30 января года, следующего за годом обобщения </w:t>
            </w:r>
            <w:proofErr w:type="spellStart"/>
            <w:proofErr w:type="gramStart"/>
            <w:r w:rsidRPr="0056426E">
              <w:rPr>
                <w:rFonts w:ascii="Arial" w:hAnsi="Arial" w:cs="Arial"/>
              </w:rPr>
              <w:t>правопримените</w:t>
            </w:r>
            <w:r>
              <w:rPr>
                <w:rFonts w:ascii="Arial" w:hAnsi="Arial" w:cs="Arial"/>
              </w:rPr>
              <w:t>-</w:t>
            </w:r>
            <w:r w:rsidRPr="0056426E">
              <w:rPr>
                <w:rFonts w:ascii="Arial" w:hAnsi="Arial" w:cs="Arial"/>
              </w:rPr>
              <w:t>льной</w:t>
            </w:r>
            <w:proofErr w:type="spellEnd"/>
            <w:proofErr w:type="gramEnd"/>
            <w:r w:rsidRPr="0056426E">
              <w:rPr>
                <w:rFonts w:ascii="Arial" w:hAnsi="Arial" w:cs="Arial"/>
              </w:rPr>
              <w:t xml:space="preserve"> практики.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A0A01" w:rsidRPr="0056426E" w:rsidRDefault="003A0A01" w:rsidP="00893A26">
            <w:pPr>
              <w:pStyle w:val="a8"/>
              <w:ind w:firstLine="0"/>
              <w:jc w:val="left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3A0A01" w:rsidRPr="0056426E" w:rsidTr="00893A26"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A0A01" w:rsidRPr="0056426E" w:rsidRDefault="003A0A01" w:rsidP="00893A26">
            <w:pPr>
              <w:pStyle w:val="a6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t>3</w:t>
            </w:r>
          </w:p>
        </w:tc>
        <w:tc>
          <w:tcPr>
            <w:tcW w:w="4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A0A01" w:rsidRPr="0056426E" w:rsidRDefault="003A0A01" w:rsidP="00893A26">
            <w:pPr>
              <w:pStyle w:val="a6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t>Объявление предостережения:</w:t>
            </w:r>
          </w:p>
          <w:p w:rsidR="003A0A01" w:rsidRPr="0056426E" w:rsidRDefault="003A0A01" w:rsidP="00893A26">
            <w:pPr>
              <w:pStyle w:val="a6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t>- 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A0A01" w:rsidRPr="0056426E" w:rsidRDefault="003A0A01" w:rsidP="00893A26">
            <w:pPr>
              <w:pStyle w:val="a8"/>
              <w:ind w:firstLine="0"/>
              <w:jc w:val="left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t xml:space="preserve">По мере появления оснований, предусмотренных </w:t>
            </w:r>
            <w:proofErr w:type="spellStart"/>
            <w:proofErr w:type="gramStart"/>
            <w:r w:rsidRPr="0056426E">
              <w:rPr>
                <w:rFonts w:ascii="Arial" w:hAnsi="Arial" w:cs="Arial"/>
              </w:rPr>
              <w:t>законодательст</w:t>
            </w:r>
            <w:r>
              <w:rPr>
                <w:rFonts w:ascii="Arial" w:hAnsi="Arial" w:cs="Arial"/>
              </w:rPr>
              <w:t>-</w:t>
            </w:r>
            <w:r w:rsidRPr="0056426E">
              <w:rPr>
                <w:rFonts w:ascii="Arial" w:hAnsi="Arial" w:cs="Arial"/>
              </w:rPr>
              <w:t>вом</w:t>
            </w:r>
            <w:proofErr w:type="spellEnd"/>
            <w:proofErr w:type="gramEnd"/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A0A01" w:rsidRPr="0056426E" w:rsidRDefault="003A0A01" w:rsidP="00893A26">
            <w:pPr>
              <w:pStyle w:val="a8"/>
              <w:ind w:firstLine="0"/>
              <w:jc w:val="left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3A0A01" w:rsidRPr="0056426E" w:rsidTr="00893A26"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A0A01" w:rsidRPr="0056426E" w:rsidRDefault="003A0A01" w:rsidP="00893A26">
            <w:pPr>
              <w:pStyle w:val="a6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t>4</w:t>
            </w:r>
          </w:p>
        </w:tc>
        <w:tc>
          <w:tcPr>
            <w:tcW w:w="4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A0A01" w:rsidRPr="0056426E" w:rsidRDefault="003A0A01" w:rsidP="00893A26">
            <w:pPr>
              <w:pStyle w:val="a6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t>Консультирование:</w:t>
            </w:r>
          </w:p>
          <w:p w:rsidR="003A0A01" w:rsidRDefault="003A0A01" w:rsidP="00893A26">
            <w:pPr>
              <w:pStyle w:val="a6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t xml:space="preserve">- консультирование осуществляется в устной или письменной форме по телефону, </w:t>
            </w:r>
            <w:r w:rsidRPr="0056426E">
              <w:rPr>
                <w:rFonts w:ascii="Arial" w:hAnsi="Arial" w:cs="Arial"/>
              </w:rPr>
              <w:lastRenderedPageBreak/>
              <w:t xml:space="preserve">посредством </w:t>
            </w:r>
            <w:proofErr w:type="spellStart"/>
            <w:r w:rsidRPr="0056426E">
              <w:rPr>
                <w:rFonts w:ascii="Arial" w:hAnsi="Arial" w:cs="Arial"/>
              </w:rPr>
              <w:t>видео-конференц-связи</w:t>
            </w:r>
            <w:proofErr w:type="spellEnd"/>
            <w:r w:rsidRPr="0056426E">
              <w:rPr>
                <w:rFonts w:ascii="Arial" w:hAnsi="Arial" w:cs="Arial"/>
              </w:rPr>
              <w:t>, на личном приеме, в ходе проведения профилактического мероприятия, контрольного (надзорного) мероприятия</w:t>
            </w:r>
            <w:r w:rsidR="00C8473E">
              <w:rPr>
                <w:rFonts w:ascii="Arial" w:hAnsi="Arial" w:cs="Arial"/>
              </w:rPr>
              <w:t>:</w:t>
            </w:r>
          </w:p>
          <w:p w:rsidR="00C8473E" w:rsidRPr="00F816D3" w:rsidRDefault="00C8473E" w:rsidP="00C8473E">
            <w:pPr>
              <w:pStyle w:val="a4"/>
              <w:rPr>
                <w:rFonts w:ascii="Times New Roman" w:hAnsi="Times New Roman" w:cs="Times New Roman"/>
              </w:rPr>
            </w:pPr>
            <w:r w:rsidRPr="00F816D3">
              <w:rPr>
                <w:rFonts w:ascii="Times New Roman" w:hAnsi="Times New Roman" w:cs="Times New Roman"/>
              </w:rPr>
              <w:t>1.Компетенция уполномоченного органа.</w:t>
            </w:r>
          </w:p>
          <w:p w:rsidR="00C8473E" w:rsidRPr="00F816D3" w:rsidRDefault="00C8473E" w:rsidP="00C8473E">
            <w:pPr>
              <w:pStyle w:val="a4"/>
              <w:rPr>
                <w:rFonts w:ascii="Times New Roman" w:hAnsi="Times New Roman" w:cs="Times New Roman"/>
              </w:rPr>
            </w:pPr>
            <w:r w:rsidRPr="00F816D3">
              <w:rPr>
                <w:rFonts w:ascii="Times New Roman" w:hAnsi="Times New Roman" w:cs="Times New Roman"/>
              </w:rPr>
              <w:t xml:space="preserve"> 2.Соблюдение обязательных требований.</w:t>
            </w:r>
          </w:p>
          <w:p w:rsidR="00C8473E" w:rsidRPr="00F816D3" w:rsidRDefault="00C8473E" w:rsidP="00C8473E">
            <w:pPr>
              <w:pStyle w:val="a4"/>
              <w:rPr>
                <w:rFonts w:ascii="Times New Roman" w:hAnsi="Times New Roman" w:cs="Times New Roman"/>
              </w:rPr>
            </w:pPr>
            <w:r w:rsidRPr="00F816D3">
              <w:rPr>
                <w:rFonts w:ascii="Times New Roman" w:hAnsi="Times New Roman" w:cs="Times New Roman"/>
              </w:rPr>
              <w:t>3. Проведение контрольных (надзорных) мероприятий.</w:t>
            </w:r>
          </w:p>
          <w:p w:rsidR="00C8473E" w:rsidRPr="00F816D3" w:rsidRDefault="00C8473E" w:rsidP="00C8473E">
            <w:pPr>
              <w:pStyle w:val="a4"/>
              <w:rPr>
                <w:rFonts w:ascii="Times New Roman" w:hAnsi="Times New Roman" w:cs="Times New Roman"/>
              </w:rPr>
            </w:pPr>
            <w:r w:rsidRPr="00F816D3">
              <w:rPr>
                <w:rFonts w:ascii="Times New Roman" w:hAnsi="Times New Roman" w:cs="Times New Roman"/>
              </w:rPr>
              <w:t>4. Применение мер ответственности.</w:t>
            </w:r>
          </w:p>
          <w:p w:rsidR="00C8473E" w:rsidRPr="0056426E" w:rsidRDefault="00C8473E" w:rsidP="00893A2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A0A01" w:rsidRPr="0056426E" w:rsidRDefault="003A0A01" w:rsidP="00893A26">
            <w:pPr>
              <w:pStyle w:val="a8"/>
              <w:ind w:firstLine="0"/>
              <w:jc w:val="left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lastRenderedPageBreak/>
              <w:t xml:space="preserve">Постоянно по обращениям контролируемых лиц и их </w:t>
            </w:r>
            <w:r w:rsidRPr="0056426E">
              <w:rPr>
                <w:rFonts w:ascii="Arial" w:hAnsi="Arial" w:cs="Arial"/>
              </w:rPr>
              <w:lastRenderedPageBreak/>
              <w:t>представителей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A0A01" w:rsidRPr="0056426E" w:rsidRDefault="003A0A01" w:rsidP="00893A26">
            <w:pPr>
              <w:pStyle w:val="a8"/>
              <w:ind w:firstLine="0"/>
              <w:jc w:val="left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lastRenderedPageBreak/>
              <w:t xml:space="preserve">Специалист администрации, к должностным обязанностям </w:t>
            </w:r>
            <w:r w:rsidRPr="0056426E">
              <w:rPr>
                <w:rFonts w:ascii="Arial" w:hAnsi="Arial" w:cs="Arial"/>
              </w:rPr>
              <w:lastRenderedPageBreak/>
              <w:t>которого относится осуществление муниципального контроля</w:t>
            </w:r>
          </w:p>
        </w:tc>
      </w:tr>
      <w:tr w:rsidR="003A0A01" w:rsidRPr="0056426E" w:rsidTr="00893A26"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A0A01" w:rsidRPr="0056426E" w:rsidRDefault="003A0A01" w:rsidP="00893A26">
            <w:pPr>
              <w:pStyle w:val="a6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4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A0A01" w:rsidRPr="0056426E" w:rsidRDefault="003A0A01" w:rsidP="00893A26">
            <w:pPr>
              <w:pStyle w:val="a6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t>Профилактический визит</w:t>
            </w:r>
          </w:p>
        </w:tc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A0A01" w:rsidRPr="0056426E" w:rsidRDefault="003A0A01" w:rsidP="00893A26">
            <w:pPr>
              <w:pStyle w:val="a8"/>
              <w:ind w:firstLine="0"/>
              <w:jc w:val="left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t>Один раз в год</w:t>
            </w:r>
          </w:p>
          <w:p w:rsidR="003A0A01" w:rsidRPr="0056426E" w:rsidRDefault="003A0A01" w:rsidP="00893A26">
            <w:pPr>
              <w:pStyle w:val="a8"/>
              <w:ind w:firstLine="0"/>
              <w:jc w:val="left"/>
              <w:rPr>
                <w:rFonts w:ascii="Arial" w:hAnsi="Arial" w:cs="Arial"/>
              </w:rPr>
            </w:pPr>
          </w:p>
          <w:p w:rsidR="003A0A01" w:rsidRPr="0056426E" w:rsidRDefault="003A0A01" w:rsidP="00893A26">
            <w:pPr>
              <w:pStyle w:val="a8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A0A01" w:rsidRPr="0056426E" w:rsidRDefault="003A0A01" w:rsidP="00893A26">
            <w:pPr>
              <w:pStyle w:val="a8"/>
              <w:ind w:firstLine="0"/>
              <w:jc w:val="left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2325FD" w:rsidRDefault="002325FD" w:rsidP="0067588E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25FD" w:rsidRDefault="002325FD" w:rsidP="0067588E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25FD" w:rsidRDefault="002325FD" w:rsidP="0067588E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A0A01" w:rsidRDefault="003A0A01" w:rsidP="0067588E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A0A01" w:rsidRPr="0056426E" w:rsidRDefault="003A0A01" w:rsidP="003A0A01">
      <w:pPr>
        <w:pStyle w:val="a6"/>
        <w:jc w:val="center"/>
        <w:rPr>
          <w:rFonts w:ascii="Arial" w:hAnsi="Arial" w:cs="Arial"/>
          <w:b/>
        </w:rPr>
      </w:pPr>
      <w:r w:rsidRPr="0056426E">
        <w:rPr>
          <w:rFonts w:ascii="Arial" w:hAnsi="Arial" w:cs="Arial"/>
          <w:b/>
        </w:rPr>
        <w:t>4. Показатели результативности и эффективности Программы</w:t>
      </w:r>
    </w:p>
    <w:p w:rsidR="002325FD" w:rsidRDefault="002325FD" w:rsidP="0067588E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25FD" w:rsidRDefault="002325FD" w:rsidP="0067588E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25FD" w:rsidRDefault="002325FD" w:rsidP="0067588E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79"/>
        <w:gridCol w:w="4431"/>
        <w:gridCol w:w="4375"/>
      </w:tblGrid>
      <w:tr w:rsidR="003A0A01" w:rsidRPr="0056426E" w:rsidTr="00893A26">
        <w:tc>
          <w:tcPr>
            <w:tcW w:w="57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3A0A01" w:rsidRPr="0056426E" w:rsidRDefault="003A0A01" w:rsidP="00893A26">
            <w:pPr>
              <w:pStyle w:val="a6"/>
              <w:rPr>
                <w:rFonts w:ascii="Arial" w:hAnsi="Arial" w:cs="Arial"/>
              </w:rPr>
            </w:pPr>
            <w:r w:rsidRPr="0056426E">
              <w:rPr>
                <w:rFonts w:ascii="Arial" w:eastAsia="Arial" w:hAnsi="Arial" w:cs="Arial"/>
              </w:rPr>
              <w:t>№</w:t>
            </w:r>
          </w:p>
          <w:p w:rsidR="003A0A01" w:rsidRPr="0056426E" w:rsidRDefault="003A0A01" w:rsidP="00893A26">
            <w:pPr>
              <w:pStyle w:val="a6"/>
              <w:rPr>
                <w:rFonts w:ascii="Arial" w:hAnsi="Arial" w:cs="Arial"/>
              </w:rPr>
            </w:pPr>
            <w:proofErr w:type="spellStart"/>
            <w:proofErr w:type="gramStart"/>
            <w:r w:rsidRPr="0056426E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56426E">
              <w:rPr>
                <w:rFonts w:ascii="Arial" w:hAnsi="Arial" w:cs="Arial"/>
              </w:rPr>
              <w:t>/</w:t>
            </w:r>
            <w:proofErr w:type="spellStart"/>
            <w:r w:rsidRPr="0056426E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43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3A0A01" w:rsidRPr="0056426E" w:rsidRDefault="003A0A01" w:rsidP="00893A26">
            <w:pPr>
              <w:pStyle w:val="a6"/>
              <w:jc w:val="center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437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3A0A01" w:rsidRPr="0056426E" w:rsidRDefault="003A0A01" w:rsidP="00893A26">
            <w:pPr>
              <w:jc w:val="center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  <w:color w:val="000000"/>
              </w:rPr>
              <w:t>Величина</w:t>
            </w:r>
          </w:p>
        </w:tc>
      </w:tr>
      <w:tr w:rsidR="003A0A01" w:rsidRPr="0056426E" w:rsidTr="00893A26">
        <w:tc>
          <w:tcPr>
            <w:tcW w:w="57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3A0A01" w:rsidRPr="0056426E" w:rsidRDefault="003A0A01" w:rsidP="00893A26">
            <w:pPr>
              <w:pStyle w:val="a0"/>
              <w:spacing w:after="0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t>1</w:t>
            </w:r>
          </w:p>
        </w:tc>
        <w:tc>
          <w:tcPr>
            <w:tcW w:w="443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3A0A01" w:rsidRPr="0056426E" w:rsidRDefault="003A0A01" w:rsidP="00893A26">
            <w:pPr>
              <w:pStyle w:val="a6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t>Полнота информации, размещенной на официальном сайте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A0A01" w:rsidRPr="0056426E" w:rsidRDefault="003A0A01" w:rsidP="00893A2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437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3A0A01" w:rsidRPr="0056426E" w:rsidRDefault="003A0A01" w:rsidP="00893A26">
            <w:pPr>
              <w:pStyle w:val="a8"/>
              <w:ind w:firstLine="0"/>
              <w:jc w:val="center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t>100%</w:t>
            </w:r>
          </w:p>
        </w:tc>
      </w:tr>
      <w:tr w:rsidR="003A0A01" w:rsidRPr="0056426E" w:rsidTr="00893A26"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A0A01" w:rsidRPr="0056426E" w:rsidRDefault="003A0A01" w:rsidP="00893A26">
            <w:pPr>
              <w:pStyle w:val="a6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t>2</w:t>
            </w:r>
          </w:p>
        </w:tc>
        <w:tc>
          <w:tcPr>
            <w:tcW w:w="4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A0A01" w:rsidRPr="0056426E" w:rsidRDefault="003A0A01" w:rsidP="00893A26">
            <w:pPr>
              <w:pStyle w:val="a6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</w:t>
            </w:r>
            <w:r w:rsidRPr="0056426E">
              <w:rPr>
                <w:rFonts w:ascii="Arial" w:hAnsi="Arial" w:cs="Arial"/>
              </w:rPr>
              <w:lastRenderedPageBreak/>
              <w:t>вреда (ущерба) охраняемым законом ценностям</w:t>
            </w:r>
            <w:proofErr w:type="gramStart"/>
            <w:r w:rsidRPr="0056426E">
              <w:rPr>
                <w:rFonts w:ascii="Arial" w:hAnsi="Arial" w:cs="Arial"/>
              </w:rPr>
              <w:t xml:space="preserve"> (%)</w:t>
            </w:r>
            <w:proofErr w:type="gramEnd"/>
          </w:p>
          <w:p w:rsidR="003A0A01" w:rsidRPr="0056426E" w:rsidRDefault="003A0A01" w:rsidP="00893A2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4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A0A01" w:rsidRPr="0056426E" w:rsidRDefault="003A0A01" w:rsidP="00893A26">
            <w:pPr>
              <w:pStyle w:val="a8"/>
              <w:ind w:firstLine="0"/>
              <w:jc w:val="center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lastRenderedPageBreak/>
              <w:t>20% и более</w:t>
            </w:r>
          </w:p>
        </w:tc>
      </w:tr>
      <w:tr w:rsidR="003A0A01" w:rsidRPr="0056426E" w:rsidTr="00893A26"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A0A01" w:rsidRPr="0056426E" w:rsidRDefault="003A0A01" w:rsidP="00893A26">
            <w:pPr>
              <w:pStyle w:val="a6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4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A0A01" w:rsidRPr="0056426E" w:rsidRDefault="003A0A01" w:rsidP="00893A26">
            <w:pPr>
              <w:pStyle w:val="a6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3A0A01" w:rsidRPr="0056426E" w:rsidRDefault="003A0A01" w:rsidP="00893A26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4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A0A01" w:rsidRPr="0056426E" w:rsidRDefault="003A0A01" w:rsidP="00893A26">
            <w:pPr>
              <w:pStyle w:val="a8"/>
              <w:ind w:firstLine="0"/>
              <w:jc w:val="center"/>
              <w:rPr>
                <w:rFonts w:ascii="Arial" w:hAnsi="Arial" w:cs="Arial"/>
              </w:rPr>
            </w:pPr>
            <w:r w:rsidRPr="0056426E">
              <w:rPr>
                <w:rFonts w:ascii="Arial" w:hAnsi="Arial" w:cs="Arial"/>
              </w:rPr>
              <w:t>100%</w:t>
            </w:r>
          </w:p>
        </w:tc>
      </w:tr>
    </w:tbl>
    <w:p w:rsidR="002325FD" w:rsidRDefault="002325FD" w:rsidP="0067588E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25FD" w:rsidRDefault="002325FD" w:rsidP="0067588E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25FD" w:rsidRDefault="002325FD" w:rsidP="0067588E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25FD" w:rsidRDefault="002325FD" w:rsidP="0067588E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25FD" w:rsidRDefault="002325FD" w:rsidP="0067588E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25FD" w:rsidRDefault="002325FD" w:rsidP="0067588E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25FD" w:rsidRDefault="002325FD" w:rsidP="0067588E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25FD" w:rsidRDefault="002325FD" w:rsidP="0067588E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25FD" w:rsidRDefault="002325FD" w:rsidP="0067588E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25FD" w:rsidRDefault="002325FD" w:rsidP="0067588E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25FD" w:rsidRDefault="002325FD" w:rsidP="0067588E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25FD" w:rsidRDefault="002325FD" w:rsidP="0067588E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25FD" w:rsidRDefault="002325FD" w:rsidP="0067588E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25FD" w:rsidRDefault="002325FD" w:rsidP="0067588E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2325FD" w:rsidSect="00885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4A282A"/>
    <w:multiLevelType w:val="multilevel"/>
    <w:tmpl w:val="17D0D2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">
    <w:nsid w:val="4D741810"/>
    <w:multiLevelType w:val="multilevel"/>
    <w:tmpl w:val="C2F24E90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5EBB7DBC"/>
    <w:multiLevelType w:val="hybridMultilevel"/>
    <w:tmpl w:val="6472F5FE"/>
    <w:lvl w:ilvl="0" w:tplc="958219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EC0084"/>
    <w:multiLevelType w:val="hybridMultilevel"/>
    <w:tmpl w:val="6472F5FE"/>
    <w:lvl w:ilvl="0" w:tplc="958219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0F1B"/>
    <w:rsid w:val="002325FD"/>
    <w:rsid w:val="00246B6F"/>
    <w:rsid w:val="00270F1B"/>
    <w:rsid w:val="002B7ED4"/>
    <w:rsid w:val="002E36A9"/>
    <w:rsid w:val="003A0A01"/>
    <w:rsid w:val="0067588E"/>
    <w:rsid w:val="006C686A"/>
    <w:rsid w:val="0088539D"/>
    <w:rsid w:val="00B71E65"/>
    <w:rsid w:val="00BF7519"/>
    <w:rsid w:val="00C8473E"/>
    <w:rsid w:val="00D249E3"/>
    <w:rsid w:val="00D4699B"/>
    <w:rsid w:val="00F81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39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A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0"/>
    <w:link w:val="30"/>
    <w:qFormat/>
    <w:rsid w:val="003A0A01"/>
    <w:pPr>
      <w:keepNext w:val="0"/>
      <w:keepLines w:val="0"/>
      <w:spacing w:before="108" w:after="108" w:line="240" w:lineRule="auto"/>
      <w:ind w:firstLine="720"/>
      <w:jc w:val="center"/>
      <w:outlineLvl w:val="2"/>
    </w:pPr>
    <w:rPr>
      <w:rFonts w:ascii="Times New Roman CYR" w:eastAsia="Wingdings" w:hAnsi="Times New Roman CYR" w:cs="Times New Roman CYR"/>
      <w:bCs w:val="0"/>
      <w:color w:val="26282F"/>
      <w:kern w:val="1"/>
      <w:sz w:val="24"/>
      <w:szCs w:val="24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270F1B"/>
    <w:pPr>
      <w:spacing w:after="0" w:line="240" w:lineRule="auto"/>
    </w:pPr>
  </w:style>
  <w:style w:type="character" w:customStyle="1" w:styleId="a5">
    <w:name w:val="Цветовое выделение для Текст"/>
    <w:rsid w:val="002325FD"/>
    <w:rPr>
      <w:rFonts w:ascii="Times New Roman CYR" w:hAnsi="Times New Roman CYR" w:cs="Times New Roman CYR"/>
      <w:sz w:val="24"/>
    </w:rPr>
  </w:style>
  <w:style w:type="paragraph" w:customStyle="1" w:styleId="a6">
    <w:name w:val="Прижатый влево"/>
    <w:basedOn w:val="a"/>
    <w:rsid w:val="003A0A01"/>
    <w:pPr>
      <w:spacing w:after="0" w:line="240" w:lineRule="auto"/>
    </w:pPr>
    <w:rPr>
      <w:rFonts w:ascii="Times New Roman CYR" w:eastAsia="Wingdings" w:hAnsi="Times New Roman CYR" w:cs="Times New Roman CYR"/>
      <w:color w:val="000000"/>
      <w:kern w:val="1"/>
      <w:sz w:val="24"/>
      <w:szCs w:val="24"/>
      <w:lang w:eastAsia="hi-IN" w:bidi="hi-IN"/>
    </w:rPr>
  </w:style>
  <w:style w:type="character" w:customStyle="1" w:styleId="30">
    <w:name w:val="Заголовок 3 Знак"/>
    <w:basedOn w:val="a1"/>
    <w:link w:val="3"/>
    <w:rsid w:val="003A0A01"/>
    <w:rPr>
      <w:rFonts w:ascii="Times New Roman CYR" w:eastAsia="Wingdings" w:hAnsi="Times New Roman CYR" w:cs="Times New Roman CYR"/>
      <w:b/>
      <w:color w:val="26282F"/>
      <w:kern w:val="1"/>
      <w:sz w:val="24"/>
      <w:szCs w:val="24"/>
      <w:lang w:eastAsia="hi-IN" w:bidi="hi-IN"/>
    </w:rPr>
  </w:style>
  <w:style w:type="character" w:customStyle="1" w:styleId="20">
    <w:name w:val="Заголовок 2 Знак"/>
    <w:basedOn w:val="a1"/>
    <w:link w:val="2"/>
    <w:uiPriority w:val="9"/>
    <w:semiHidden/>
    <w:rsid w:val="003A0A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Body Text"/>
    <w:basedOn w:val="a"/>
    <w:link w:val="a7"/>
    <w:uiPriority w:val="99"/>
    <w:semiHidden/>
    <w:unhideWhenUsed/>
    <w:rsid w:val="003A0A01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3A0A01"/>
  </w:style>
  <w:style w:type="paragraph" w:customStyle="1" w:styleId="a8">
    <w:name w:val="Нормальный (таблица)"/>
    <w:basedOn w:val="a"/>
    <w:rsid w:val="003A0A01"/>
    <w:pPr>
      <w:spacing w:after="0" w:line="240" w:lineRule="auto"/>
      <w:ind w:firstLine="720"/>
      <w:jc w:val="both"/>
    </w:pPr>
    <w:rPr>
      <w:rFonts w:ascii="Times New Roman CYR" w:eastAsia="Wingdings" w:hAnsi="Times New Roman CYR" w:cs="Times New Roman CYR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2023-06-05T08:30:00Z</cp:lastPrinted>
  <dcterms:created xsi:type="dcterms:W3CDTF">2023-03-24T02:29:00Z</dcterms:created>
  <dcterms:modified xsi:type="dcterms:W3CDTF">2023-06-05T08:33:00Z</dcterms:modified>
</cp:coreProperties>
</file>