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DF1" w:rsidRPr="00257208" w:rsidRDefault="00062DF1" w:rsidP="00062DF1">
      <w:pPr>
        <w:jc w:val="center"/>
        <w:rPr>
          <w:rFonts w:ascii="Arial" w:hAnsi="Arial" w:cs="Arial"/>
          <w:b/>
        </w:rPr>
      </w:pPr>
      <w:r w:rsidRPr="00257208">
        <w:rPr>
          <w:rFonts w:ascii="Arial" w:hAnsi="Arial" w:cs="Arial"/>
          <w:b/>
        </w:rPr>
        <w:t>АДМИНИСТРАЦИЯ                                                                                           КАНИФОЛЬНИНСКОГО СЕЛЬСОВЕТА                                                                                                              НИЖНЕИНГАШСКОГО РАЙОНА  КРАСНОЯРСКОГО КРАЯ</w:t>
      </w:r>
    </w:p>
    <w:p w:rsidR="00062DF1" w:rsidRPr="00257208" w:rsidRDefault="00062DF1" w:rsidP="00062DF1">
      <w:pPr>
        <w:jc w:val="center"/>
        <w:rPr>
          <w:rFonts w:ascii="Arial" w:hAnsi="Arial" w:cs="Arial"/>
          <w:b/>
        </w:rPr>
      </w:pPr>
    </w:p>
    <w:p w:rsidR="00062DF1" w:rsidRPr="00257208" w:rsidRDefault="00062DF1" w:rsidP="00062DF1">
      <w:pPr>
        <w:jc w:val="center"/>
        <w:rPr>
          <w:rFonts w:ascii="Arial" w:hAnsi="Arial" w:cs="Arial"/>
          <w:b/>
        </w:rPr>
      </w:pPr>
    </w:p>
    <w:p w:rsidR="00062DF1" w:rsidRPr="00257208" w:rsidRDefault="00062DF1" w:rsidP="00062DF1">
      <w:pPr>
        <w:jc w:val="center"/>
        <w:outlineLvl w:val="0"/>
        <w:rPr>
          <w:rFonts w:ascii="Arial" w:hAnsi="Arial" w:cs="Arial"/>
          <w:b/>
        </w:rPr>
      </w:pPr>
      <w:r w:rsidRPr="00257208">
        <w:rPr>
          <w:rFonts w:ascii="Arial" w:hAnsi="Arial" w:cs="Arial"/>
          <w:b/>
        </w:rPr>
        <w:t xml:space="preserve">ПОСТАНОВЛЕНИЕ  </w:t>
      </w:r>
    </w:p>
    <w:p w:rsidR="00062DF1" w:rsidRPr="00257208" w:rsidRDefault="00062DF1" w:rsidP="00062DF1">
      <w:pPr>
        <w:rPr>
          <w:rFonts w:ascii="Arial" w:hAnsi="Arial" w:cs="Arial"/>
          <w:b/>
        </w:rPr>
      </w:pPr>
    </w:p>
    <w:p w:rsidR="00062DF1" w:rsidRPr="00257208" w:rsidRDefault="00062DF1" w:rsidP="00062DF1">
      <w:pPr>
        <w:rPr>
          <w:rFonts w:ascii="Arial" w:hAnsi="Arial" w:cs="Arial"/>
          <w:b/>
        </w:rPr>
      </w:pPr>
      <w:r w:rsidRPr="00257208">
        <w:rPr>
          <w:rFonts w:ascii="Arial" w:hAnsi="Arial" w:cs="Arial"/>
          <w:b/>
        </w:rPr>
        <w:t>от 30.11.2022г</w:t>
      </w:r>
      <w:r w:rsidRPr="00257208">
        <w:rPr>
          <w:rFonts w:ascii="Arial" w:hAnsi="Arial" w:cs="Arial"/>
        </w:rPr>
        <w:t xml:space="preserve"> </w:t>
      </w:r>
      <w:r w:rsidRPr="00257208">
        <w:rPr>
          <w:rFonts w:ascii="Arial" w:hAnsi="Arial" w:cs="Arial"/>
          <w:b/>
        </w:rPr>
        <w:t xml:space="preserve">                     п. Канифольный                                        № 98</w:t>
      </w:r>
    </w:p>
    <w:p w:rsidR="00062DF1" w:rsidRPr="00257208" w:rsidRDefault="00062DF1" w:rsidP="00062DF1">
      <w:pPr>
        <w:rPr>
          <w:rFonts w:ascii="Arial" w:hAnsi="Arial" w:cs="Arial"/>
          <w:b/>
        </w:rPr>
      </w:pPr>
    </w:p>
    <w:p w:rsidR="00062DF1" w:rsidRPr="00257208" w:rsidRDefault="00062DF1" w:rsidP="00062DF1">
      <w:pPr>
        <w:rPr>
          <w:rFonts w:ascii="Arial" w:hAnsi="Arial" w:cs="Arial"/>
          <w:b/>
        </w:rPr>
      </w:pPr>
    </w:p>
    <w:p w:rsidR="00062DF1" w:rsidRPr="00257208" w:rsidRDefault="00062DF1" w:rsidP="00062DF1">
      <w:pPr>
        <w:jc w:val="both"/>
        <w:rPr>
          <w:rFonts w:ascii="Arial" w:hAnsi="Arial" w:cs="Arial"/>
          <w:b/>
        </w:rPr>
      </w:pPr>
      <w:r w:rsidRPr="00257208">
        <w:rPr>
          <w:rFonts w:ascii="Arial" w:hAnsi="Arial" w:cs="Arial"/>
          <w:b/>
        </w:rPr>
        <w:t>Об утверждении  актуализированной схемы водоснабжения и водоотведения Канифольнинского сельсовета Нижнеингашского района Красноярского края на период до 2036 года</w:t>
      </w:r>
    </w:p>
    <w:p w:rsidR="00062DF1" w:rsidRPr="00257208" w:rsidRDefault="00062DF1" w:rsidP="00062DF1">
      <w:pPr>
        <w:jc w:val="both"/>
        <w:rPr>
          <w:rFonts w:ascii="Arial" w:hAnsi="Arial" w:cs="Arial"/>
          <w:b/>
        </w:rPr>
      </w:pPr>
    </w:p>
    <w:p w:rsidR="00062DF1" w:rsidRPr="00257208" w:rsidRDefault="00062DF1" w:rsidP="00062DF1">
      <w:pPr>
        <w:jc w:val="both"/>
        <w:rPr>
          <w:rFonts w:ascii="Arial" w:hAnsi="Arial" w:cs="Arial"/>
        </w:rPr>
      </w:pPr>
      <w:r w:rsidRPr="00257208">
        <w:rPr>
          <w:rFonts w:ascii="Arial" w:hAnsi="Arial" w:cs="Arial"/>
          <w:b/>
        </w:rPr>
        <w:t xml:space="preserve">              </w:t>
      </w:r>
      <w:r w:rsidRPr="00257208">
        <w:rPr>
          <w:rFonts w:ascii="Arial" w:hAnsi="Arial" w:cs="Arial"/>
        </w:rPr>
        <w:t>В соответствии со ст. 6 Федерального закона от 7 декабря 2011 года № 416-ФЗ « О водоснабжении и водоотведении»,  Закона Красноярского края от 15.10.2015 № 9-3724 « О закреплении вопросов местного значения за сельскими поселениями Красноярского края»,  руководствуясь ст.7 Устава Канифольнинского сельсовета Нижнеингашского района Красноярского края, ПОСТАНОВЛЯЮ:</w:t>
      </w:r>
    </w:p>
    <w:p w:rsidR="00062DF1" w:rsidRPr="00257208" w:rsidRDefault="00062DF1" w:rsidP="00062DF1">
      <w:pPr>
        <w:pStyle w:val="a6"/>
        <w:numPr>
          <w:ilvl w:val="0"/>
          <w:numId w:val="1"/>
        </w:numPr>
        <w:jc w:val="both"/>
        <w:rPr>
          <w:rFonts w:ascii="Arial" w:hAnsi="Arial" w:cs="Arial"/>
        </w:rPr>
      </w:pPr>
      <w:r w:rsidRPr="00257208">
        <w:rPr>
          <w:rFonts w:ascii="Arial" w:hAnsi="Arial" w:cs="Arial"/>
        </w:rPr>
        <w:t>Отменить Постановление № 163 от 24.12.2015 «Об утверждении схемы водоснабжения Канифольнинского сельсовета Нижнеингашского района Красноярского края», Постановление № 164 от 24.12.2015 «Об утверждении схемы водоотведения Канифольнинского сельсовета Нижнеингашского района Красноярского края», Постановление № 87 от 07.11.2016 « О внесении изменений в постановление администрации Канифольнинского сельсовета от 24.12.2015 № 164 «Об утверждении схемы водоотведения Канифольнинского сельсовета Нижнеингашского района Красноярского края» утратившим силу.</w:t>
      </w:r>
    </w:p>
    <w:p w:rsidR="00062DF1" w:rsidRPr="00257208" w:rsidRDefault="00062DF1" w:rsidP="00062DF1">
      <w:pPr>
        <w:pStyle w:val="a6"/>
        <w:numPr>
          <w:ilvl w:val="0"/>
          <w:numId w:val="1"/>
        </w:numPr>
        <w:jc w:val="both"/>
        <w:rPr>
          <w:rFonts w:ascii="Arial" w:hAnsi="Arial" w:cs="Arial"/>
        </w:rPr>
      </w:pPr>
      <w:r w:rsidRPr="00257208">
        <w:rPr>
          <w:rFonts w:ascii="Arial" w:hAnsi="Arial" w:cs="Arial"/>
        </w:rPr>
        <w:t>Утвердить актуализированную схему водоснабжения и водоотведения Канифольнинского сельсовета Нижнеингашского района Красноярского края на период до 2036 года  согласно приложению к настоящему постановлению.</w:t>
      </w:r>
    </w:p>
    <w:p w:rsidR="00062DF1" w:rsidRPr="00257208" w:rsidRDefault="00062DF1" w:rsidP="00062DF1">
      <w:pPr>
        <w:pStyle w:val="a6"/>
        <w:numPr>
          <w:ilvl w:val="0"/>
          <w:numId w:val="1"/>
        </w:numPr>
        <w:jc w:val="both"/>
        <w:rPr>
          <w:rFonts w:ascii="Arial" w:hAnsi="Arial" w:cs="Arial"/>
        </w:rPr>
      </w:pPr>
      <w:r w:rsidRPr="00257208">
        <w:rPr>
          <w:rFonts w:ascii="Arial" w:hAnsi="Arial" w:cs="Arial"/>
        </w:rPr>
        <w:t>Разместить  актуализированную схему теплоснабжения на официальном сайте Канифольнинского сельсовета в течение 15 календарных дней со дня её утверждения.</w:t>
      </w:r>
    </w:p>
    <w:p w:rsidR="00062DF1" w:rsidRPr="00257208" w:rsidRDefault="00062DF1" w:rsidP="00062DF1">
      <w:pPr>
        <w:pStyle w:val="a6"/>
        <w:numPr>
          <w:ilvl w:val="0"/>
          <w:numId w:val="1"/>
        </w:numPr>
        <w:jc w:val="both"/>
        <w:rPr>
          <w:rFonts w:ascii="Arial" w:hAnsi="Arial" w:cs="Arial"/>
        </w:rPr>
      </w:pPr>
      <w:r w:rsidRPr="00257208">
        <w:rPr>
          <w:rFonts w:ascii="Arial" w:hAnsi="Arial" w:cs="Arial"/>
        </w:rPr>
        <w:t>Опубликовать настоящее постановление в официальном издании «Информационный вестник».</w:t>
      </w:r>
    </w:p>
    <w:p w:rsidR="00062DF1" w:rsidRPr="00257208" w:rsidRDefault="00062DF1" w:rsidP="00062DF1">
      <w:pPr>
        <w:pStyle w:val="a6"/>
        <w:numPr>
          <w:ilvl w:val="0"/>
          <w:numId w:val="1"/>
        </w:numPr>
        <w:jc w:val="both"/>
        <w:rPr>
          <w:rFonts w:ascii="Arial" w:hAnsi="Arial" w:cs="Arial"/>
        </w:rPr>
      </w:pPr>
      <w:r w:rsidRPr="00257208">
        <w:rPr>
          <w:rFonts w:ascii="Arial" w:hAnsi="Arial" w:cs="Arial"/>
        </w:rPr>
        <w:t>Контроль за выполнением постановления возложить на заместителя главы Канифольнинского сельсовета М.В.Муравьёву.</w:t>
      </w:r>
    </w:p>
    <w:p w:rsidR="00062DF1" w:rsidRPr="00257208" w:rsidRDefault="00062DF1" w:rsidP="00062DF1">
      <w:pPr>
        <w:pStyle w:val="a6"/>
        <w:numPr>
          <w:ilvl w:val="0"/>
          <w:numId w:val="1"/>
        </w:numPr>
        <w:jc w:val="both"/>
        <w:rPr>
          <w:rFonts w:ascii="Arial" w:hAnsi="Arial" w:cs="Arial"/>
        </w:rPr>
      </w:pPr>
      <w:r w:rsidRPr="00257208">
        <w:rPr>
          <w:rFonts w:ascii="Arial" w:hAnsi="Arial" w:cs="Arial"/>
        </w:rPr>
        <w:t>Постановление вступает в силу в день, следующий за днем его официального опубликования.</w:t>
      </w:r>
    </w:p>
    <w:p w:rsidR="00062DF1" w:rsidRPr="00257208" w:rsidRDefault="00062DF1" w:rsidP="00062DF1">
      <w:pPr>
        <w:pStyle w:val="a6"/>
        <w:rPr>
          <w:rFonts w:ascii="Arial" w:hAnsi="Arial" w:cs="Arial"/>
        </w:rPr>
      </w:pPr>
    </w:p>
    <w:p w:rsidR="00062DF1" w:rsidRPr="00257208" w:rsidRDefault="00062DF1" w:rsidP="00062DF1">
      <w:pPr>
        <w:pStyle w:val="a6"/>
        <w:rPr>
          <w:rFonts w:ascii="Arial" w:hAnsi="Arial" w:cs="Arial"/>
        </w:rPr>
      </w:pPr>
    </w:p>
    <w:p w:rsidR="00062DF1" w:rsidRPr="00257208" w:rsidRDefault="00062DF1" w:rsidP="00062DF1">
      <w:pPr>
        <w:rPr>
          <w:rFonts w:ascii="Arial" w:hAnsi="Arial" w:cs="Arial"/>
        </w:rPr>
      </w:pPr>
      <w:r w:rsidRPr="00257208">
        <w:rPr>
          <w:rFonts w:ascii="Arial" w:hAnsi="Arial" w:cs="Arial"/>
        </w:rPr>
        <w:t>И.о. главы Канифольнинского сельсовета                        М.В. Муравьёва</w:t>
      </w:r>
    </w:p>
    <w:p w:rsidR="00410295" w:rsidRPr="00257208" w:rsidRDefault="00410295" w:rsidP="00410295">
      <w:pPr>
        <w:tabs>
          <w:tab w:val="center" w:pos="4677"/>
          <w:tab w:val="right" w:pos="9355"/>
        </w:tabs>
        <w:spacing w:after="120"/>
        <w:jc w:val="center"/>
        <w:rPr>
          <w:rFonts w:ascii="Arial" w:hAnsi="Arial" w:cs="Arial"/>
        </w:rPr>
      </w:pPr>
      <w:bookmarkStart w:id="0" w:name="_Hlk520216436"/>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Default="00410295" w:rsidP="00410295">
      <w:pPr>
        <w:tabs>
          <w:tab w:val="center" w:pos="4677"/>
          <w:tab w:val="right" w:pos="9355"/>
        </w:tabs>
        <w:spacing w:after="120"/>
        <w:jc w:val="center"/>
        <w:rPr>
          <w:rFonts w:ascii="Arial" w:hAnsi="Arial" w:cs="Arial"/>
        </w:rPr>
      </w:pPr>
    </w:p>
    <w:p w:rsidR="00257208" w:rsidRDefault="00257208" w:rsidP="00410295">
      <w:pPr>
        <w:tabs>
          <w:tab w:val="center" w:pos="4677"/>
          <w:tab w:val="right" w:pos="9355"/>
        </w:tabs>
        <w:spacing w:after="120"/>
        <w:jc w:val="center"/>
        <w:rPr>
          <w:rFonts w:ascii="Arial" w:hAnsi="Arial" w:cs="Arial"/>
        </w:rPr>
      </w:pPr>
    </w:p>
    <w:p w:rsidR="00257208" w:rsidRDefault="00257208" w:rsidP="00410295">
      <w:pPr>
        <w:tabs>
          <w:tab w:val="center" w:pos="4677"/>
          <w:tab w:val="right" w:pos="9355"/>
        </w:tabs>
        <w:spacing w:after="120"/>
        <w:jc w:val="center"/>
        <w:rPr>
          <w:rFonts w:ascii="Arial" w:hAnsi="Arial" w:cs="Arial"/>
        </w:rPr>
      </w:pPr>
    </w:p>
    <w:p w:rsidR="00257208" w:rsidRDefault="00257208" w:rsidP="00410295">
      <w:pPr>
        <w:tabs>
          <w:tab w:val="center" w:pos="4677"/>
          <w:tab w:val="right" w:pos="9355"/>
        </w:tabs>
        <w:spacing w:after="120"/>
        <w:jc w:val="center"/>
        <w:rPr>
          <w:rFonts w:ascii="Arial" w:hAnsi="Arial" w:cs="Arial"/>
        </w:rPr>
      </w:pPr>
    </w:p>
    <w:p w:rsidR="00257208" w:rsidRDefault="00257208" w:rsidP="00410295">
      <w:pPr>
        <w:tabs>
          <w:tab w:val="center" w:pos="4677"/>
          <w:tab w:val="right" w:pos="9355"/>
        </w:tabs>
        <w:spacing w:after="120"/>
        <w:jc w:val="center"/>
        <w:rPr>
          <w:rFonts w:ascii="Arial" w:hAnsi="Arial" w:cs="Arial"/>
        </w:rPr>
      </w:pPr>
    </w:p>
    <w:p w:rsidR="00257208" w:rsidRDefault="00257208" w:rsidP="00410295">
      <w:pPr>
        <w:tabs>
          <w:tab w:val="center" w:pos="4677"/>
          <w:tab w:val="right" w:pos="9355"/>
        </w:tabs>
        <w:spacing w:after="120"/>
        <w:jc w:val="center"/>
        <w:rPr>
          <w:rFonts w:ascii="Arial" w:hAnsi="Arial" w:cs="Arial"/>
        </w:rPr>
      </w:pPr>
    </w:p>
    <w:p w:rsidR="00257208" w:rsidRDefault="00257208" w:rsidP="00410295">
      <w:pPr>
        <w:tabs>
          <w:tab w:val="center" w:pos="4677"/>
          <w:tab w:val="right" w:pos="9355"/>
        </w:tabs>
        <w:spacing w:after="120"/>
        <w:jc w:val="center"/>
        <w:rPr>
          <w:rFonts w:ascii="Arial" w:hAnsi="Arial" w:cs="Arial"/>
        </w:rPr>
      </w:pPr>
    </w:p>
    <w:p w:rsidR="00257208" w:rsidRDefault="00257208" w:rsidP="00410295">
      <w:pPr>
        <w:tabs>
          <w:tab w:val="center" w:pos="4677"/>
          <w:tab w:val="right" w:pos="9355"/>
        </w:tabs>
        <w:spacing w:after="120"/>
        <w:jc w:val="center"/>
        <w:rPr>
          <w:rFonts w:ascii="Arial" w:hAnsi="Arial" w:cs="Arial"/>
        </w:rPr>
      </w:pPr>
    </w:p>
    <w:p w:rsidR="00257208" w:rsidRPr="00257208" w:rsidRDefault="00257208"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b/>
          <w:bCs/>
        </w:rPr>
      </w:pPr>
      <w:bookmarkStart w:id="1" w:name="_Hlk26920703"/>
      <w:r w:rsidRPr="00257208">
        <w:rPr>
          <w:rFonts w:ascii="Arial" w:hAnsi="Arial" w:cs="Arial"/>
          <w:b/>
          <w:bCs/>
        </w:rPr>
        <w:t>СХЕМА ВОДОСНАБЖЕНИЯ И ВОДООТВЕДЕНИЯ</w:t>
      </w:r>
    </w:p>
    <w:p w:rsidR="00410295" w:rsidRPr="00257208" w:rsidRDefault="00410295" w:rsidP="00410295">
      <w:pPr>
        <w:tabs>
          <w:tab w:val="center" w:pos="4677"/>
          <w:tab w:val="right" w:pos="9355"/>
        </w:tabs>
        <w:spacing w:after="120"/>
        <w:jc w:val="center"/>
        <w:rPr>
          <w:rFonts w:ascii="Arial" w:hAnsi="Arial" w:cs="Arial"/>
        </w:rPr>
      </w:pPr>
      <w:r w:rsidRPr="00257208">
        <w:rPr>
          <w:rFonts w:ascii="Arial" w:hAnsi="Arial" w:cs="Arial"/>
        </w:rPr>
        <w:t>КАНИФОЛЬНИНСКОГО СЕЛЬСОВЕТА</w:t>
      </w:r>
      <w:r w:rsidRPr="00257208">
        <w:rPr>
          <w:rFonts w:ascii="Arial" w:hAnsi="Arial" w:cs="Arial"/>
        </w:rPr>
        <w:br/>
        <w:t>НИЖНЕИНГАШСКОГО МУНИЦИПАЛЬНОГО РАЙОНА</w:t>
      </w:r>
      <w:r w:rsidRPr="00257208">
        <w:rPr>
          <w:rFonts w:ascii="Arial" w:hAnsi="Arial" w:cs="Arial"/>
        </w:rPr>
        <w:br/>
        <w:t>КРАСНОЯРСКОГО КРАЯ</w:t>
      </w:r>
      <w:r w:rsidRPr="00257208">
        <w:rPr>
          <w:rFonts w:ascii="Arial" w:hAnsi="Arial" w:cs="Arial"/>
        </w:rPr>
        <w:br/>
        <w:t>НА ПЕРИОД ДО 2036 ГОДА</w:t>
      </w:r>
    </w:p>
    <w:bookmarkEnd w:id="1"/>
    <w:p w:rsidR="00410295" w:rsidRPr="00257208" w:rsidRDefault="00410295" w:rsidP="00410295">
      <w:pPr>
        <w:widowControl w:val="0"/>
        <w:autoSpaceDE w:val="0"/>
        <w:autoSpaceDN w:val="0"/>
        <w:adjustRightInd w:val="0"/>
        <w:ind w:left="-426"/>
        <w:jc w:val="center"/>
        <w:rPr>
          <w:rFonts w:ascii="Arial" w:hAnsi="Arial" w:cs="Arial"/>
        </w:rPr>
      </w:pPr>
    </w:p>
    <w:p w:rsidR="00410295" w:rsidRPr="00257208" w:rsidRDefault="00410295" w:rsidP="00410295">
      <w:pPr>
        <w:widowControl w:val="0"/>
        <w:autoSpaceDE w:val="0"/>
        <w:autoSpaceDN w:val="0"/>
        <w:adjustRightInd w:val="0"/>
        <w:ind w:left="284" w:firstLine="710"/>
        <w:jc w:val="both"/>
        <w:rPr>
          <w:rFonts w:ascii="Arial" w:hAnsi="Arial" w:cs="Arial"/>
        </w:rPr>
      </w:pPr>
      <w:r w:rsidRPr="00257208">
        <w:rPr>
          <w:rFonts w:ascii="Arial" w:hAnsi="Arial" w:cs="Arial"/>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410295" w:rsidRPr="00257208" w:rsidRDefault="00410295" w:rsidP="00410295">
      <w:pPr>
        <w:widowControl w:val="0"/>
        <w:autoSpaceDE w:val="0"/>
        <w:autoSpaceDN w:val="0"/>
        <w:adjustRightInd w:val="0"/>
        <w:ind w:left="-426" w:firstLine="710"/>
        <w:jc w:val="both"/>
        <w:rPr>
          <w:rFonts w:ascii="Arial" w:hAnsi="Arial" w:cs="Arial"/>
        </w:rPr>
      </w:pPr>
    </w:p>
    <w:bookmarkEnd w:id="0"/>
    <w:p w:rsidR="00410295" w:rsidRPr="00257208" w:rsidRDefault="00410295" w:rsidP="00410295">
      <w:pPr>
        <w:widowControl w:val="0"/>
        <w:autoSpaceDE w:val="0"/>
        <w:autoSpaceDN w:val="0"/>
        <w:adjustRightInd w:val="0"/>
        <w:spacing w:after="120"/>
        <w:jc w:val="center"/>
        <w:rPr>
          <w:rFonts w:ascii="Arial" w:hAnsi="Arial" w:cs="Arial"/>
          <w:b/>
        </w:rPr>
      </w:pPr>
      <w:r w:rsidRPr="00257208">
        <w:rPr>
          <w:rFonts w:ascii="Arial" w:hAnsi="Arial" w:cs="Arial"/>
          <w:b/>
        </w:rPr>
        <w:t>ВСВО10_</w:t>
      </w:r>
      <w:r w:rsidRPr="00257208">
        <w:rPr>
          <w:rFonts w:ascii="Arial" w:hAnsi="Arial" w:cs="Arial"/>
        </w:rPr>
        <w:t xml:space="preserve"> </w:t>
      </w:r>
      <w:r w:rsidRPr="00257208">
        <w:rPr>
          <w:rFonts w:ascii="Arial" w:hAnsi="Arial" w:cs="Arial"/>
          <w:b/>
        </w:rPr>
        <w:t>1022400758060 _24_1</w:t>
      </w:r>
    </w:p>
    <w:p w:rsidR="00410295" w:rsidRPr="00257208" w:rsidRDefault="00410295" w:rsidP="00410295">
      <w:pPr>
        <w:rPr>
          <w:rFonts w:ascii="Arial" w:hAnsi="Arial" w:cs="Arial"/>
        </w:rPr>
      </w:pPr>
    </w:p>
    <w:p w:rsidR="00410295" w:rsidRPr="00257208" w:rsidRDefault="00410295" w:rsidP="00410295">
      <w:pPr>
        <w:rPr>
          <w:rFonts w:ascii="Arial" w:hAnsi="Arial" w:cs="Arial"/>
        </w:rPr>
      </w:pPr>
    </w:p>
    <w:p w:rsidR="00410295" w:rsidRPr="00257208" w:rsidRDefault="00410295" w:rsidP="00410295">
      <w:pPr>
        <w:rPr>
          <w:rFonts w:ascii="Arial" w:hAnsi="Arial" w:cs="Arial"/>
        </w:rPr>
      </w:pPr>
    </w:p>
    <w:p w:rsidR="00410295" w:rsidRPr="00257208" w:rsidRDefault="00410295" w:rsidP="00410295">
      <w:pPr>
        <w:rPr>
          <w:rFonts w:ascii="Arial" w:hAnsi="Arial" w:cs="Arial"/>
        </w:rPr>
      </w:pPr>
    </w:p>
    <w:p w:rsidR="00410295" w:rsidRPr="00257208" w:rsidRDefault="00410295" w:rsidP="00410295">
      <w:pPr>
        <w:rPr>
          <w:rFonts w:ascii="Arial" w:hAnsi="Arial" w:cs="Arial"/>
        </w:rPr>
      </w:pPr>
    </w:p>
    <w:p w:rsidR="00410295" w:rsidRPr="00257208" w:rsidRDefault="00410295" w:rsidP="00410295">
      <w:pPr>
        <w:rPr>
          <w:rFonts w:ascii="Arial" w:hAnsi="Arial" w:cs="Arial"/>
        </w:rPr>
      </w:pPr>
    </w:p>
    <w:p w:rsidR="00410295" w:rsidRPr="00257208" w:rsidRDefault="00410295" w:rsidP="00410295">
      <w:pPr>
        <w:rPr>
          <w:rFonts w:ascii="Arial" w:hAnsi="Arial" w:cs="Arial"/>
        </w:rPr>
      </w:pPr>
    </w:p>
    <w:p w:rsidR="00410295" w:rsidRPr="00257208" w:rsidRDefault="00410295" w:rsidP="00410295">
      <w:pPr>
        <w:rPr>
          <w:rFonts w:ascii="Arial" w:hAnsi="Arial" w:cs="Arial"/>
        </w:rPr>
      </w:pPr>
    </w:p>
    <w:p w:rsidR="00410295" w:rsidRPr="00257208" w:rsidRDefault="00410295" w:rsidP="00410295">
      <w:pPr>
        <w:rPr>
          <w:rFonts w:ascii="Arial" w:hAnsi="Arial" w:cs="Arial"/>
        </w:rPr>
      </w:pPr>
    </w:p>
    <w:p w:rsidR="00410295" w:rsidRPr="00257208" w:rsidRDefault="00410295" w:rsidP="00410295">
      <w:pPr>
        <w:rPr>
          <w:rFonts w:ascii="Arial" w:hAnsi="Arial" w:cs="Arial"/>
        </w:rPr>
      </w:pPr>
    </w:p>
    <w:p w:rsidR="00410295" w:rsidRPr="00257208" w:rsidRDefault="00410295" w:rsidP="00410295">
      <w:pPr>
        <w:rPr>
          <w:rFonts w:ascii="Arial" w:hAnsi="Arial" w:cs="Arial"/>
        </w:rPr>
      </w:pPr>
    </w:p>
    <w:p w:rsidR="00410295" w:rsidRPr="00257208" w:rsidRDefault="00410295" w:rsidP="00410295">
      <w:pPr>
        <w:rPr>
          <w:rFonts w:ascii="Arial" w:hAnsi="Arial" w:cs="Arial"/>
        </w:rPr>
      </w:pPr>
    </w:p>
    <w:p w:rsidR="00410295" w:rsidRPr="00257208" w:rsidRDefault="00410295" w:rsidP="00410295">
      <w:pPr>
        <w:rPr>
          <w:rFonts w:ascii="Arial" w:hAnsi="Arial" w:cs="Arial"/>
        </w:rPr>
      </w:pPr>
    </w:p>
    <w:p w:rsidR="00410295" w:rsidRPr="00257208" w:rsidRDefault="00410295" w:rsidP="00410295">
      <w:pPr>
        <w:rPr>
          <w:rFonts w:ascii="Arial" w:hAnsi="Arial" w:cs="Arial"/>
        </w:rPr>
      </w:pPr>
    </w:p>
    <w:p w:rsidR="00410295" w:rsidRPr="00257208" w:rsidRDefault="00410295" w:rsidP="00410295">
      <w:pPr>
        <w:rPr>
          <w:rFonts w:ascii="Arial" w:hAnsi="Arial" w:cs="Arial"/>
        </w:rPr>
      </w:pPr>
    </w:p>
    <w:p w:rsidR="00410295" w:rsidRPr="00257208" w:rsidRDefault="00410295" w:rsidP="00410295">
      <w:pPr>
        <w:rPr>
          <w:rFonts w:ascii="Arial" w:hAnsi="Arial" w:cs="Arial"/>
        </w:rPr>
      </w:pPr>
    </w:p>
    <w:p w:rsidR="00410295" w:rsidRPr="00257208" w:rsidRDefault="00410295" w:rsidP="00410295">
      <w:pPr>
        <w:rPr>
          <w:rFonts w:ascii="Arial" w:hAnsi="Arial" w:cs="Arial"/>
        </w:rPr>
      </w:pPr>
    </w:p>
    <w:p w:rsidR="00410295" w:rsidRPr="00257208" w:rsidRDefault="00410295" w:rsidP="00410295">
      <w:pPr>
        <w:rPr>
          <w:rFonts w:ascii="Arial" w:hAnsi="Arial" w:cs="Arial"/>
        </w:rPr>
      </w:pPr>
    </w:p>
    <w:p w:rsidR="00410295" w:rsidRPr="00257208" w:rsidRDefault="00410295" w:rsidP="00410295">
      <w:pPr>
        <w:jc w:val="center"/>
        <w:rPr>
          <w:rFonts w:ascii="Arial" w:hAnsi="Arial" w:cs="Arial"/>
        </w:rPr>
      </w:pPr>
    </w:p>
    <w:p w:rsidR="00410295" w:rsidRPr="00257208" w:rsidRDefault="00410295" w:rsidP="00410295">
      <w:pPr>
        <w:jc w:val="center"/>
        <w:rPr>
          <w:rFonts w:ascii="Arial" w:hAnsi="Arial" w:cs="Arial"/>
        </w:rPr>
        <w:sectPr w:rsidR="00410295" w:rsidRPr="00257208" w:rsidSect="004F1FB9">
          <w:footerReference w:type="default" r:id="rId7"/>
          <w:pgSz w:w="11906" w:h="16838" w:code="9"/>
          <w:pgMar w:top="794" w:right="851" w:bottom="425" w:left="1701" w:header="0" w:footer="0" w:gutter="0"/>
          <w:cols w:space="708"/>
          <w:docGrid w:linePitch="381"/>
        </w:sectPr>
      </w:pPr>
      <w:r w:rsidRPr="00257208">
        <w:rPr>
          <w:rFonts w:ascii="Arial" w:hAnsi="Arial" w:cs="Arial"/>
        </w:rPr>
        <w:t>Екатеринбург, 2022 год</w:t>
      </w:r>
    </w:p>
    <w:p w:rsidR="00410295" w:rsidRPr="00257208" w:rsidRDefault="00410295" w:rsidP="00410295">
      <w:pPr>
        <w:pStyle w:val="af1"/>
        <w:rPr>
          <w:rFonts w:ascii="Arial" w:hAnsi="Arial" w:cs="Arial"/>
          <w:sz w:val="24"/>
          <w:szCs w:val="24"/>
        </w:rPr>
      </w:pPr>
      <w:bookmarkStart w:id="2" w:name="_Toc528243008"/>
      <w:bookmarkStart w:id="3" w:name="_Toc27969766"/>
      <w:bookmarkStart w:id="4" w:name="_Toc28001348"/>
      <w:bookmarkStart w:id="5" w:name="_Toc28001717"/>
      <w:bookmarkStart w:id="6" w:name="_Toc32758688"/>
      <w:bookmarkStart w:id="7" w:name="_Toc32759575"/>
      <w:bookmarkStart w:id="8" w:name="_Toc52420354"/>
      <w:bookmarkStart w:id="9" w:name="_Toc116879632"/>
      <w:r w:rsidRPr="00257208">
        <w:rPr>
          <w:rFonts w:ascii="Arial" w:hAnsi="Arial" w:cs="Arial"/>
          <w:sz w:val="24"/>
          <w:szCs w:val="24"/>
        </w:rPr>
        <w:lastRenderedPageBreak/>
        <w:t>Паспорт схемы</w:t>
      </w:r>
      <w:bookmarkEnd w:id="2"/>
      <w:bookmarkEnd w:id="3"/>
      <w:bookmarkEnd w:id="4"/>
      <w:bookmarkEnd w:id="5"/>
      <w:bookmarkEnd w:id="6"/>
      <w:bookmarkEnd w:id="7"/>
      <w:bookmarkEnd w:id="8"/>
      <w:bookmarkEnd w:id="9"/>
    </w:p>
    <w:p w:rsidR="00410295" w:rsidRPr="00257208" w:rsidRDefault="00410295" w:rsidP="00410295">
      <w:pPr>
        <w:pStyle w:val="af"/>
        <w:jc w:val="center"/>
        <w:rPr>
          <w:rFonts w:ascii="Arial" w:hAnsi="Arial" w:cs="Arial"/>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7"/>
        <w:gridCol w:w="7124"/>
      </w:tblGrid>
      <w:tr w:rsidR="00410295" w:rsidRPr="00257208" w:rsidTr="001B1921">
        <w:trPr>
          <w:trHeight w:val="20"/>
        </w:trPr>
        <w:tc>
          <w:tcPr>
            <w:tcW w:w="2227" w:type="dxa"/>
          </w:tcPr>
          <w:p w:rsidR="00410295" w:rsidRPr="00257208" w:rsidRDefault="00410295" w:rsidP="001B1921">
            <w:pPr>
              <w:autoSpaceDE w:val="0"/>
              <w:autoSpaceDN w:val="0"/>
              <w:adjustRightInd w:val="0"/>
              <w:rPr>
                <w:rFonts w:ascii="Arial" w:hAnsi="Arial" w:cs="Arial"/>
              </w:rPr>
            </w:pPr>
            <w:r w:rsidRPr="00257208">
              <w:rPr>
                <w:rFonts w:ascii="Arial" w:hAnsi="Arial" w:cs="Arial"/>
              </w:rPr>
              <w:t xml:space="preserve">Наименование </w:t>
            </w:r>
          </w:p>
          <w:p w:rsidR="00410295" w:rsidRPr="00257208" w:rsidRDefault="00410295" w:rsidP="001B1921">
            <w:pPr>
              <w:autoSpaceDE w:val="0"/>
              <w:autoSpaceDN w:val="0"/>
              <w:adjustRightInd w:val="0"/>
              <w:rPr>
                <w:rFonts w:ascii="Arial" w:hAnsi="Arial" w:cs="Arial"/>
              </w:rPr>
            </w:pPr>
          </w:p>
        </w:tc>
        <w:tc>
          <w:tcPr>
            <w:tcW w:w="7124" w:type="dxa"/>
          </w:tcPr>
          <w:p w:rsidR="00410295" w:rsidRPr="00257208" w:rsidRDefault="00410295" w:rsidP="001B1921">
            <w:pPr>
              <w:widowControl w:val="0"/>
              <w:autoSpaceDE w:val="0"/>
              <w:autoSpaceDN w:val="0"/>
              <w:adjustRightInd w:val="0"/>
              <w:jc w:val="both"/>
              <w:rPr>
                <w:rFonts w:ascii="Arial" w:hAnsi="Arial" w:cs="Arial"/>
              </w:rPr>
            </w:pPr>
            <w:r w:rsidRPr="00257208">
              <w:rPr>
                <w:rFonts w:ascii="Arial" w:hAnsi="Arial" w:cs="Arial"/>
              </w:rPr>
              <w:t xml:space="preserve">Схема водоснабжения и водоотведения </w:t>
            </w:r>
            <w:bookmarkStart w:id="10" w:name="_Hlk118247689"/>
            <w:r w:rsidRPr="00257208">
              <w:rPr>
                <w:rFonts w:ascii="Arial" w:hAnsi="Arial" w:cs="Arial"/>
              </w:rPr>
              <w:t>Канифольнинского сельсовета Нижнеингашского района Красноярского Края</w:t>
            </w:r>
            <w:bookmarkEnd w:id="10"/>
            <w:r w:rsidRPr="00257208">
              <w:rPr>
                <w:rFonts w:ascii="Arial" w:hAnsi="Arial" w:cs="Arial"/>
              </w:rPr>
              <w:t xml:space="preserve"> на период до 2036 года (далее – схема)</w:t>
            </w:r>
          </w:p>
        </w:tc>
      </w:tr>
      <w:tr w:rsidR="00410295" w:rsidRPr="00257208" w:rsidTr="001B1921">
        <w:trPr>
          <w:trHeight w:val="20"/>
        </w:trPr>
        <w:tc>
          <w:tcPr>
            <w:tcW w:w="2227" w:type="dxa"/>
          </w:tcPr>
          <w:p w:rsidR="00410295" w:rsidRPr="00257208" w:rsidRDefault="00410295" w:rsidP="001B1921">
            <w:pPr>
              <w:autoSpaceDE w:val="0"/>
              <w:autoSpaceDN w:val="0"/>
              <w:adjustRightInd w:val="0"/>
              <w:rPr>
                <w:rFonts w:ascii="Arial" w:hAnsi="Arial" w:cs="Arial"/>
              </w:rPr>
            </w:pPr>
            <w:r w:rsidRPr="00257208">
              <w:rPr>
                <w:rFonts w:ascii="Arial" w:hAnsi="Arial" w:cs="Arial"/>
              </w:rPr>
              <w:t>Основание для разработки Схемы</w:t>
            </w:r>
          </w:p>
        </w:tc>
        <w:tc>
          <w:tcPr>
            <w:tcW w:w="7124" w:type="dxa"/>
          </w:tcPr>
          <w:p w:rsidR="00410295" w:rsidRPr="00257208" w:rsidRDefault="00410295" w:rsidP="00410295">
            <w:pPr>
              <w:widowControl w:val="0"/>
              <w:numPr>
                <w:ilvl w:val="0"/>
                <w:numId w:val="4"/>
              </w:numPr>
              <w:autoSpaceDE w:val="0"/>
              <w:autoSpaceDN w:val="0"/>
              <w:adjustRightInd w:val="0"/>
              <w:jc w:val="both"/>
              <w:rPr>
                <w:rFonts w:ascii="Arial" w:hAnsi="Arial" w:cs="Arial"/>
              </w:rPr>
            </w:pPr>
            <w:r w:rsidRPr="00257208">
              <w:rPr>
                <w:rFonts w:ascii="Arial" w:hAnsi="Arial" w:cs="Arial"/>
              </w:rPr>
              <w:t>Водный кодекс Российской Федерации;</w:t>
            </w:r>
          </w:p>
          <w:p w:rsidR="00410295" w:rsidRPr="00257208" w:rsidRDefault="00410295" w:rsidP="00410295">
            <w:pPr>
              <w:numPr>
                <w:ilvl w:val="0"/>
                <w:numId w:val="4"/>
              </w:numPr>
              <w:jc w:val="both"/>
              <w:rPr>
                <w:rFonts w:ascii="Arial" w:hAnsi="Arial" w:cs="Arial"/>
              </w:rPr>
            </w:pPr>
            <w:r w:rsidRPr="00257208">
              <w:rPr>
                <w:rFonts w:ascii="Arial" w:hAnsi="Arial" w:cs="Arial"/>
              </w:rPr>
              <w:t>Федеральный закон от 07 декабря 2011г. №416-ФЗ «О водоснабжении и водоотведении»;</w:t>
            </w:r>
          </w:p>
          <w:p w:rsidR="00410295" w:rsidRPr="00257208" w:rsidRDefault="00410295" w:rsidP="00410295">
            <w:pPr>
              <w:numPr>
                <w:ilvl w:val="0"/>
                <w:numId w:val="4"/>
              </w:numPr>
              <w:jc w:val="both"/>
              <w:rPr>
                <w:rFonts w:ascii="Arial" w:hAnsi="Arial" w:cs="Arial"/>
              </w:rPr>
            </w:pPr>
            <w:r w:rsidRPr="00257208">
              <w:rPr>
                <w:rFonts w:ascii="Arial" w:hAnsi="Arial" w:cs="Arial"/>
              </w:rPr>
              <w:t>Федеральный закон от 30 декабря 2004г. № 210-ФЗ «Об основах регулирования тарифов организаций коммунального комплекса»;</w:t>
            </w:r>
          </w:p>
          <w:p w:rsidR="00410295" w:rsidRPr="00257208" w:rsidRDefault="00410295" w:rsidP="00410295">
            <w:pPr>
              <w:numPr>
                <w:ilvl w:val="0"/>
                <w:numId w:val="4"/>
              </w:numPr>
              <w:jc w:val="both"/>
              <w:rPr>
                <w:rFonts w:ascii="Arial" w:hAnsi="Arial" w:cs="Arial"/>
              </w:rPr>
            </w:pPr>
            <w:r w:rsidRPr="00257208">
              <w:rPr>
                <w:rFonts w:ascii="Arial" w:hAnsi="Arial" w:cs="Arial"/>
              </w:rPr>
              <w:t>Постановление Правительства РФ от 05 сентября 2013г. №782 «О схемах водоснабжения и водоотведения»;</w:t>
            </w:r>
          </w:p>
          <w:p w:rsidR="00410295" w:rsidRPr="00257208" w:rsidRDefault="00410295" w:rsidP="00410295">
            <w:pPr>
              <w:numPr>
                <w:ilvl w:val="0"/>
                <w:numId w:val="4"/>
              </w:numPr>
              <w:jc w:val="both"/>
              <w:rPr>
                <w:rFonts w:ascii="Arial" w:hAnsi="Arial" w:cs="Arial"/>
              </w:rPr>
            </w:pPr>
            <w:r w:rsidRPr="00257208">
              <w:rPr>
                <w:rFonts w:ascii="Arial" w:hAnsi="Arial" w:cs="Arial"/>
              </w:rPr>
              <w:t>Постановление Правительства РФ от 13 февраля 2006 г.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410295" w:rsidRPr="00257208" w:rsidRDefault="00410295" w:rsidP="00410295">
            <w:pPr>
              <w:widowControl w:val="0"/>
              <w:numPr>
                <w:ilvl w:val="0"/>
                <w:numId w:val="4"/>
              </w:numPr>
              <w:autoSpaceDE w:val="0"/>
              <w:autoSpaceDN w:val="0"/>
              <w:adjustRightInd w:val="0"/>
              <w:jc w:val="both"/>
              <w:rPr>
                <w:rFonts w:ascii="Arial" w:hAnsi="Arial" w:cs="Arial"/>
              </w:rPr>
            </w:pPr>
            <w:r w:rsidRPr="00257208">
              <w:rPr>
                <w:rFonts w:ascii="Arial" w:hAnsi="Arial" w:cs="Arial"/>
              </w:rPr>
              <w:t>СП 42.13330.2011 «Градостроительство. Планировка и застройка городских и сельских поселений»;</w:t>
            </w:r>
          </w:p>
          <w:p w:rsidR="00410295" w:rsidRPr="00257208" w:rsidRDefault="00410295" w:rsidP="00410295">
            <w:pPr>
              <w:widowControl w:val="0"/>
              <w:numPr>
                <w:ilvl w:val="0"/>
                <w:numId w:val="4"/>
              </w:numPr>
              <w:autoSpaceDE w:val="0"/>
              <w:autoSpaceDN w:val="0"/>
              <w:adjustRightInd w:val="0"/>
              <w:jc w:val="both"/>
              <w:rPr>
                <w:rFonts w:ascii="Arial" w:hAnsi="Arial" w:cs="Arial"/>
              </w:rPr>
            </w:pPr>
            <w:r w:rsidRPr="00257208">
              <w:rPr>
                <w:rFonts w:ascii="Arial" w:hAnsi="Arial" w:cs="Arial"/>
              </w:rPr>
              <w:t>СП 40-102-2000 «Проектирование и монтаж трубопроводов систем водоснабжения и канализации из полимерных материалов»;</w:t>
            </w:r>
          </w:p>
          <w:p w:rsidR="00410295" w:rsidRPr="00257208" w:rsidRDefault="00410295" w:rsidP="00410295">
            <w:pPr>
              <w:widowControl w:val="0"/>
              <w:numPr>
                <w:ilvl w:val="0"/>
                <w:numId w:val="4"/>
              </w:numPr>
              <w:autoSpaceDE w:val="0"/>
              <w:autoSpaceDN w:val="0"/>
              <w:adjustRightInd w:val="0"/>
              <w:jc w:val="both"/>
              <w:rPr>
                <w:rFonts w:ascii="Arial" w:hAnsi="Arial" w:cs="Arial"/>
              </w:rPr>
            </w:pPr>
            <w:r w:rsidRPr="00257208">
              <w:rPr>
                <w:rFonts w:ascii="Arial" w:hAnsi="Arial" w:cs="Arial"/>
              </w:rPr>
              <w:t>СанПиН 2.1.4.1110-02 «Зоны санитарной охраны источников водоснабжения и водопроводов питьевого назначения»;</w:t>
            </w:r>
          </w:p>
          <w:p w:rsidR="00410295" w:rsidRPr="00257208" w:rsidRDefault="00410295" w:rsidP="00410295">
            <w:pPr>
              <w:widowControl w:val="0"/>
              <w:numPr>
                <w:ilvl w:val="0"/>
                <w:numId w:val="4"/>
              </w:numPr>
              <w:autoSpaceDE w:val="0"/>
              <w:autoSpaceDN w:val="0"/>
              <w:adjustRightInd w:val="0"/>
              <w:jc w:val="both"/>
              <w:rPr>
                <w:rFonts w:ascii="Arial" w:hAnsi="Arial" w:cs="Arial"/>
              </w:rPr>
            </w:pPr>
            <w:r w:rsidRPr="00257208">
              <w:rPr>
                <w:rFonts w:ascii="Arial" w:hAnsi="Arial" w:cs="Arial"/>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tc>
      </w:tr>
      <w:tr w:rsidR="00410295" w:rsidRPr="00257208" w:rsidTr="001B1921">
        <w:trPr>
          <w:trHeight w:val="20"/>
        </w:trPr>
        <w:tc>
          <w:tcPr>
            <w:tcW w:w="2227" w:type="dxa"/>
          </w:tcPr>
          <w:p w:rsidR="00410295" w:rsidRPr="00257208" w:rsidRDefault="00410295" w:rsidP="001B1921">
            <w:pPr>
              <w:autoSpaceDE w:val="0"/>
              <w:autoSpaceDN w:val="0"/>
              <w:adjustRightInd w:val="0"/>
              <w:rPr>
                <w:rFonts w:ascii="Arial" w:hAnsi="Arial" w:cs="Arial"/>
              </w:rPr>
            </w:pPr>
            <w:r w:rsidRPr="00257208">
              <w:rPr>
                <w:rFonts w:ascii="Arial" w:hAnsi="Arial" w:cs="Arial"/>
              </w:rPr>
              <w:t>Заказчик Схемы</w:t>
            </w:r>
          </w:p>
        </w:tc>
        <w:tc>
          <w:tcPr>
            <w:tcW w:w="7124" w:type="dxa"/>
          </w:tcPr>
          <w:p w:rsidR="00410295" w:rsidRPr="00257208" w:rsidRDefault="00410295" w:rsidP="001B1921">
            <w:pPr>
              <w:widowControl w:val="0"/>
              <w:autoSpaceDE w:val="0"/>
              <w:autoSpaceDN w:val="0"/>
              <w:adjustRightInd w:val="0"/>
              <w:jc w:val="both"/>
              <w:rPr>
                <w:rFonts w:ascii="Arial" w:hAnsi="Arial" w:cs="Arial"/>
              </w:rPr>
            </w:pPr>
            <w:r w:rsidRPr="00257208">
              <w:rPr>
                <w:rFonts w:ascii="Arial" w:hAnsi="Arial" w:cs="Arial"/>
              </w:rPr>
              <w:t>Администрация Канифольнинского сельсовета Нижнеингашского района Красноярского Края</w:t>
            </w:r>
          </w:p>
        </w:tc>
      </w:tr>
      <w:tr w:rsidR="00410295" w:rsidRPr="00257208" w:rsidTr="001B1921">
        <w:trPr>
          <w:trHeight w:val="20"/>
        </w:trPr>
        <w:tc>
          <w:tcPr>
            <w:tcW w:w="2227" w:type="dxa"/>
          </w:tcPr>
          <w:p w:rsidR="00410295" w:rsidRPr="00257208" w:rsidRDefault="00410295" w:rsidP="001B1921">
            <w:pPr>
              <w:autoSpaceDE w:val="0"/>
              <w:autoSpaceDN w:val="0"/>
              <w:adjustRightInd w:val="0"/>
              <w:rPr>
                <w:rFonts w:ascii="Arial" w:hAnsi="Arial" w:cs="Arial"/>
              </w:rPr>
            </w:pPr>
            <w:r w:rsidRPr="00257208">
              <w:rPr>
                <w:rFonts w:ascii="Arial" w:hAnsi="Arial" w:cs="Arial"/>
              </w:rPr>
              <w:t>Разработчик Схемы</w:t>
            </w:r>
          </w:p>
        </w:tc>
        <w:tc>
          <w:tcPr>
            <w:tcW w:w="7124" w:type="dxa"/>
          </w:tcPr>
          <w:p w:rsidR="00410295" w:rsidRPr="00257208" w:rsidRDefault="00410295" w:rsidP="001B1921">
            <w:pPr>
              <w:jc w:val="both"/>
              <w:rPr>
                <w:rFonts w:ascii="Arial" w:hAnsi="Arial" w:cs="Arial"/>
              </w:rPr>
            </w:pPr>
            <w:r w:rsidRPr="00257208">
              <w:rPr>
                <w:rFonts w:ascii="Arial" w:hAnsi="Arial" w:cs="Arial"/>
              </w:rPr>
              <w:t>ИП Рыжков Денис Витальевич</w:t>
            </w:r>
          </w:p>
          <w:p w:rsidR="00410295" w:rsidRPr="00257208" w:rsidRDefault="00410295" w:rsidP="001B1921">
            <w:pPr>
              <w:jc w:val="both"/>
              <w:rPr>
                <w:rFonts w:ascii="Arial" w:hAnsi="Arial" w:cs="Arial"/>
              </w:rPr>
            </w:pPr>
            <w:r w:rsidRPr="00257208">
              <w:rPr>
                <w:rFonts w:ascii="Arial" w:hAnsi="Arial" w:cs="Arial"/>
              </w:rPr>
              <w:t>620141, Свердловская область, г. Екатеринбург, ул. Ольховская, 23, оф 175</w:t>
            </w:r>
          </w:p>
          <w:p w:rsidR="00410295" w:rsidRPr="00257208" w:rsidRDefault="00410295" w:rsidP="001B1921">
            <w:pPr>
              <w:jc w:val="both"/>
              <w:rPr>
                <w:rFonts w:ascii="Arial" w:hAnsi="Arial" w:cs="Arial"/>
              </w:rPr>
            </w:pPr>
            <w:r w:rsidRPr="00257208">
              <w:rPr>
                <w:rFonts w:ascii="Arial" w:hAnsi="Arial" w:cs="Arial"/>
              </w:rPr>
              <w:t>т. 8</w:t>
            </w:r>
            <w:r w:rsidRPr="00257208">
              <w:rPr>
                <w:rFonts w:ascii="Arial" w:hAnsi="Arial" w:cs="Arial"/>
                <w:lang w:val="en-US"/>
              </w:rPr>
              <w:t> </w:t>
            </w:r>
            <w:r w:rsidRPr="00257208">
              <w:rPr>
                <w:rFonts w:ascii="Arial" w:hAnsi="Arial" w:cs="Arial"/>
              </w:rPr>
              <w:t>(343)</w:t>
            </w:r>
            <w:r w:rsidRPr="00257208">
              <w:rPr>
                <w:rFonts w:ascii="Arial" w:hAnsi="Arial" w:cs="Arial"/>
                <w:lang w:val="en-US"/>
              </w:rPr>
              <w:t> </w:t>
            </w:r>
            <w:r w:rsidRPr="00257208">
              <w:rPr>
                <w:rFonts w:ascii="Arial" w:hAnsi="Arial" w:cs="Arial"/>
              </w:rPr>
              <w:t>382-60-04</w:t>
            </w:r>
          </w:p>
          <w:p w:rsidR="00410295" w:rsidRPr="00257208" w:rsidRDefault="00410295" w:rsidP="001B1921">
            <w:pPr>
              <w:jc w:val="both"/>
              <w:rPr>
                <w:rFonts w:ascii="Arial" w:hAnsi="Arial" w:cs="Arial"/>
              </w:rPr>
            </w:pPr>
            <w:r w:rsidRPr="00257208">
              <w:rPr>
                <w:rFonts w:ascii="Arial" w:hAnsi="Arial" w:cs="Arial"/>
                <w:lang w:val="en-US"/>
              </w:rPr>
              <w:t>email</w:t>
            </w:r>
            <w:r w:rsidRPr="00257208">
              <w:rPr>
                <w:rFonts w:ascii="Arial" w:hAnsi="Arial" w:cs="Arial"/>
              </w:rPr>
              <w:t xml:space="preserve">: </w:t>
            </w:r>
            <w:r w:rsidRPr="00257208">
              <w:rPr>
                <w:rFonts w:ascii="Arial" w:hAnsi="Arial" w:cs="Arial"/>
                <w:lang w:val="en-US"/>
              </w:rPr>
              <w:t>director</w:t>
            </w:r>
            <w:r w:rsidRPr="00257208">
              <w:rPr>
                <w:rFonts w:ascii="Arial" w:hAnsi="Arial" w:cs="Arial"/>
              </w:rPr>
              <w:t>@</w:t>
            </w:r>
            <w:r w:rsidRPr="00257208">
              <w:rPr>
                <w:rFonts w:ascii="Arial" w:hAnsi="Arial" w:cs="Arial"/>
                <w:lang w:val="en-US"/>
              </w:rPr>
              <w:t>profgkh</w:t>
            </w:r>
            <w:r w:rsidRPr="00257208">
              <w:rPr>
                <w:rFonts w:ascii="Arial" w:hAnsi="Arial" w:cs="Arial"/>
              </w:rPr>
              <w:t>.</w:t>
            </w:r>
            <w:r w:rsidRPr="00257208">
              <w:rPr>
                <w:rFonts w:ascii="Arial" w:hAnsi="Arial" w:cs="Arial"/>
                <w:lang w:val="en-US"/>
              </w:rPr>
              <w:t>com</w:t>
            </w:r>
          </w:p>
        </w:tc>
      </w:tr>
      <w:tr w:rsidR="00410295" w:rsidRPr="00257208" w:rsidTr="001B1921">
        <w:trPr>
          <w:trHeight w:val="20"/>
        </w:trPr>
        <w:tc>
          <w:tcPr>
            <w:tcW w:w="2227" w:type="dxa"/>
          </w:tcPr>
          <w:p w:rsidR="00410295" w:rsidRPr="00257208" w:rsidRDefault="00410295" w:rsidP="001B1921">
            <w:pPr>
              <w:autoSpaceDE w:val="0"/>
              <w:autoSpaceDN w:val="0"/>
              <w:adjustRightInd w:val="0"/>
              <w:rPr>
                <w:rFonts w:ascii="Arial" w:hAnsi="Arial" w:cs="Arial"/>
              </w:rPr>
            </w:pPr>
            <w:r w:rsidRPr="00257208">
              <w:rPr>
                <w:rFonts w:ascii="Arial" w:hAnsi="Arial" w:cs="Arial"/>
              </w:rPr>
              <w:t>Сроки и этапы реализации Схемы</w:t>
            </w:r>
          </w:p>
        </w:tc>
        <w:tc>
          <w:tcPr>
            <w:tcW w:w="7124" w:type="dxa"/>
          </w:tcPr>
          <w:p w:rsidR="00410295" w:rsidRPr="00257208" w:rsidRDefault="00410295" w:rsidP="001B1921">
            <w:pPr>
              <w:widowControl w:val="0"/>
              <w:autoSpaceDE w:val="0"/>
              <w:autoSpaceDN w:val="0"/>
              <w:adjustRightInd w:val="0"/>
              <w:jc w:val="both"/>
              <w:rPr>
                <w:rFonts w:ascii="Arial" w:hAnsi="Arial" w:cs="Arial"/>
              </w:rPr>
            </w:pPr>
            <w:r w:rsidRPr="00257208">
              <w:rPr>
                <w:rFonts w:ascii="Arial" w:hAnsi="Arial" w:cs="Arial"/>
              </w:rPr>
              <w:t>Схема будет реализована в период с 2022 по 2036 годы.</w:t>
            </w:r>
          </w:p>
          <w:p w:rsidR="00410295" w:rsidRPr="00257208" w:rsidRDefault="00410295" w:rsidP="001B1921">
            <w:pPr>
              <w:widowControl w:val="0"/>
              <w:autoSpaceDE w:val="0"/>
              <w:autoSpaceDN w:val="0"/>
              <w:adjustRightInd w:val="0"/>
              <w:jc w:val="both"/>
              <w:rPr>
                <w:rFonts w:ascii="Arial" w:hAnsi="Arial" w:cs="Arial"/>
              </w:rPr>
            </w:pPr>
            <w:r w:rsidRPr="00257208">
              <w:rPr>
                <w:rFonts w:ascii="Arial" w:hAnsi="Arial" w:cs="Arial"/>
              </w:rPr>
              <w:t>Базовый год – 2021год.</w:t>
            </w:r>
          </w:p>
        </w:tc>
      </w:tr>
      <w:tr w:rsidR="00410295" w:rsidRPr="00257208" w:rsidTr="001B1921">
        <w:trPr>
          <w:trHeight w:val="20"/>
        </w:trPr>
        <w:tc>
          <w:tcPr>
            <w:tcW w:w="2227" w:type="dxa"/>
          </w:tcPr>
          <w:p w:rsidR="00410295" w:rsidRPr="00257208" w:rsidRDefault="00410295" w:rsidP="001B1921">
            <w:pPr>
              <w:autoSpaceDE w:val="0"/>
              <w:autoSpaceDN w:val="0"/>
              <w:adjustRightInd w:val="0"/>
              <w:rPr>
                <w:rFonts w:ascii="Arial" w:hAnsi="Arial" w:cs="Arial"/>
              </w:rPr>
            </w:pPr>
            <w:r w:rsidRPr="00257208">
              <w:rPr>
                <w:rFonts w:ascii="Arial" w:hAnsi="Arial" w:cs="Arial"/>
              </w:rPr>
              <w:t>Цели и задачи Схемы и ожидаемые результаты от реализации мероприятий Схемы</w:t>
            </w:r>
          </w:p>
        </w:tc>
        <w:tc>
          <w:tcPr>
            <w:tcW w:w="7124" w:type="dxa"/>
          </w:tcPr>
          <w:p w:rsidR="00410295" w:rsidRPr="00257208" w:rsidRDefault="00410295" w:rsidP="00410295">
            <w:pPr>
              <w:numPr>
                <w:ilvl w:val="0"/>
                <w:numId w:val="4"/>
              </w:numPr>
              <w:autoSpaceDE w:val="0"/>
              <w:autoSpaceDN w:val="0"/>
              <w:adjustRightInd w:val="0"/>
              <w:jc w:val="both"/>
              <w:rPr>
                <w:rFonts w:ascii="Arial" w:hAnsi="Arial" w:cs="Arial"/>
              </w:rPr>
            </w:pPr>
            <w:r w:rsidRPr="00257208">
              <w:rPr>
                <w:rFonts w:ascii="Arial" w:hAnsi="Arial" w:cs="Arial"/>
              </w:rPr>
              <w:t xml:space="preserve">обеспечение развития систем централизованного водоснабжения и водоотведения для существующего строительства жилищного комплекса, а также объектов социально-культурного и рекреационного назначения в период </w:t>
            </w:r>
            <w:r w:rsidRPr="00257208">
              <w:rPr>
                <w:rFonts w:ascii="Arial" w:hAnsi="Arial" w:cs="Arial"/>
              </w:rPr>
              <w:br/>
              <w:t>до 2036 года;</w:t>
            </w:r>
          </w:p>
          <w:p w:rsidR="00410295" w:rsidRPr="00257208" w:rsidRDefault="00410295" w:rsidP="00410295">
            <w:pPr>
              <w:numPr>
                <w:ilvl w:val="0"/>
                <w:numId w:val="4"/>
              </w:numPr>
              <w:autoSpaceDE w:val="0"/>
              <w:autoSpaceDN w:val="0"/>
              <w:adjustRightInd w:val="0"/>
              <w:jc w:val="both"/>
              <w:rPr>
                <w:rFonts w:ascii="Arial" w:hAnsi="Arial" w:cs="Arial"/>
              </w:rPr>
            </w:pPr>
            <w:r w:rsidRPr="00257208">
              <w:rPr>
                <w:rFonts w:ascii="Arial" w:hAnsi="Arial" w:cs="Arial"/>
              </w:rPr>
              <w:t>улучшение работы систем водоснабжения;</w:t>
            </w:r>
          </w:p>
          <w:p w:rsidR="00410295" w:rsidRPr="00257208" w:rsidRDefault="00410295" w:rsidP="00410295">
            <w:pPr>
              <w:numPr>
                <w:ilvl w:val="0"/>
                <w:numId w:val="4"/>
              </w:numPr>
              <w:autoSpaceDE w:val="0"/>
              <w:autoSpaceDN w:val="0"/>
              <w:adjustRightInd w:val="0"/>
              <w:jc w:val="both"/>
              <w:rPr>
                <w:rFonts w:ascii="Arial" w:hAnsi="Arial" w:cs="Arial"/>
              </w:rPr>
            </w:pPr>
            <w:r w:rsidRPr="00257208">
              <w:rPr>
                <w:rFonts w:ascii="Arial" w:hAnsi="Arial" w:cs="Arial"/>
              </w:rPr>
              <w:t xml:space="preserve">повышение качества питьевой воды, поступающей к </w:t>
            </w:r>
            <w:r w:rsidRPr="00257208">
              <w:rPr>
                <w:rFonts w:ascii="Arial" w:hAnsi="Arial" w:cs="Arial"/>
              </w:rPr>
              <w:lastRenderedPageBreak/>
              <w:t>потребителям;</w:t>
            </w:r>
          </w:p>
          <w:p w:rsidR="00410295" w:rsidRPr="00257208" w:rsidRDefault="00410295" w:rsidP="00410295">
            <w:pPr>
              <w:numPr>
                <w:ilvl w:val="0"/>
                <w:numId w:val="4"/>
              </w:numPr>
              <w:autoSpaceDE w:val="0"/>
              <w:autoSpaceDN w:val="0"/>
              <w:adjustRightInd w:val="0"/>
              <w:jc w:val="both"/>
              <w:rPr>
                <w:rFonts w:ascii="Arial" w:hAnsi="Arial" w:cs="Arial"/>
              </w:rPr>
            </w:pPr>
            <w:r w:rsidRPr="00257208">
              <w:rPr>
                <w:rFonts w:ascii="Arial" w:hAnsi="Arial" w:cs="Arial"/>
              </w:rPr>
              <w:t>обеспечение надежного централизованного и экологически безопасного отведения стоков и их очистки.</w:t>
            </w:r>
          </w:p>
          <w:p w:rsidR="00410295" w:rsidRPr="00257208" w:rsidRDefault="00410295" w:rsidP="00410295">
            <w:pPr>
              <w:numPr>
                <w:ilvl w:val="0"/>
                <w:numId w:val="4"/>
              </w:numPr>
              <w:autoSpaceDE w:val="0"/>
              <w:autoSpaceDN w:val="0"/>
              <w:adjustRightInd w:val="0"/>
              <w:jc w:val="both"/>
              <w:rPr>
                <w:rFonts w:ascii="Arial" w:hAnsi="Arial" w:cs="Arial"/>
              </w:rPr>
            </w:pPr>
            <w:r w:rsidRPr="00257208">
              <w:rPr>
                <w:rFonts w:ascii="Arial" w:hAnsi="Arial" w:cs="Arial"/>
              </w:rPr>
              <w:t>очистку, соответствующую экологическим нормативам;</w:t>
            </w:r>
          </w:p>
          <w:p w:rsidR="00410295" w:rsidRPr="00257208" w:rsidRDefault="00410295" w:rsidP="00410295">
            <w:pPr>
              <w:numPr>
                <w:ilvl w:val="0"/>
                <w:numId w:val="4"/>
              </w:numPr>
              <w:autoSpaceDE w:val="0"/>
              <w:autoSpaceDN w:val="0"/>
              <w:adjustRightInd w:val="0"/>
              <w:jc w:val="both"/>
              <w:rPr>
                <w:rFonts w:ascii="Arial" w:hAnsi="Arial" w:cs="Arial"/>
              </w:rPr>
            </w:pPr>
            <w:r w:rsidRPr="00257208">
              <w:rPr>
                <w:rFonts w:ascii="Arial" w:hAnsi="Arial" w:cs="Arial"/>
              </w:rPr>
              <w:t>снижение вредного воздействия на окружающую среду;</w:t>
            </w:r>
          </w:p>
          <w:p w:rsidR="00410295" w:rsidRPr="00257208" w:rsidRDefault="00410295" w:rsidP="00410295">
            <w:pPr>
              <w:numPr>
                <w:ilvl w:val="0"/>
                <w:numId w:val="4"/>
              </w:numPr>
              <w:autoSpaceDE w:val="0"/>
              <w:autoSpaceDN w:val="0"/>
              <w:adjustRightInd w:val="0"/>
              <w:jc w:val="both"/>
              <w:rPr>
                <w:rFonts w:ascii="Arial" w:hAnsi="Arial" w:cs="Arial"/>
              </w:rPr>
            </w:pPr>
            <w:r w:rsidRPr="00257208">
              <w:rPr>
                <w:rFonts w:ascii="Arial" w:hAnsi="Arial" w:cs="Arial"/>
              </w:rPr>
              <w:t>реконструкция централизованной сети магистральных водоводов, обеспечивающих возможность качественного снабжения водой;</w:t>
            </w:r>
          </w:p>
          <w:p w:rsidR="00410295" w:rsidRPr="00257208" w:rsidRDefault="00410295" w:rsidP="00410295">
            <w:pPr>
              <w:numPr>
                <w:ilvl w:val="0"/>
                <w:numId w:val="4"/>
              </w:numPr>
              <w:autoSpaceDE w:val="0"/>
              <w:autoSpaceDN w:val="0"/>
              <w:adjustRightInd w:val="0"/>
              <w:jc w:val="both"/>
              <w:rPr>
                <w:rFonts w:ascii="Arial" w:hAnsi="Arial" w:cs="Arial"/>
              </w:rPr>
            </w:pPr>
            <w:r w:rsidRPr="00257208">
              <w:rPr>
                <w:rFonts w:ascii="Arial" w:hAnsi="Arial" w:cs="Arial"/>
              </w:rPr>
              <w:t>строительство систем водоотведения;</w:t>
            </w:r>
          </w:p>
          <w:p w:rsidR="00410295" w:rsidRPr="00257208" w:rsidRDefault="00410295" w:rsidP="00410295">
            <w:pPr>
              <w:numPr>
                <w:ilvl w:val="0"/>
                <w:numId w:val="4"/>
              </w:numPr>
              <w:autoSpaceDE w:val="0"/>
              <w:autoSpaceDN w:val="0"/>
              <w:adjustRightInd w:val="0"/>
              <w:jc w:val="both"/>
              <w:rPr>
                <w:rFonts w:ascii="Arial" w:hAnsi="Arial" w:cs="Arial"/>
              </w:rPr>
            </w:pPr>
            <w:r w:rsidRPr="00257208">
              <w:rPr>
                <w:rFonts w:ascii="Arial" w:hAnsi="Arial" w:cs="Arial"/>
              </w:rPr>
              <w:t>модернизация объектов инженерной инфраструктуры путем внедрения ресурсо- и энергосберегающих технологий;</w:t>
            </w:r>
          </w:p>
          <w:p w:rsidR="00410295" w:rsidRPr="00257208" w:rsidRDefault="00410295" w:rsidP="00410295">
            <w:pPr>
              <w:numPr>
                <w:ilvl w:val="0"/>
                <w:numId w:val="4"/>
              </w:numPr>
              <w:autoSpaceDE w:val="0"/>
              <w:autoSpaceDN w:val="0"/>
              <w:adjustRightInd w:val="0"/>
              <w:jc w:val="both"/>
              <w:rPr>
                <w:rFonts w:ascii="Arial" w:hAnsi="Arial" w:cs="Arial"/>
              </w:rPr>
            </w:pPr>
            <w:r w:rsidRPr="00257208">
              <w:rPr>
                <w:rFonts w:ascii="Arial" w:hAnsi="Arial" w:cs="Arial"/>
              </w:rPr>
              <w:t>создание современной коммунальной инфраструктуры;</w:t>
            </w:r>
          </w:p>
          <w:p w:rsidR="00410295" w:rsidRPr="00257208" w:rsidRDefault="00410295" w:rsidP="00410295">
            <w:pPr>
              <w:numPr>
                <w:ilvl w:val="0"/>
                <w:numId w:val="4"/>
              </w:numPr>
              <w:autoSpaceDE w:val="0"/>
              <w:autoSpaceDN w:val="0"/>
              <w:adjustRightInd w:val="0"/>
              <w:jc w:val="both"/>
              <w:rPr>
                <w:rFonts w:ascii="Arial" w:hAnsi="Arial" w:cs="Arial"/>
              </w:rPr>
            </w:pPr>
            <w:r w:rsidRPr="00257208">
              <w:rPr>
                <w:rFonts w:ascii="Arial" w:hAnsi="Arial" w:cs="Arial"/>
              </w:rPr>
              <w:t>повышение качества предоставления коммунальных услуг;</w:t>
            </w:r>
          </w:p>
          <w:p w:rsidR="00410295" w:rsidRPr="00257208" w:rsidRDefault="00410295" w:rsidP="00410295">
            <w:pPr>
              <w:numPr>
                <w:ilvl w:val="0"/>
                <w:numId w:val="4"/>
              </w:numPr>
              <w:autoSpaceDE w:val="0"/>
              <w:autoSpaceDN w:val="0"/>
              <w:adjustRightInd w:val="0"/>
              <w:jc w:val="both"/>
              <w:rPr>
                <w:rFonts w:ascii="Arial" w:hAnsi="Arial" w:cs="Arial"/>
              </w:rPr>
            </w:pPr>
            <w:r w:rsidRPr="00257208">
              <w:rPr>
                <w:rFonts w:ascii="Arial" w:hAnsi="Arial" w:cs="Arial"/>
              </w:rPr>
              <w:t>снижение уровня износа объектов водоснабжения и водоотведения;</w:t>
            </w:r>
          </w:p>
          <w:p w:rsidR="00410295" w:rsidRPr="00257208" w:rsidRDefault="00410295" w:rsidP="00410295">
            <w:pPr>
              <w:numPr>
                <w:ilvl w:val="0"/>
                <w:numId w:val="4"/>
              </w:numPr>
              <w:autoSpaceDE w:val="0"/>
              <w:autoSpaceDN w:val="0"/>
              <w:adjustRightInd w:val="0"/>
              <w:jc w:val="both"/>
              <w:rPr>
                <w:rFonts w:ascii="Arial" w:hAnsi="Arial" w:cs="Arial"/>
              </w:rPr>
            </w:pPr>
            <w:r w:rsidRPr="00257208">
              <w:rPr>
                <w:rFonts w:ascii="Arial" w:hAnsi="Arial" w:cs="Arial"/>
              </w:rPr>
              <w:t>создание благоприятных условий для привлечения средств внебюджетных источников с целью финансирования проектов модернизации и строительства объектов водоснабжения и водоотведения.</w:t>
            </w:r>
          </w:p>
        </w:tc>
      </w:tr>
      <w:tr w:rsidR="00410295" w:rsidRPr="00257208" w:rsidTr="001B1921">
        <w:trPr>
          <w:trHeight w:val="20"/>
        </w:trPr>
        <w:tc>
          <w:tcPr>
            <w:tcW w:w="2227" w:type="dxa"/>
          </w:tcPr>
          <w:p w:rsidR="00410295" w:rsidRPr="00257208" w:rsidRDefault="00410295" w:rsidP="001B1921">
            <w:pPr>
              <w:autoSpaceDE w:val="0"/>
              <w:autoSpaceDN w:val="0"/>
              <w:adjustRightInd w:val="0"/>
              <w:ind w:right="-149"/>
              <w:rPr>
                <w:rFonts w:ascii="Arial" w:hAnsi="Arial" w:cs="Arial"/>
              </w:rPr>
            </w:pPr>
            <w:r w:rsidRPr="00257208">
              <w:rPr>
                <w:rFonts w:ascii="Arial" w:hAnsi="Arial" w:cs="Arial"/>
              </w:rPr>
              <w:lastRenderedPageBreak/>
              <w:t xml:space="preserve">Объем и источники финансирования </w:t>
            </w:r>
          </w:p>
        </w:tc>
        <w:tc>
          <w:tcPr>
            <w:tcW w:w="7124" w:type="dxa"/>
          </w:tcPr>
          <w:p w:rsidR="00410295" w:rsidRPr="00257208" w:rsidRDefault="00410295" w:rsidP="001B1921">
            <w:pPr>
              <w:autoSpaceDE w:val="0"/>
              <w:autoSpaceDN w:val="0"/>
              <w:adjustRightInd w:val="0"/>
              <w:jc w:val="both"/>
              <w:rPr>
                <w:rFonts w:ascii="Arial" w:hAnsi="Arial" w:cs="Arial"/>
              </w:rPr>
            </w:pPr>
            <w:r w:rsidRPr="00257208">
              <w:rPr>
                <w:rFonts w:ascii="Arial" w:hAnsi="Arial" w:cs="Arial"/>
              </w:rPr>
              <w:t xml:space="preserve">Общий объем финансирования схемы </w:t>
            </w:r>
            <w:r w:rsidRPr="00257208">
              <w:rPr>
                <w:rFonts w:ascii="Arial" w:hAnsi="Arial" w:cs="Arial"/>
              </w:rPr>
              <w:br/>
              <w:t>составляет 99.99млн. руб., в том числе:</w:t>
            </w:r>
          </w:p>
          <w:p w:rsidR="00410295" w:rsidRPr="00257208" w:rsidRDefault="00410295" w:rsidP="00410295">
            <w:pPr>
              <w:numPr>
                <w:ilvl w:val="0"/>
                <w:numId w:val="5"/>
              </w:numPr>
              <w:autoSpaceDE w:val="0"/>
              <w:autoSpaceDN w:val="0"/>
              <w:adjustRightInd w:val="0"/>
              <w:ind w:left="355" w:firstLine="0"/>
              <w:jc w:val="both"/>
              <w:rPr>
                <w:rFonts w:ascii="Arial" w:hAnsi="Arial" w:cs="Arial"/>
              </w:rPr>
            </w:pPr>
            <w:r w:rsidRPr="00257208">
              <w:rPr>
                <w:rFonts w:ascii="Arial" w:hAnsi="Arial" w:cs="Arial"/>
              </w:rPr>
              <w:t xml:space="preserve">Система водоснабжения – </w:t>
            </w:r>
            <w:r w:rsidRPr="00257208">
              <w:rPr>
                <w:rFonts w:ascii="Arial" w:hAnsi="Arial" w:cs="Arial"/>
                <w:lang w:val="en-US"/>
              </w:rPr>
              <w:t>66.48</w:t>
            </w:r>
            <w:r w:rsidRPr="00257208">
              <w:rPr>
                <w:rFonts w:ascii="Arial" w:hAnsi="Arial" w:cs="Arial"/>
              </w:rPr>
              <w:t xml:space="preserve"> млн. рублей;</w:t>
            </w:r>
          </w:p>
          <w:p w:rsidR="00410295" w:rsidRPr="00257208" w:rsidRDefault="00410295" w:rsidP="00410295">
            <w:pPr>
              <w:numPr>
                <w:ilvl w:val="0"/>
                <w:numId w:val="5"/>
              </w:numPr>
              <w:autoSpaceDE w:val="0"/>
              <w:autoSpaceDN w:val="0"/>
              <w:adjustRightInd w:val="0"/>
              <w:ind w:left="355" w:firstLine="0"/>
              <w:jc w:val="both"/>
              <w:rPr>
                <w:rFonts w:ascii="Arial" w:hAnsi="Arial" w:cs="Arial"/>
              </w:rPr>
            </w:pPr>
            <w:r w:rsidRPr="00257208">
              <w:rPr>
                <w:rFonts w:ascii="Arial" w:hAnsi="Arial" w:cs="Arial"/>
              </w:rPr>
              <w:t xml:space="preserve">Система водоотведения – </w:t>
            </w:r>
            <w:r w:rsidRPr="00257208">
              <w:rPr>
                <w:rFonts w:ascii="Arial" w:hAnsi="Arial" w:cs="Arial"/>
                <w:lang w:val="en-US"/>
              </w:rPr>
              <w:t>33.51</w:t>
            </w:r>
            <w:r w:rsidRPr="00257208">
              <w:rPr>
                <w:rFonts w:ascii="Arial" w:hAnsi="Arial" w:cs="Arial"/>
              </w:rPr>
              <w:t>млн. рублей.</w:t>
            </w:r>
          </w:p>
          <w:p w:rsidR="00410295" w:rsidRPr="00257208" w:rsidRDefault="00410295" w:rsidP="001B1921">
            <w:pPr>
              <w:autoSpaceDE w:val="0"/>
              <w:autoSpaceDN w:val="0"/>
              <w:adjustRightInd w:val="0"/>
              <w:jc w:val="both"/>
              <w:rPr>
                <w:rFonts w:ascii="Arial" w:hAnsi="Arial" w:cs="Arial"/>
              </w:rPr>
            </w:pPr>
            <w:r w:rsidRPr="00257208">
              <w:rPr>
                <w:rFonts w:ascii="Arial" w:hAnsi="Arial" w:cs="Arial"/>
              </w:rPr>
              <w:t>Финансирование мероприятий планируется проводить за счет средств местного, районного, регионального бюджетов и прочих источников финансирования.</w:t>
            </w:r>
          </w:p>
        </w:tc>
      </w:tr>
      <w:tr w:rsidR="00410295" w:rsidRPr="00257208" w:rsidTr="001B1921">
        <w:trPr>
          <w:trHeight w:val="20"/>
        </w:trPr>
        <w:tc>
          <w:tcPr>
            <w:tcW w:w="2227" w:type="dxa"/>
          </w:tcPr>
          <w:p w:rsidR="00410295" w:rsidRPr="00257208" w:rsidRDefault="00410295" w:rsidP="001B1921">
            <w:pPr>
              <w:autoSpaceDE w:val="0"/>
              <w:autoSpaceDN w:val="0"/>
              <w:adjustRightInd w:val="0"/>
              <w:rPr>
                <w:rFonts w:ascii="Arial" w:hAnsi="Arial" w:cs="Arial"/>
              </w:rPr>
            </w:pPr>
            <w:r w:rsidRPr="00257208">
              <w:rPr>
                <w:rFonts w:ascii="Arial" w:hAnsi="Arial" w:cs="Arial"/>
              </w:rPr>
              <w:t xml:space="preserve">Контроль за исполнением </w:t>
            </w:r>
          </w:p>
        </w:tc>
        <w:tc>
          <w:tcPr>
            <w:tcW w:w="7124" w:type="dxa"/>
          </w:tcPr>
          <w:p w:rsidR="00410295" w:rsidRPr="00257208" w:rsidRDefault="00410295" w:rsidP="001B1921">
            <w:pPr>
              <w:autoSpaceDE w:val="0"/>
              <w:autoSpaceDN w:val="0"/>
              <w:adjustRightInd w:val="0"/>
              <w:jc w:val="both"/>
              <w:rPr>
                <w:rFonts w:ascii="Arial" w:hAnsi="Arial" w:cs="Arial"/>
              </w:rPr>
            </w:pPr>
            <w:r w:rsidRPr="00257208">
              <w:rPr>
                <w:rFonts w:ascii="Arial" w:hAnsi="Arial" w:cs="Arial"/>
              </w:rPr>
              <w:t>Администрация Канифольнинского сельсовета Нижнеингашского района Красноярского Края</w:t>
            </w:r>
          </w:p>
        </w:tc>
      </w:tr>
    </w:tbl>
    <w:p w:rsidR="00410295" w:rsidRPr="00257208" w:rsidRDefault="00410295" w:rsidP="00410295">
      <w:pPr>
        <w:pStyle w:val="af"/>
        <w:jc w:val="center"/>
        <w:rPr>
          <w:rFonts w:ascii="Arial" w:hAnsi="Arial" w:cs="Arial"/>
          <w:b/>
          <w:bCs/>
          <w:sz w:val="24"/>
          <w:szCs w:val="24"/>
        </w:rPr>
      </w:pPr>
      <w:r w:rsidRPr="00257208">
        <w:rPr>
          <w:rFonts w:ascii="Arial" w:hAnsi="Arial" w:cs="Arial"/>
          <w:sz w:val="24"/>
          <w:szCs w:val="24"/>
        </w:rPr>
        <w:br w:type="page"/>
      </w:r>
      <w:r w:rsidRPr="00257208">
        <w:rPr>
          <w:rFonts w:ascii="Arial" w:hAnsi="Arial" w:cs="Arial"/>
          <w:b/>
          <w:bCs/>
          <w:sz w:val="24"/>
          <w:szCs w:val="24"/>
        </w:rPr>
        <w:lastRenderedPageBreak/>
        <w:t>Введение</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Разработка схемы водоснабжения и водоотведения выполнена в соответствии с требованиями Федерального закона от 07 декабря 2011г. №416-ФЗ «О водоснабжении и водоотведении» и Постановления Правительства РФ от 5 сентября 2013 г. №782 «О схемах водоснабжения и водоотведения».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Схема водоснабжения и водоотведения разрабатывается в целях удовлетворения спроса на холодную, горячую воду и отвод стоков, обеспечения надежного водоснабжении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Схема водоснабжения и водоотведения разработана на основе следующих принципов:</w:t>
      </w:r>
    </w:p>
    <w:p w:rsidR="00410295" w:rsidRPr="00257208" w:rsidRDefault="00410295" w:rsidP="00410295">
      <w:pPr>
        <w:pStyle w:val="a1"/>
        <w:numPr>
          <w:ilvl w:val="0"/>
          <w:numId w:val="7"/>
        </w:numPr>
        <w:spacing w:after="0" w:line="240" w:lineRule="auto"/>
        <w:ind w:left="1429"/>
        <w:rPr>
          <w:rFonts w:ascii="Arial" w:hAnsi="Arial" w:cs="Arial"/>
          <w:sz w:val="24"/>
          <w:szCs w:val="24"/>
        </w:rPr>
      </w:pPr>
      <w:r w:rsidRPr="00257208">
        <w:rPr>
          <w:rFonts w:ascii="Arial" w:hAnsi="Arial" w:cs="Arial"/>
          <w:sz w:val="24"/>
          <w:szCs w:val="24"/>
        </w:rPr>
        <w:t>обеспечение мероприятий, необходимых для осуществления питьевого водоснабжения и водоотведения в соответствии с требованиями законодательства Российской Федерации;</w:t>
      </w:r>
    </w:p>
    <w:p w:rsidR="00410295" w:rsidRPr="00257208" w:rsidRDefault="00410295" w:rsidP="00410295">
      <w:pPr>
        <w:pStyle w:val="a1"/>
        <w:numPr>
          <w:ilvl w:val="0"/>
          <w:numId w:val="7"/>
        </w:numPr>
        <w:spacing w:after="0" w:line="240" w:lineRule="auto"/>
        <w:ind w:left="1429"/>
        <w:rPr>
          <w:rFonts w:ascii="Arial" w:hAnsi="Arial" w:cs="Arial"/>
          <w:sz w:val="24"/>
          <w:szCs w:val="24"/>
        </w:rPr>
      </w:pPr>
      <w:r w:rsidRPr="00257208">
        <w:rPr>
          <w:rFonts w:ascii="Arial" w:hAnsi="Arial" w:cs="Arial"/>
          <w:sz w:val="24"/>
          <w:szCs w:val="24"/>
        </w:rPr>
        <w:t>обеспечение безопасности и надежности водоснабжения и водоотведения потребителей в соответствии с требованиями технических регламентов;</w:t>
      </w:r>
    </w:p>
    <w:p w:rsidR="00410295" w:rsidRPr="00257208" w:rsidRDefault="00410295" w:rsidP="00410295">
      <w:pPr>
        <w:pStyle w:val="a1"/>
        <w:numPr>
          <w:ilvl w:val="0"/>
          <w:numId w:val="7"/>
        </w:numPr>
        <w:spacing w:after="0" w:line="240" w:lineRule="auto"/>
        <w:ind w:left="1429"/>
        <w:rPr>
          <w:rFonts w:ascii="Arial" w:hAnsi="Arial" w:cs="Arial"/>
          <w:sz w:val="24"/>
          <w:szCs w:val="24"/>
        </w:rPr>
      </w:pPr>
      <w:r w:rsidRPr="00257208">
        <w:rPr>
          <w:rFonts w:ascii="Arial" w:hAnsi="Arial" w:cs="Arial"/>
          <w:sz w:val="24"/>
          <w:szCs w:val="24"/>
        </w:rPr>
        <w:t>обеспечение утвержденных в соответствии с настоящим Федеральным законом планов снижения сбросов;</w:t>
      </w:r>
    </w:p>
    <w:p w:rsidR="00410295" w:rsidRPr="00257208" w:rsidRDefault="00410295" w:rsidP="00410295">
      <w:pPr>
        <w:pStyle w:val="a1"/>
        <w:numPr>
          <w:ilvl w:val="0"/>
          <w:numId w:val="7"/>
        </w:numPr>
        <w:spacing w:after="0" w:line="240" w:lineRule="auto"/>
        <w:ind w:left="1429"/>
        <w:rPr>
          <w:rFonts w:ascii="Arial" w:hAnsi="Arial" w:cs="Arial"/>
          <w:sz w:val="24"/>
          <w:szCs w:val="24"/>
        </w:rPr>
      </w:pPr>
      <w:r w:rsidRPr="00257208">
        <w:rPr>
          <w:rFonts w:ascii="Arial" w:hAnsi="Arial" w:cs="Arial"/>
          <w:sz w:val="24"/>
          <w:szCs w:val="24"/>
        </w:rPr>
        <w:t>обеспечение планов мероприятий по приведению качества воды в соответствие с установленными требованиями;</w:t>
      </w:r>
    </w:p>
    <w:p w:rsidR="00410295" w:rsidRPr="00257208" w:rsidRDefault="00410295" w:rsidP="00410295">
      <w:pPr>
        <w:pStyle w:val="a1"/>
        <w:numPr>
          <w:ilvl w:val="0"/>
          <w:numId w:val="7"/>
        </w:numPr>
        <w:spacing w:after="0" w:line="240" w:lineRule="auto"/>
        <w:ind w:left="1429"/>
        <w:rPr>
          <w:rFonts w:ascii="Arial" w:hAnsi="Arial" w:cs="Arial"/>
          <w:sz w:val="24"/>
          <w:szCs w:val="24"/>
        </w:rPr>
      </w:pPr>
      <w:r w:rsidRPr="00257208">
        <w:rPr>
          <w:rFonts w:ascii="Arial" w:hAnsi="Arial" w:cs="Arial"/>
          <w:sz w:val="24"/>
          <w:szCs w:val="24"/>
        </w:rPr>
        <w:t>соблюдение баланса экономических интересов организаций, обеспечивающих водоснабжения, водоотведение потребителей;</w:t>
      </w:r>
    </w:p>
    <w:p w:rsidR="00410295" w:rsidRPr="00257208" w:rsidRDefault="00410295" w:rsidP="00410295">
      <w:pPr>
        <w:pStyle w:val="a1"/>
        <w:numPr>
          <w:ilvl w:val="0"/>
          <w:numId w:val="7"/>
        </w:numPr>
        <w:spacing w:after="0" w:line="240" w:lineRule="auto"/>
        <w:ind w:left="1429"/>
        <w:rPr>
          <w:rFonts w:ascii="Arial" w:hAnsi="Arial" w:cs="Arial"/>
          <w:sz w:val="24"/>
          <w:szCs w:val="24"/>
        </w:rPr>
      </w:pPr>
      <w:r w:rsidRPr="00257208">
        <w:rPr>
          <w:rFonts w:ascii="Arial" w:hAnsi="Arial" w:cs="Arial"/>
          <w:sz w:val="24"/>
          <w:szCs w:val="24"/>
        </w:rPr>
        <w:t>минимизации затрат на водоснабжение и водоотведение в расчете на каждого потребителя в долгосрочной перспективе;</w:t>
      </w:r>
    </w:p>
    <w:p w:rsidR="00410295" w:rsidRPr="00257208" w:rsidRDefault="00410295" w:rsidP="00410295">
      <w:pPr>
        <w:pStyle w:val="a1"/>
        <w:numPr>
          <w:ilvl w:val="0"/>
          <w:numId w:val="7"/>
        </w:numPr>
        <w:spacing w:after="0" w:line="240" w:lineRule="auto"/>
        <w:ind w:left="1429"/>
        <w:rPr>
          <w:rFonts w:ascii="Arial" w:hAnsi="Arial" w:cs="Arial"/>
          <w:sz w:val="24"/>
          <w:szCs w:val="24"/>
        </w:rPr>
      </w:pPr>
      <w:r w:rsidRPr="00257208">
        <w:rPr>
          <w:rFonts w:ascii="Arial" w:hAnsi="Arial" w:cs="Arial"/>
          <w:sz w:val="24"/>
          <w:szCs w:val="24"/>
        </w:rPr>
        <w:t>минимизации вредного воздействия на окружающую среду;</w:t>
      </w:r>
    </w:p>
    <w:p w:rsidR="00410295" w:rsidRPr="00257208" w:rsidRDefault="00410295" w:rsidP="00410295">
      <w:pPr>
        <w:pStyle w:val="a1"/>
        <w:numPr>
          <w:ilvl w:val="0"/>
          <w:numId w:val="7"/>
        </w:numPr>
        <w:spacing w:after="0" w:line="240" w:lineRule="auto"/>
        <w:ind w:left="1429"/>
        <w:rPr>
          <w:rFonts w:ascii="Arial" w:hAnsi="Arial" w:cs="Arial"/>
          <w:sz w:val="24"/>
          <w:szCs w:val="24"/>
        </w:rPr>
      </w:pPr>
      <w:r w:rsidRPr="00257208">
        <w:rPr>
          <w:rFonts w:ascii="Arial" w:hAnsi="Arial" w:cs="Arial"/>
          <w:sz w:val="24"/>
          <w:szCs w:val="24"/>
        </w:rPr>
        <w:t>обеспечение не дискриминационных и стабильных условий осуществления предпринимательской деятельности в сфере водоснабжения и водоотведения;</w:t>
      </w:r>
    </w:p>
    <w:p w:rsidR="00410295" w:rsidRPr="00257208" w:rsidRDefault="00410295" w:rsidP="00410295">
      <w:pPr>
        <w:pStyle w:val="a1"/>
        <w:numPr>
          <w:ilvl w:val="0"/>
          <w:numId w:val="7"/>
        </w:numPr>
        <w:spacing w:after="0" w:line="240" w:lineRule="auto"/>
        <w:ind w:left="1429"/>
        <w:rPr>
          <w:rFonts w:ascii="Arial" w:hAnsi="Arial" w:cs="Arial"/>
          <w:sz w:val="24"/>
          <w:szCs w:val="24"/>
        </w:rPr>
      </w:pPr>
      <w:r w:rsidRPr="00257208">
        <w:rPr>
          <w:rFonts w:ascii="Arial" w:hAnsi="Arial" w:cs="Arial"/>
          <w:sz w:val="24"/>
          <w:szCs w:val="24"/>
        </w:rPr>
        <w:t>согласованности схем водоснабжения и водоотведения с иными программами развития сетей инженерно-технического обеспечения;</w:t>
      </w:r>
    </w:p>
    <w:p w:rsidR="00410295" w:rsidRPr="00257208" w:rsidRDefault="00410295" w:rsidP="00410295">
      <w:pPr>
        <w:pStyle w:val="a1"/>
        <w:numPr>
          <w:ilvl w:val="0"/>
          <w:numId w:val="7"/>
        </w:numPr>
        <w:spacing w:after="0" w:line="240" w:lineRule="auto"/>
        <w:ind w:left="1429"/>
        <w:rPr>
          <w:rFonts w:ascii="Arial" w:hAnsi="Arial" w:cs="Arial"/>
          <w:sz w:val="24"/>
          <w:szCs w:val="24"/>
        </w:rPr>
      </w:pPr>
      <w:r w:rsidRPr="00257208">
        <w:rPr>
          <w:rFonts w:ascii="Arial" w:hAnsi="Arial" w:cs="Arial"/>
          <w:sz w:val="24"/>
          <w:szCs w:val="24"/>
        </w:rPr>
        <w:t>обеспечение экономически обоснованной доходности текущей деятельности организаций, обеспечивающих водоснабжение и водоотведение и используемого при осуществлении регулируемых видов деятельности в сфере водоснабжения и водоотведения инвестированного капитала.</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Схема водоснабжения и водоотведения разработана исходя из анализа фактических нагрузок потребителей по водоснабжению и водоотведению с учетом их поэтапного перспективного развития на 14 лет, баланса водопотребления, оценки существующего состояния сетей водоснабжения, возможности их дальнейшего использования, рассмотрения вопросов надежности и экономичности.</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При разработке схемы водоснабжения и водоотведения использовались:</w:t>
      </w:r>
    </w:p>
    <w:p w:rsidR="00410295" w:rsidRPr="00257208" w:rsidRDefault="00410295" w:rsidP="00410295">
      <w:pPr>
        <w:pStyle w:val="a1"/>
        <w:numPr>
          <w:ilvl w:val="0"/>
          <w:numId w:val="7"/>
        </w:numPr>
        <w:spacing w:after="0" w:line="240" w:lineRule="auto"/>
        <w:ind w:left="1429"/>
        <w:rPr>
          <w:rFonts w:ascii="Arial" w:hAnsi="Arial" w:cs="Arial"/>
          <w:sz w:val="24"/>
          <w:szCs w:val="24"/>
        </w:rPr>
      </w:pPr>
      <w:r w:rsidRPr="00257208">
        <w:rPr>
          <w:rFonts w:ascii="Arial" w:hAnsi="Arial" w:cs="Arial"/>
          <w:sz w:val="24"/>
          <w:szCs w:val="24"/>
        </w:rPr>
        <w:t>Генеральный план Канифольнинского сельсовета Нижнеингашского района Красноярского Края;</w:t>
      </w:r>
    </w:p>
    <w:p w:rsidR="00410295" w:rsidRPr="00257208" w:rsidRDefault="00410295" w:rsidP="00410295">
      <w:pPr>
        <w:pStyle w:val="a1"/>
        <w:numPr>
          <w:ilvl w:val="0"/>
          <w:numId w:val="7"/>
        </w:numPr>
        <w:spacing w:after="0" w:line="240" w:lineRule="auto"/>
        <w:ind w:left="1429"/>
        <w:rPr>
          <w:rFonts w:ascii="Arial" w:hAnsi="Arial" w:cs="Arial"/>
          <w:sz w:val="24"/>
          <w:szCs w:val="24"/>
        </w:rPr>
      </w:pPr>
      <w:r w:rsidRPr="00257208">
        <w:rPr>
          <w:rFonts w:ascii="Arial" w:hAnsi="Arial" w:cs="Arial"/>
          <w:sz w:val="24"/>
          <w:szCs w:val="24"/>
        </w:rPr>
        <w:t>Информация, предоставленная Администрацией Канифольнинского сельсовета по опросному листу разработчика;</w:t>
      </w:r>
    </w:p>
    <w:p w:rsidR="00410295" w:rsidRPr="00257208" w:rsidRDefault="00410295" w:rsidP="00410295">
      <w:pPr>
        <w:pStyle w:val="a1"/>
        <w:numPr>
          <w:ilvl w:val="0"/>
          <w:numId w:val="7"/>
        </w:numPr>
        <w:spacing w:after="0" w:line="240" w:lineRule="auto"/>
        <w:ind w:left="1429"/>
        <w:rPr>
          <w:rFonts w:ascii="Arial" w:hAnsi="Arial" w:cs="Arial"/>
          <w:sz w:val="24"/>
          <w:szCs w:val="24"/>
        </w:rPr>
      </w:pPr>
      <w:r w:rsidRPr="00257208">
        <w:rPr>
          <w:rFonts w:ascii="Arial" w:hAnsi="Arial" w:cs="Arial"/>
          <w:sz w:val="24"/>
          <w:szCs w:val="24"/>
        </w:rPr>
        <w:t>Информация, предоставленная ООО «Канифольнинский коммунальный комплекс» по опросному листу разработчика.</w:t>
      </w:r>
    </w:p>
    <w:p w:rsidR="00410295" w:rsidRPr="00257208" w:rsidRDefault="00410295" w:rsidP="00410295">
      <w:pPr>
        <w:pStyle w:val="affc"/>
        <w:spacing w:after="0" w:line="240" w:lineRule="auto"/>
        <w:jc w:val="center"/>
        <w:rPr>
          <w:rFonts w:ascii="Arial" w:hAnsi="Arial" w:cs="Arial"/>
          <w:b/>
          <w:bCs/>
          <w:sz w:val="24"/>
          <w:szCs w:val="24"/>
        </w:rPr>
      </w:pPr>
      <w:r w:rsidRPr="00257208">
        <w:rPr>
          <w:rFonts w:ascii="Arial" w:hAnsi="Arial" w:cs="Arial"/>
          <w:sz w:val="24"/>
          <w:szCs w:val="24"/>
        </w:rPr>
        <w:br w:type="page"/>
      </w:r>
      <w:r w:rsidRPr="00257208">
        <w:rPr>
          <w:rFonts w:ascii="Arial" w:hAnsi="Arial" w:cs="Arial"/>
          <w:b/>
          <w:bCs/>
          <w:sz w:val="24"/>
          <w:szCs w:val="24"/>
        </w:rPr>
        <w:lastRenderedPageBreak/>
        <w:t>Основные термины и сокращения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Для целей схемы используются следующие основные понятия: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1) водоотведение - прием, транспортировка и очистка сточных вод с использованием централизованной системы водоотведения;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2)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3)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4)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5)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6)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7)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8)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9)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10)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11)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12)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lastRenderedPageBreak/>
        <w:t>13)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сельского округа, осуществляющий регулирование тарифов в сфере водоснабжения и водоотведения;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14)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15)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16)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17)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18)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410295" w:rsidRPr="00257208" w:rsidRDefault="00410295" w:rsidP="00410295">
      <w:pPr>
        <w:pStyle w:val="af"/>
        <w:jc w:val="center"/>
        <w:rPr>
          <w:rFonts w:ascii="Arial" w:hAnsi="Arial" w:cs="Arial"/>
          <w:b/>
          <w:bCs/>
          <w:sz w:val="24"/>
          <w:szCs w:val="24"/>
        </w:rPr>
      </w:pPr>
      <w:r w:rsidRPr="00257208">
        <w:rPr>
          <w:rFonts w:ascii="Arial" w:hAnsi="Arial" w:cs="Arial"/>
          <w:sz w:val="24"/>
          <w:szCs w:val="24"/>
        </w:rPr>
        <w:br w:type="page"/>
      </w:r>
      <w:r w:rsidRPr="00257208">
        <w:rPr>
          <w:rFonts w:ascii="Arial" w:hAnsi="Arial" w:cs="Arial"/>
          <w:b/>
          <w:bCs/>
          <w:sz w:val="24"/>
          <w:szCs w:val="24"/>
        </w:rPr>
        <w:lastRenderedPageBreak/>
        <w:t>Оглавление</w:t>
      </w:r>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r w:rsidRPr="00257208">
        <w:rPr>
          <w:rFonts w:ascii="Arial" w:eastAsiaTheme="minorEastAsia" w:hAnsi="Arial" w:cs="Arial"/>
          <w:sz w:val="24"/>
          <w:szCs w:val="24"/>
          <w:lang w:eastAsia="ru-RU"/>
        </w:rPr>
        <w:fldChar w:fldCharType="begin"/>
      </w:r>
      <w:r w:rsidR="00410295" w:rsidRPr="00257208">
        <w:rPr>
          <w:rFonts w:ascii="Arial" w:hAnsi="Arial" w:cs="Arial"/>
          <w:sz w:val="24"/>
          <w:szCs w:val="24"/>
        </w:rPr>
        <w:instrText xml:space="preserve"> TOC \o "1-3" \h \z \t "!ЗАГОЛОВОК1;1;!ЗАГОЛОВОК;1;!1.;1" </w:instrText>
      </w:r>
      <w:r w:rsidRPr="00257208">
        <w:rPr>
          <w:rFonts w:ascii="Arial" w:eastAsiaTheme="minorEastAsia" w:hAnsi="Arial" w:cs="Arial"/>
          <w:sz w:val="24"/>
          <w:szCs w:val="24"/>
          <w:lang w:eastAsia="ru-RU"/>
        </w:rPr>
        <w:fldChar w:fldCharType="separate"/>
      </w:r>
      <w:hyperlink w:anchor="_Toc116879632" w:history="1">
        <w:r w:rsidR="00410295" w:rsidRPr="00257208">
          <w:rPr>
            <w:rStyle w:val="af3"/>
            <w:rFonts w:ascii="Arial" w:hAnsi="Arial" w:cs="Arial"/>
            <w:noProof/>
            <w:sz w:val="24"/>
            <w:szCs w:val="24"/>
          </w:rPr>
          <w:t>Паспорт схемы</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_Toc116879632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2</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33" w:history="1">
        <w:r w:rsidR="00410295" w:rsidRPr="00257208">
          <w:rPr>
            <w:rStyle w:val="af3"/>
            <w:rFonts w:ascii="Arial" w:hAnsi="Arial" w:cs="Arial"/>
            <w:noProof/>
            <w:sz w:val="24"/>
            <w:szCs w:val="24"/>
          </w:rPr>
          <w:t>1. Технико-экономическое состояние централизованных систем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_Toc116879633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16</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34" w:history="1">
        <w:r w:rsidR="00410295" w:rsidRPr="00257208">
          <w:rPr>
            <w:rStyle w:val="af3"/>
            <w:rFonts w:ascii="Arial" w:hAnsi="Arial" w:cs="Arial"/>
            <w:noProof/>
            <w:sz w:val="24"/>
            <w:szCs w:val="24"/>
          </w:rPr>
          <w:t>1.1. Описание системы и структуры водоснабжения сельсовета и деление территории сельсовета на эксплуатационные зоны</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_Toc116879634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16</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35" w:history="1">
        <w:r w:rsidR="00410295" w:rsidRPr="00257208">
          <w:rPr>
            <w:rStyle w:val="af3"/>
            <w:rFonts w:ascii="Arial" w:hAnsi="Arial" w:cs="Arial"/>
            <w:noProof/>
            <w:sz w:val="24"/>
            <w:szCs w:val="24"/>
          </w:rPr>
          <w:t>1.2. Описание территорий сельсовета, не охваченных централизованными системами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_Toc116879635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16</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36" w:history="1">
        <w:r w:rsidR="00410295" w:rsidRPr="00257208">
          <w:rPr>
            <w:rStyle w:val="af3"/>
            <w:rFonts w:ascii="Arial" w:hAnsi="Arial" w:cs="Arial"/>
            <w:noProof/>
            <w:sz w:val="24"/>
            <w:szCs w:val="24"/>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_Toc116879636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17</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37" w:history="1">
        <w:r w:rsidR="00410295" w:rsidRPr="00257208">
          <w:rPr>
            <w:rStyle w:val="af3"/>
            <w:rFonts w:ascii="Arial" w:hAnsi="Arial" w:cs="Arial"/>
            <w:noProof/>
            <w:sz w:val="24"/>
            <w:szCs w:val="24"/>
          </w:rPr>
          <w:t>1.4. Описание результатов технического обследования централизованных систем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_Toc116879637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17</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38" w:history="1">
        <w:r w:rsidR="00410295" w:rsidRPr="00257208">
          <w:rPr>
            <w:rStyle w:val="af3"/>
            <w:rFonts w:ascii="Arial" w:hAnsi="Arial" w:cs="Arial"/>
            <w:noProof/>
            <w:sz w:val="24"/>
            <w:szCs w:val="24"/>
          </w:rPr>
          <w:t>1.4.1. Описание состояния существующих источников водоснабжения и водозаборных сооружений</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_Toc116879638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18</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39" w:history="1">
        <w:r w:rsidR="00410295" w:rsidRPr="00257208">
          <w:rPr>
            <w:rStyle w:val="af3"/>
            <w:rFonts w:ascii="Arial" w:hAnsi="Arial" w:cs="Arial"/>
            <w:noProof/>
            <w:sz w:val="24"/>
            <w:szCs w:val="24"/>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_Toc116879639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18</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40" w:history="1">
        <w:r w:rsidR="00410295" w:rsidRPr="00257208">
          <w:rPr>
            <w:rStyle w:val="af3"/>
            <w:rFonts w:ascii="Arial" w:hAnsi="Arial" w:cs="Arial"/>
            <w:noProof/>
            <w:sz w:val="24"/>
            <w:szCs w:val="24"/>
          </w:rPr>
          <w:t>1.4.3. Описание состояния и функционирования существующих насосных централизованных станций</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_Toc116879640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18</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41" w:history="1">
        <w:r w:rsidR="00410295" w:rsidRPr="00257208">
          <w:rPr>
            <w:rStyle w:val="af3"/>
            <w:rFonts w:ascii="Arial" w:hAnsi="Arial" w:cs="Arial"/>
            <w:noProof/>
            <w:sz w:val="24"/>
            <w:szCs w:val="24"/>
          </w:rPr>
          <w:t>1.4.4. Описание состояния и функционирования водопроводных сетей систем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_Toc116879641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19</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42" w:history="1">
        <w:r w:rsidR="00410295" w:rsidRPr="00257208">
          <w:rPr>
            <w:rStyle w:val="af3"/>
            <w:rFonts w:ascii="Arial" w:hAnsi="Arial" w:cs="Arial"/>
            <w:noProof/>
            <w:sz w:val="24"/>
            <w:szCs w:val="24"/>
          </w:rPr>
          <w:t>1.4.5. Описание существующих технических и технологических проблем, возникающих при водоснабжении сельсовета,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_Toc116879642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20</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43" w:history="1">
        <w:r w:rsidR="00410295" w:rsidRPr="00257208">
          <w:rPr>
            <w:rStyle w:val="af3"/>
            <w:rFonts w:ascii="Arial" w:hAnsi="Arial" w:cs="Arial"/>
            <w:noProof/>
            <w:sz w:val="24"/>
            <w:szCs w:val="24"/>
          </w:rPr>
          <w:t>1.4.6. Описание централизованной системы горячего водоснабжения с использованием закрытых систем горячего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_Toc116879643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21</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44" w:history="1">
        <w:r w:rsidR="00410295" w:rsidRPr="00257208">
          <w:rPr>
            <w:rStyle w:val="af3"/>
            <w:rFonts w:ascii="Arial" w:hAnsi="Arial" w:cs="Arial"/>
            <w:noProof/>
            <w:sz w:val="24"/>
            <w:szCs w:val="24"/>
          </w:rPr>
          <w:t>1.5. Описание существующих технических и технологических решений по предотвращению замерзания воды</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_Toc116879644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21</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45" w:history="1">
        <w:r w:rsidR="00410295" w:rsidRPr="00257208">
          <w:rPr>
            <w:rStyle w:val="af3"/>
            <w:rFonts w:ascii="Arial" w:hAnsi="Arial" w:cs="Arial"/>
            <w:noProof/>
            <w:sz w:val="24"/>
            <w:szCs w:val="24"/>
          </w:rPr>
          <w:t>1.6. Перечень лиц, владеющих на праве собственности или другом законном основании объектами централизованной системы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_Toc116879645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21</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46" w:history="1">
        <w:r w:rsidR="00410295" w:rsidRPr="00257208">
          <w:rPr>
            <w:rStyle w:val="af3"/>
            <w:rFonts w:ascii="Arial" w:hAnsi="Arial" w:cs="Arial"/>
            <w:noProof/>
            <w:sz w:val="24"/>
            <w:szCs w:val="24"/>
          </w:rPr>
          <w:t>2. Направления развития централизованных систем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_Toc116879646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22</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47" w:history="1">
        <w:r w:rsidR="00410295" w:rsidRPr="00257208">
          <w:rPr>
            <w:rStyle w:val="af3"/>
            <w:rFonts w:ascii="Arial" w:hAnsi="Arial" w:cs="Arial"/>
            <w:noProof/>
            <w:sz w:val="24"/>
            <w:szCs w:val="24"/>
          </w:rPr>
          <w:t>2.1. Основные направления, принципы, задачи и плановые значения показателей развития централизованных систем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_Toc116879647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22</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48" w:history="1">
        <w:r w:rsidR="00410295" w:rsidRPr="00257208">
          <w:rPr>
            <w:rStyle w:val="af3"/>
            <w:rFonts w:ascii="Arial" w:hAnsi="Arial" w:cs="Arial"/>
            <w:noProof/>
            <w:sz w:val="24"/>
            <w:szCs w:val="24"/>
          </w:rPr>
          <w:t>2.2. Различные сценарии развития централизованных систем водоснабжения в зависимости от различных сценариев развития сельсовета</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_Toc116879648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23</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49" w:history="1">
        <w:r w:rsidR="00410295" w:rsidRPr="00257208">
          <w:rPr>
            <w:rStyle w:val="af3"/>
            <w:rFonts w:ascii="Arial" w:hAnsi="Arial" w:cs="Arial"/>
            <w:noProof/>
            <w:sz w:val="24"/>
            <w:szCs w:val="24"/>
          </w:rPr>
          <w:t>3. Баланс водоснабжения и потребления горячей, питьевой, технической воды</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_Toc116879649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26</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50" w:history="1">
        <w:r w:rsidR="00410295" w:rsidRPr="00257208">
          <w:rPr>
            <w:rStyle w:val="af3"/>
            <w:rFonts w:ascii="Arial" w:hAnsi="Arial" w:cs="Arial"/>
            <w:noProof/>
            <w:sz w:val="24"/>
            <w:szCs w:val="24"/>
          </w:rPr>
          <w:t>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_Toc116879650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26</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51" w:history="1">
        <w:r w:rsidR="00410295" w:rsidRPr="00257208">
          <w:rPr>
            <w:rStyle w:val="af3"/>
            <w:rFonts w:ascii="Arial" w:hAnsi="Arial" w:cs="Arial"/>
            <w:noProof/>
            <w:sz w:val="24"/>
            <w:szCs w:val="24"/>
          </w:rPr>
          <w:t>3.2. Территориальный баланс подачи питьевой, технической воды по технологическим зонам (годовой и в сутки максимального водопотребления)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_Toc116879651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26</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52" w:history="1">
        <w:r w:rsidR="00410295" w:rsidRPr="00257208">
          <w:rPr>
            <w:rStyle w:val="af3"/>
            <w:rFonts w:ascii="Arial" w:hAnsi="Arial" w:cs="Arial"/>
            <w:noProof/>
            <w:sz w:val="24"/>
            <w:szCs w:val="24"/>
          </w:rPr>
          <w:t>3.3. Структурный баланс реализации питьевой, технической и горячей воды по группам абонентов с разбивкой на хозяйственно-питьевые нужды населения, производственные нужды юридических лиц и другие нужды сельсовета</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_Toc116879652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27</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53" w:history="1">
        <w:r w:rsidR="00410295" w:rsidRPr="00257208">
          <w:rPr>
            <w:rStyle w:val="af3"/>
            <w:rFonts w:ascii="Arial" w:hAnsi="Arial" w:cs="Arial"/>
            <w:noProof/>
            <w:sz w:val="24"/>
            <w:szCs w:val="24"/>
          </w:rPr>
          <w:t>3.4. Сведения о фактическом потреблении населением питьевой, технической воды исходя из статистических и расчетных данных и сведений о действующих нормативах потребления коммунальных услуг</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_Toc116879653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27</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54" w:history="1">
        <w:r w:rsidR="00410295" w:rsidRPr="00257208">
          <w:rPr>
            <w:rStyle w:val="af3"/>
            <w:rFonts w:ascii="Arial" w:hAnsi="Arial" w:cs="Arial"/>
            <w:noProof/>
            <w:sz w:val="24"/>
            <w:szCs w:val="24"/>
          </w:rPr>
          <w:t>3.5. Описание существующей системы коммерческого учета питьевой, технической воды и планов по установке приборов учета</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_Toc116879654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28</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55" w:history="1">
        <w:r w:rsidR="00410295" w:rsidRPr="00257208">
          <w:rPr>
            <w:rStyle w:val="af3"/>
            <w:rFonts w:ascii="Arial" w:hAnsi="Arial" w:cs="Arial"/>
            <w:noProof/>
            <w:sz w:val="24"/>
            <w:szCs w:val="24"/>
          </w:rPr>
          <w:t>3.6. Анализ резервов и дефицитов производственных мощностей системы водоснабжения сельсовета</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_Toc116879655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29</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56" w:history="1">
        <w:r w:rsidR="00410295" w:rsidRPr="00257208">
          <w:rPr>
            <w:rStyle w:val="af3"/>
            <w:rFonts w:ascii="Arial" w:hAnsi="Arial" w:cs="Arial"/>
            <w:noProof/>
            <w:sz w:val="24"/>
            <w:szCs w:val="24"/>
          </w:rPr>
          <w:t>3.7. Прогнозные балансы потребления горячей, питьевой, технической воды на срок не менее 10 лет с учетом различных сценариев развития сельсовета</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_Toc116879656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32</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57" w:history="1">
        <w:r w:rsidR="00410295" w:rsidRPr="00257208">
          <w:rPr>
            <w:rStyle w:val="af3"/>
            <w:rFonts w:ascii="Arial" w:hAnsi="Arial" w:cs="Arial"/>
            <w:noProof/>
            <w:sz w:val="24"/>
            <w:szCs w:val="24"/>
          </w:rPr>
          <w:t>3.8. Описание централизованной системы горячего водоснабжения с использованием закрытых систем горячего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_Toc116879657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32</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58" w:history="1">
        <w:r w:rsidR="00410295" w:rsidRPr="00257208">
          <w:rPr>
            <w:rStyle w:val="af3"/>
            <w:rFonts w:ascii="Arial" w:hAnsi="Arial" w:cs="Arial"/>
            <w:noProof/>
            <w:sz w:val="24"/>
            <w:szCs w:val="24"/>
          </w:rPr>
          <w:t>3.9. Сведения о фактическом и ожидаемом потреблении питьевой, технической и горячей воды</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_Toc116879658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32</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59" w:history="1">
        <w:r w:rsidR="00410295" w:rsidRPr="00257208">
          <w:rPr>
            <w:rStyle w:val="af3"/>
            <w:rFonts w:ascii="Arial" w:hAnsi="Arial" w:cs="Arial"/>
            <w:noProof/>
            <w:sz w:val="24"/>
            <w:szCs w:val="24"/>
          </w:rPr>
          <w:t>3.10. Описание территориальной структуры потребления питьевой, технической и горячей воды</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_Toc116879659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39</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60" w:history="1">
        <w:r w:rsidR="00410295" w:rsidRPr="00257208">
          <w:rPr>
            <w:rStyle w:val="af3"/>
            <w:rFonts w:ascii="Arial" w:hAnsi="Arial" w:cs="Arial"/>
            <w:noProof/>
            <w:sz w:val="24"/>
            <w:szCs w:val="24"/>
          </w:rPr>
          <w:t>3.11. Прогноз распределения расходов воды на водоснабжение по типам абонентов</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_Toc116879660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39</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61" w:history="1">
        <w:r w:rsidR="00410295" w:rsidRPr="00257208">
          <w:rPr>
            <w:rStyle w:val="af3"/>
            <w:rFonts w:ascii="Arial" w:hAnsi="Arial" w:cs="Arial"/>
            <w:noProof/>
            <w:sz w:val="24"/>
            <w:szCs w:val="24"/>
          </w:rPr>
          <w:t>3.12. Сведения о фактических и планируемых потерях питьевой, технической воды при ее транспортировке</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_Toc116879661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39</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62" w:history="1">
        <w:r w:rsidR="00410295" w:rsidRPr="00257208">
          <w:rPr>
            <w:rStyle w:val="af3"/>
            <w:rFonts w:ascii="Arial" w:hAnsi="Arial" w:cs="Arial"/>
            <w:noProof/>
            <w:sz w:val="24"/>
            <w:szCs w:val="24"/>
          </w:rPr>
          <w:t>3.13. Перспективные балансы водоснабжения и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_Toc116879662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39</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63" w:history="1">
        <w:r w:rsidR="00410295" w:rsidRPr="00257208">
          <w:rPr>
            <w:rStyle w:val="af3"/>
            <w:rFonts w:ascii="Arial" w:hAnsi="Arial" w:cs="Arial"/>
            <w:noProof/>
            <w:sz w:val="24"/>
            <w:szCs w:val="24"/>
          </w:rPr>
          <w:t>3.14. Расчет требуемой мощности водозаборных и очистных сооружений</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_Toc116879663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40</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64" w:history="1">
        <w:r w:rsidR="00410295" w:rsidRPr="00257208">
          <w:rPr>
            <w:rStyle w:val="af3"/>
            <w:rFonts w:ascii="Arial" w:hAnsi="Arial" w:cs="Arial"/>
            <w:noProof/>
            <w:sz w:val="24"/>
            <w:szCs w:val="24"/>
          </w:rPr>
          <w:t>3.15. Наименование организации, которая наделена статусом гарантирующей организации</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_Toc116879664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40</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65" w:history="1">
        <w:r w:rsidR="00410295" w:rsidRPr="00257208">
          <w:rPr>
            <w:rStyle w:val="af3"/>
            <w:rFonts w:ascii="Arial" w:hAnsi="Arial" w:cs="Arial"/>
            <w:noProof/>
            <w:sz w:val="24"/>
            <w:szCs w:val="24"/>
          </w:rPr>
          <w:t>4. Предложения по строительству, реконструкции и модернизации объектов централизованных систем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_Toc116879665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40</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66" w:history="1">
        <w:r w:rsidR="00410295" w:rsidRPr="00257208">
          <w:rPr>
            <w:rStyle w:val="af3"/>
            <w:rFonts w:ascii="Arial" w:hAnsi="Arial" w:cs="Arial"/>
            <w:noProof/>
            <w:sz w:val="24"/>
            <w:szCs w:val="24"/>
          </w:rPr>
          <w:t>4.1. Перечень основных мероприятий по реализации схем водоснабжения с разбивкой по годам</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_Toc116879666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40</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67" w:history="1">
        <w:r w:rsidR="00410295" w:rsidRPr="00257208">
          <w:rPr>
            <w:rStyle w:val="af3"/>
            <w:rFonts w:ascii="Arial" w:hAnsi="Arial" w:cs="Arial"/>
            <w:noProof/>
            <w:sz w:val="24"/>
            <w:szCs w:val="24"/>
          </w:rPr>
          <w:t>4.2. Технические обоснования основных мероприятий по реализации схем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_Toc116879667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45</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68" w:history="1">
        <w:r w:rsidR="00410295" w:rsidRPr="00257208">
          <w:rPr>
            <w:rStyle w:val="af3"/>
            <w:rFonts w:ascii="Arial" w:hAnsi="Arial" w:cs="Arial"/>
            <w:noProof/>
            <w:sz w:val="24"/>
            <w:szCs w:val="24"/>
          </w:rPr>
          <w:t>4.3. Сведения о вновь строящихся, реконструируемых и предлагаемых к выводу из эксплуатации объектах системы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_Toc116879668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49</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69" w:history="1">
        <w:r w:rsidR="00410295" w:rsidRPr="00257208">
          <w:rPr>
            <w:rStyle w:val="af3"/>
            <w:rFonts w:ascii="Arial" w:hAnsi="Arial" w:cs="Arial"/>
            <w:noProof/>
            <w:sz w:val="24"/>
            <w:szCs w:val="24"/>
          </w:rPr>
          <w:t>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_Toc116879669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49</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70" w:history="1">
        <w:r w:rsidR="00410295" w:rsidRPr="00257208">
          <w:rPr>
            <w:rStyle w:val="af3"/>
            <w:rFonts w:ascii="Arial" w:hAnsi="Arial" w:cs="Arial"/>
            <w:noProof/>
            <w:sz w:val="24"/>
            <w:szCs w:val="24"/>
          </w:rPr>
          <w:t>4.5. Сведения об оснащенности зданий, строений, сооружений приборами учета воды и их применении при осуществлении расчетов за потребленную воду</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_Toc116879670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49</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71" w:history="1">
        <w:r w:rsidR="00410295" w:rsidRPr="00257208">
          <w:rPr>
            <w:rStyle w:val="af3"/>
            <w:rFonts w:ascii="Arial" w:hAnsi="Arial" w:cs="Arial"/>
            <w:noProof/>
            <w:sz w:val="24"/>
            <w:szCs w:val="24"/>
          </w:rPr>
          <w:t>4.6. Описание вариантов маршрутов прохождения трубопроводов (трасс) по территории сельсовета и их обоснование</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_Toc116879671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50</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72" w:history="1">
        <w:r w:rsidR="00410295" w:rsidRPr="00257208">
          <w:rPr>
            <w:rStyle w:val="af3"/>
            <w:rFonts w:ascii="Arial" w:hAnsi="Arial" w:cs="Arial"/>
            <w:noProof/>
            <w:sz w:val="24"/>
            <w:szCs w:val="24"/>
          </w:rPr>
          <w:t>4.7. Рекомендации о месте размещения насосных станций, резервуаров, водонапорных башен</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_Toc116879672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50</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73" w:history="1">
        <w:r w:rsidR="00410295" w:rsidRPr="00257208">
          <w:rPr>
            <w:rStyle w:val="af3"/>
            <w:rFonts w:ascii="Arial" w:hAnsi="Arial" w:cs="Arial"/>
            <w:noProof/>
            <w:sz w:val="24"/>
            <w:szCs w:val="24"/>
          </w:rPr>
          <w:t>4.8. Границы планируемых зон размещения объектов централизованных систем горячего водоснабжения, холодного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_Toc116879673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50</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74" w:history="1">
        <w:r w:rsidR="00410295" w:rsidRPr="00257208">
          <w:rPr>
            <w:rStyle w:val="af3"/>
            <w:rFonts w:ascii="Arial" w:hAnsi="Arial" w:cs="Arial"/>
            <w:noProof/>
            <w:sz w:val="24"/>
            <w:szCs w:val="24"/>
          </w:rPr>
          <w:t>4.9. Карты (схемы) существующего и планируемого размещения объектов централизованных систем горячего водоснабжения, холодного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_Toc116879674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50</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75" w:history="1">
        <w:r w:rsidR="00410295" w:rsidRPr="00257208">
          <w:rPr>
            <w:rStyle w:val="af3"/>
            <w:rFonts w:ascii="Arial" w:hAnsi="Arial" w:cs="Arial"/>
            <w:noProof/>
            <w:sz w:val="24"/>
            <w:szCs w:val="24"/>
          </w:rPr>
          <w:t>5. Экологические аспекты мероприятий по строительству, реконструкции и модернизации объектов централизованных систем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_Toc116879675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50</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76" w:history="1">
        <w:r w:rsidR="00410295" w:rsidRPr="00257208">
          <w:rPr>
            <w:rStyle w:val="af3"/>
            <w:rFonts w:ascii="Arial" w:hAnsi="Arial" w:cs="Arial"/>
            <w:noProof/>
            <w:sz w:val="24"/>
            <w:szCs w:val="24"/>
          </w:rPr>
          <w:t>5.1. Предотвращение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_Toc116879676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51</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77" w:history="1">
        <w:r w:rsidR="00410295" w:rsidRPr="00257208">
          <w:rPr>
            <w:rStyle w:val="af3"/>
            <w:rFonts w:ascii="Arial" w:hAnsi="Arial" w:cs="Arial"/>
            <w:noProof/>
            <w:sz w:val="24"/>
            <w:szCs w:val="24"/>
          </w:rPr>
          <w:t>5.2. Предотвращение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_Toc116879677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51</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78" w:history="1">
        <w:r w:rsidR="00410295" w:rsidRPr="00257208">
          <w:rPr>
            <w:rStyle w:val="af3"/>
            <w:rFonts w:ascii="Arial" w:hAnsi="Arial" w:cs="Arial"/>
            <w:noProof/>
            <w:sz w:val="24"/>
            <w:szCs w:val="24"/>
          </w:rPr>
          <w:t>6. Оценка объемов капитальных вложений в строительство, реконструкцию и модернизацию объектов централизованных систем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_Toc116879678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51</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79" w:history="1">
        <w:r w:rsidR="00410295" w:rsidRPr="00257208">
          <w:rPr>
            <w:rStyle w:val="af3"/>
            <w:rFonts w:ascii="Arial" w:hAnsi="Arial" w:cs="Arial"/>
            <w:noProof/>
            <w:sz w:val="24"/>
            <w:szCs w:val="24"/>
          </w:rPr>
          <w:t>6.1. Оценка стоимости основных мероприятий по реализации схем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_Toc116879679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51</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80" w:history="1">
        <w:r w:rsidR="00410295" w:rsidRPr="00257208">
          <w:rPr>
            <w:rStyle w:val="af3"/>
            <w:rFonts w:ascii="Arial" w:hAnsi="Arial" w:cs="Arial"/>
            <w:noProof/>
            <w:sz w:val="24"/>
            <w:szCs w:val="24"/>
          </w:rPr>
          <w:t>6.2. Оценка величины необходимых капитальных вложений в строительство и реконструкцию объектов централизованных систем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_Toc116879680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52</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81" w:history="1">
        <w:r w:rsidR="00410295" w:rsidRPr="00257208">
          <w:rPr>
            <w:rStyle w:val="af3"/>
            <w:rFonts w:ascii="Arial" w:hAnsi="Arial" w:cs="Arial"/>
            <w:noProof/>
            <w:sz w:val="24"/>
            <w:szCs w:val="24"/>
          </w:rPr>
          <w:t>7. Плановые значения показателей развития централизованных систем водоснабжения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_Toc116879681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53</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82" w:history="1">
        <w:r w:rsidR="00410295" w:rsidRPr="00257208">
          <w:rPr>
            <w:rStyle w:val="af3"/>
            <w:rFonts w:ascii="Arial" w:hAnsi="Arial" w:cs="Arial"/>
            <w:noProof/>
            <w:sz w:val="24"/>
            <w:szCs w:val="24"/>
          </w:rPr>
          <w:t>8. Перечень выявленных бесхозяйных объектов централизованных систем водоснабжения и перечень организаций, уполномоченных на их эксплуатацию</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_Toc116879682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59</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83" w:history="1">
        <w:r w:rsidR="00410295" w:rsidRPr="00257208">
          <w:rPr>
            <w:rStyle w:val="af3"/>
            <w:rFonts w:ascii="Arial" w:eastAsia="Times New Roman" w:hAnsi="Arial" w:cs="Arial"/>
            <w:noProof/>
            <w:sz w:val="24"/>
            <w:szCs w:val="24"/>
          </w:rPr>
          <w:t>1. Существующее положение в сфере водоотведения сельсовета</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_Toc116879683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61</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84" w:history="1">
        <w:r w:rsidR="00410295" w:rsidRPr="00257208">
          <w:rPr>
            <w:rStyle w:val="af3"/>
            <w:rFonts w:ascii="Arial" w:hAnsi="Arial" w:cs="Arial"/>
            <w:noProof/>
            <w:sz w:val="24"/>
            <w:szCs w:val="24"/>
          </w:rPr>
          <w:t>1.1. Описание структуры системы сбора, очистки и отведения сточных вод на территории сельсовета и деление территории поселения на эксплуатационные зоны</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_Toc116879684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61</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85" w:history="1">
        <w:r w:rsidR="00410295" w:rsidRPr="00257208">
          <w:rPr>
            <w:rStyle w:val="af3"/>
            <w:rFonts w:ascii="Arial" w:hAnsi="Arial" w:cs="Arial"/>
            <w:noProof/>
            <w:sz w:val="24"/>
            <w:szCs w:val="24"/>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_Toc116879685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61</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86" w:history="1">
        <w:r w:rsidR="00410295" w:rsidRPr="00257208">
          <w:rPr>
            <w:rStyle w:val="af3"/>
            <w:rFonts w:ascii="Arial" w:hAnsi="Arial" w:cs="Arial"/>
            <w:noProof/>
            <w:sz w:val="24"/>
            <w:szCs w:val="24"/>
          </w:rPr>
          <w:t>1.3. Описание технологических зон водоотведения, зон централизованного и нецентрализованного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_Toc116879686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62</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87" w:history="1">
        <w:r w:rsidR="00410295" w:rsidRPr="00257208">
          <w:rPr>
            <w:rStyle w:val="af3"/>
            <w:rFonts w:ascii="Arial" w:hAnsi="Arial" w:cs="Arial"/>
            <w:noProof/>
            <w:sz w:val="24"/>
            <w:szCs w:val="24"/>
          </w:rPr>
          <w:t>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_Toc116879687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62</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88" w:history="1">
        <w:r w:rsidR="00410295" w:rsidRPr="00257208">
          <w:rPr>
            <w:rStyle w:val="af3"/>
            <w:rFonts w:ascii="Arial" w:hAnsi="Arial" w:cs="Arial"/>
            <w:noProof/>
            <w:sz w:val="24"/>
            <w:szCs w:val="24"/>
          </w:rPr>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_Toc116879688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62</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89" w:history="1">
        <w:r w:rsidR="00410295" w:rsidRPr="00257208">
          <w:rPr>
            <w:rStyle w:val="af3"/>
            <w:rFonts w:ascii="Arial" w:hAnsi="Arial" w:cs="Arial"/>
            <w:noProof/>
            <w:sz w:val="24"/>
            <w:szCs w:val="24"/>
          </w:rPr>
          <w:t>1.6. Оценка безопасности и надежности объектов централизованной системы водоотведения и их управляемости</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_Toc116879689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63</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90" w:history="1">
        <w:r w:rsidR="00410295" w:rsidRPr="00257208">
          <w:rPr>
            <w:rStyle w:val="af3"/>
            <w:rFonts w:ascii="Arial" w:hAnsi="Arial" w:cs="Arial"/>
            <w:noProof/>
            <w:sz w:val="24"/>
            <w:szCs w:val="24"/>
          </w:rPr>
          <w:t>1.7. Оценка воздействия сбросов сточных вод через централизованную систему водоотведения на окружающую среду</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_Toc116879690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63</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91" w:history="1">
        <w:r w:rsidR="00410295" w:rsidRPr="00257208">
          <w:rPr>
            <w:rStyle w:val="af3"/>
            <w:rFonts w:ascii="Arial" w:hAnsi="Arial" w:cs="Arial"/>
            <w:noProof/>
            <w:sz w:val="24"/>
            <w:szCs w:val="24"/>
          </w:rPr>
          <w:t>1.8. Описание территорий сельсовета, не охваченных централизованной системой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_Toc116879691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64</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92" w:history="1">
        <w:r w:rsidR="00410295" w:rsidRPr="00257208">
          <w:rPr>
            <w:rStyle w:val="af3"/>
            <w:rFonts w:ascii="Arial" w:hAnsi="Arial" w:cs="Arial"/>
            <w:noProof/>
            <w:sz w:val="24"/>
            <w:szCs w:val="24"/>
          </w:rPr>
          <w:t>1.9. Описание существующих технических и технологических проблем системы водоотведения сельсовета</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_Toc116879692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64</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93" w:history="1">
        <w:r w:rsidR="00410295" w:rsidRPr="00257208">
          <w:rPr>
            <w:rStyle w:val="af3"/>
            <w:rFonts w:ascii="Arial" w:hAnsi="Arial" w:cs="Arial"/>
            <w:noProof/>
            <w:sz w:val="24"/>
            <w:szCs w:val="24"/>
          </w:rPr>
          <w:t>1.10. Сведения об отнесении централизованной системы водоотведения (канализации) к централизованным системам водоотведения сельсовета</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_Toc116879693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64</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94" w:history="1">
        <w:r w:rsidR="00410295" w:rsidRPr="00257208">
          <w:rPr>
            <w:rStyle w:val="af3"/>
            <w:rFonts w:ascii="Arial" w:eastAsia="Times New Roman" w:hAnsi="Arial" w:cs="Arial"/>
            <w:noProof/>
            <w:sz w:val="24"/>
            <w:szCs w:val="24"/>
          </w:rPr>
          <w:t>2. Балансы сточных вод в системе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_Toc116879694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64</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95" w:history="1">
        <w:r w:rsidR="00410295" w:rsidRPr="00257208">
          <w:rPr>
            <w:rStyle w:val="af3"/>
            <w:rFonts w:ascii="Arial" w:hAnsi="Arial" w:cs="Arial"/>
            <w:noProof/>
            <w:sz w:val="24"/>
            <w:szCs w:val="24"/>
          </w:rPr>
          <w:t>2.1. Баланс поступления сточных вод в централизованную систему водоотведения и отведения стоков по технологическим зонам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_Toc116879695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65</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96" w:history="1">
        <w:r w:rsidR="00410295" w:rsidRPr="00257208">
          <w:rPr>
            <w:rStyle w:val="af3"/>
            <w:rFonts w:ascii="Arial" w:hAnsi="Arial" w:cs="Arial"/>
            <w:noProof/>
            <w:sz w:val="24"/>
            <w:szCs w:val="24"/>
          </w:rPr>
          <w:t>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_Toc116879696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65</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97" w:history="1">
        <w:r w:rsidR="00410295" w:rsidRPr="00257208">
          <w:rPr>
            <w:rStyle w:val="af3"/>
            <w:rFonts w:ascii="Arial" w:hAnsi="Arial" w:cs="Arial"/>
            <w:noProof/>
            <w:sz w:val="24"/>
            <w:szCs w:val="24"/>
          </w:rPr>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_Toc116879697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66</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98" w:history="1">
        <w:r w:rsidR="00410295" w:rsidRPr="00257208">
          <w:rPr>
            <w:rStyle w:val="af3"/>
            <w:rFonts w:ascii="Arial" w:hAnsi="Arial" w:cs="Arial"/>
            <w:noProof/>
            <w:sz w:val="24"/>
            <w:szCs w:val="24"/>
          </w:rPr>
          <w:t>2.4. Результаты ретроспективного анализа за последние 10 лет балансов поступления сточных вод в централизованную систему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_Toc116879698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66</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699" w:history="1">
        <w:r w:rsidR="00410295" w:rsidRPr="00257208">
          <w:rPr>
            <w:rStyle w:val="af3"/>
            <w:rFonts w:ascii="Arial" w:hAnsi="Arial" w:cs="Arial"/>
            <w:noProof/>
            <w:sz w:val="24"/>
            <w:szCs w:val="24"/>
          </w:rPr>
          <w:t>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сельсовета</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_Toc116879699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66</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00" w:history="1">
        <w:r w:rsidR="00410295" w:rsidRPr="00257208">
          <w:rPr>
            <w:rStyle w:val="af3"/>
            <w:rFonts w:ascii="Arial" w:eastAsia="Times New Roman" w:hAnsi="Arial" w:cs="Arial"/>
            <w:noProof/>
            <w:sz w:val="24"/>
            <w:szCs w:val="24"/>
          </w:rPr>
          <w:t>3. Прогноз объема сточных вод</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_Toc116879700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66</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01" w:history="1">
        <w:r w:rsidR="00410295" w:rsidRPr="00257208">
          <w:rPr>
            <w:rStyle w:val="af3"/>
            <w:rFonts w:ascii="Arial" w:hAnsi="Arial" w:cs="Arial"/>
            <w:noProof/>
            <w:sz w:val="24"/>
            <w:szCs w:val="24"/>
          </w:rPr>
          <w:t>3.1. Сведения о фактическом и ожидаемом поступлении сточных вод в централизованную систему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_Toc116879701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67</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02" w:history="1">
        <w:r w:rsidR="00410295" w:rsidRPr="00257208">
          <w:rPr>
            <w:rStyle w:val="af3"/>
            <w:rFonts w:ascii="Arial" w:hAnsi="Arial" w:cs="Arial"/>
            <w:noProof/>
            <w:sz w:val="24"/>
            <w:szCs w:val="24"/>
          </w:rPr>
          <w:t>3.2. Описание структуры централизованной системы водоотведения (эксплуатационные и технологические зоны)</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_Toc116879702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67</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03" w:history="1">
        <w:r w:rsidR="00410295" w:rsidRPr="00257208">
          <w:rPr>
            <w:rStyle w:val="af3"/>
            <w:rFonts w:ascii="Arial" w:hAnsi="Arial" w:cs="Arial"/>
            <w:noProof/>
            <w:sz w:val="24"/>
            <w:szCs w:val="24"/>
          </w:rPr>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_Toc116879703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67</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04" w:history="1">
        <w:r w:rsidR="00410295" w:rsidRPr="00257208">
          <w:rPr>
            <w:rStyle w:val="af3"/>
            <w:rFonts w:ascii="Arial" w:hAnsi="Arial" w:cs="Arial"/>
            <w:noProof/>
            <w:sz w:val="24"/>
            <w:szCs w:val="24"/>
          </w:rPr>
          <w:t>3.4. Результаты анализа гидравлических режимов и режимов работы элементов централизованной системы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_Toc116879704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67</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05" w:history="1">
        <w:r w:rsidR="00410295" w:rsidRPr="00257208">
          <w:rPr>
            <w:rStyle w:val="af3"/>
            <w:rFonts w:ascii="Arial" w:hAnsi="Arial" w:cs="Arial"/>
            <w:noProof/>
            <w:sz w:val="24"/>
            <w:szCs w:val="24"/>
          </w:rPr>
          <w:t>3.5. Анализ резервов производственных мощностей очистных сооружений системы водоотведения и возможности расширения зоны их действия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_Toc116879705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69</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06" w:history="1">
        <w:r w:rsidR="00410295" w:rsidRPr="00257208">
          <w:rPr>
            <w:rStyle w:val="af3"/>
            <w:rFonts w:ascii="Arial" w:eastAsia="Times New Roman" w:hAnsi="Arial" w:cs="Arial"/>
            <w:noProof/>
            <w:sz w:val="24"/>
            <w:szCs w:val="24"/>
          </w:rPr>
          <w:t>4. Предложения по строительству, реконструкции и модернизации (техническому перевооружению) объектов централизованной системы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_Toc116879706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69</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07" w:history="1">
        <w:r w:rsidR="00410295" w:rsidRPr="00257208">
          <w:rPr>
            <w:rStyle w:val="af3"/>
            <w:rFonts w:ascii="Arial" w:hAnsi="Arial" w:cs="Arial"/>
            <w:noProof/>
            <w:sz w:val="24"/>
            <w:szCs w:val="24"/>
          </w:rPr>
          <w:t>4.1. Основные направления, принципы, задачи и плановые значения показателей развития централизованной системы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_Toc116879707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69</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08" w:history="1">
        <w:r w:rsidR="00410295" w:rsidRPr="00257208">
          <w:rPr>
            <w:rStyle w:val="af3"/>
            <w:rFonts w:ascii="Arial" w:hAnsi="Arial" w:cs="Arial"/>
            <w:noProof/>
            <w:sz w:val="24"/>
            <w:szCs w:val="24"/>
          </w:rPr>
          <w:t>4.2. Перечень основных мероприятий по реализации схем водоотведения с разбивкой по годам, включая технические обоснования этих мероприятий</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_Toc116879708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69</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09" w:history="1">
        <w:r w:rsidR="00410295" w:rsidRPr="00257208">
          <w:rPr>
            <w:rStyle w:val="af3"/>
            <w:rFonts w:ascii="Arial" w:hAnsi="Arial" w:cs="Arial"/>
            <w:noProof/>
            <w:sz w:val="24"/>
            <w:szCs w:val="24"/>
          </w:rPr>
          <w:t>4.3. Технические обоснования основных мероприятий по реализации схем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_Toc116879709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70</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10" w:history="1">
        <w:r w:rsidR="00410295" w:rsidRPr="00257208">
          <w:rPr>
            <w:rStyle w:val="af3"/>
            <w:rFonts w:ascii="Arial" w:hAnsi="Arial" w:cs="Arial"/>
            <w:noProof/>
            <w:sz w:val="24"/>
            <w:szCs w:val="24"/>
          </w:rPr>
          <w:t>4.4. Сведения о вновь строящихся, реконструируемых и предлагаемых к выводу из эксплуатации объектах централизованной системы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_Toc116879710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72</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11" w:history="1">
        <w:r w:rsidR="00410295" w:rsidRPr="00257208">
          <w:rPr>
            <w:rStyle w:val="af3"/>
            <w:rFonts w:ascii="Arial" w:hAnsi="Arial" w:cs="Arial"/>
            <w:noProof/>
            <w:sz w:val="24"/>
            <w:szCs w:val="24"/>
          </w:rPr>
          <w:t>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_Toc116879711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72</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12" w:history="1">
        <w:r w:rsidR="00410295" w:rsidRPr="00257208">
          <w:rPr>
            <w:rStyle w:val="af3"/>
            <w:rFonts w:ascii="Arial" w:hAnsi="Arial" w:cs="Arial"/>
            <w:noProof/>
            <w:sz w:val="24"/>
            <w:szCs w:val="24"/>
          </w:rPr>
          <w:t>4.6. Описание вариантов маршрутов прохождения трубопроводов (трасс) по территории сельсовета, расположения намечаемых площадок под строительство сооружений водоотведения и их обоснование</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_Toc116879712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72</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13" w:history="1">
        <w:r w:rsidR="00410295" w:rsidRPr="00257208">
          <w:rPr>
            <w:rStyle w:val="af3"/>
            <w:rFonts w:ascii="Arial" w:hAnsi="Arial" w:cs="Arial"/>
            <w:noProof/>
            <w:sz w:val="24"/>
            <w:szCs w:val="24"/>
          </w:rPr>
          <w:t>4.7. Границы и характеристики охранных зон сетей и сооружений централизованной системы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_Toc116879713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73</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14" w:history="1">
        <w:r w:rsidR="00410295" w:rsidRPr="00257208">
          <w:rPr>
            <w:rStyle w:val="af3"/>
            <w:rFonts w:ascii="Arial" w:hAnsi="Arial" w:cs="Arial"/>
            <w:noProof/>
            <w:sz w:val="24"/>
            <w:szCs w:val="24"/>
          </w:rPr>
          <w:t>4.8. Границы планируемых зон размещения объектов централизованной системы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_Toc116879714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74</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15" w:history="1">
        <w:r w:rsidR="00410295" w:rsidRPr="00257208">
          <w:rPr>
            <w:rStyle w:val="af3"/>
            <w:rFonts w:ascii="Arial" w:eastAsia="Times New Roman" w:hAnsi="Arial" w:cs="Arial"/>
            <w:noProof/>
            <w:sz w:val="24"/>
            <w:szCs w:val="24"/>
          </w:rPr>
          <w:t>5. Экологические аспекты мероприятий по строительству и реконструкции объектов централизованной системы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_Toc116879715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74</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16" w:history="1">
        <w:r w:rsidR="00410295" w:rsidRPr="00257208">
          <w:rPr>
            <w:rStyle w:val="af3"/>
            <w:rFonts w:ascii="Arial" w:hAnsi="Arial" w:cs="Arial"/>
            <w:noProof/>
            <w:sz w:val="24"/>
            <w:szCs w:val="24"/>
          </w:rPr>
          <w:t>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_Toc116879716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74</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17" w:history="1">
        <w:r w:rsidR="00410295" w:rsidRPr="00257208">
          <w:rPr>
            <w:rStyle w:val="af3"/>
            <w:rFonts w:ascii="Arial" w:hAnsi="Arial" w:cs="Arial"/>
            <w:noProof/>
            <w:sz w:val="24"/>
            <w:szCs w:val="24"/>
          </w:rPr>
          <w:t>5.2. Сведения о применении методов, безопасных для окружающей среды, при утилизации осадков сточных вод</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_Toc116879717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75</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18" w:history="1">
        <w:r w:rsidR="00410295" w:rsidRPr="00257208">
          <w:rPr>
            <w:rStyle w:val="af3"/>
            <w:rFonts w:ascii="Arial" w:eastAsia="Times New Roman" w:hAnsi="Arial" w:cs="Arial"/>
            <w:noProof/>
            <w:sz w:val="24"/>
            <w:szCs w:val="24"/>
          </w:rPr>
          <w:t>6. Оценка потребности в капитальных вложениях в строительство, реконструкцию и модернизацию объектов централизованной системы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_Toc116879718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75</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19" w:history="1">
        <w:r w:rsidR="00410295" w:rsidRPr="00257208">
          <w:rPr>
            <w:rStyle w:val="af3"/>
            <w:rFonts w:ascii="Arial" w:eastAsia="Times New Roman" w:hAnsi="Arial" w:cs="Arial"/>
            <w:noProof/>
            <w:sz w:val="24"/>
            <w:szCs w:val="24"/>
          </w:rPr>
          <w:t>7. Плановые значения показателей развития централизованных систем водоотведения</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_Toc116879719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76</w:t>
        </w:r>
        <w:r w:rsidRPr="00257208">
          <w:rPr>
            <w:rFonts w:ascii="Arial" w:hAnsi="Arial" w:cs="Arial"/>
            <w:noProof/>
            <w:webHidden/>
            <w:sz w:val="24"/>
            <w:szCs w:val="24"/>
          </w:rPr>
          <w:fldChar w:fldCharType="end"/>
        </w:r>
      </w:hyperlink>
    </w:p>
    <w:p w:rsidR="00410295" w:rsidRPr="00257208" w:rsidRDefault="0026226B" w:rsidP="00410295">
      <w:pPr>
        <w:pStyle w:val="16"/>
        <w:tabs>
          <w:tab w:val="right" w:leader="dot" w:pos="9345"/>
        </w:tabs>
        <w:spacing w:after="0" w:line="240" w:lineRule="auto"/>
        <w:jc w:val="both"/>
        <w:rPr>
          <w:rFonts w:ascii="Arial" w:eastAsiaTheme="minorEastAsia" w:hAnsi="Arial" w:cs="Arial"/>
          <w:noProof/>
          <w:sz w:val="24"/>
          <w:szCs w:val="24"/>
          <w:lang w:eastAsia="ru-RU"/>
        </w:rPr>
      </w:pPr>
      <w:hyperlink w:anchor="_Toc116879720" w:history="1">
        <w:r w:rsidR="00410295" w:rsidRPr="00257208">
          <w:rPr>
            <w:rStyle w:val="af3"/>
            <w:rFonts w:ascii="Arial" w:eastAsia="Times New Roman" w:hAnsi="Arial" w:cs="Arial"/>
            <w:noProof/>
            <w:sz w:val="24"/>
            <w:szCs w:val="24"/>
          </w:rPr>
          <w:t>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410295" w:rsidRPr="00257208">
          <w:rPr>
            <w:rFonts w:ascii="Arial" w:hAnsi="Arial" w:cs="Arial"/>
            <w:noProof/>
            <w:webHidden/>
            <w:sz w:val="24"/>
            <w:szCs w:val="24"/>
          </w:rPr>
          <w:tab/>
        </w:r>
        <w:r w:rsidRPr="00257208">
          <w:rPr>
            <w:rFonts w:ascii="Arial" w:hAnsi="Arial" w:cs="Arial"/>
            <w:noProof/>
            <w:webHidden/>
            <w:sz w:val="24"/>
            <w:szCs w:val="24"/>
          </w:rPr>
          <w:fldChar w:fldCharType="begin"/>
        </w:r>
        <w:r w:rsidR="00410295" w:rsidRPr="00257208">
          <w:rPr>
            <w:rFonts w:ascii="Arial" w:hAnsi="Arial" w:cs="Arial"/>
            <w:noProof/>
            <w:webHidden/>
            <w:sz w:val="24"/>
            <w:szCs w:val="24"/>
          </w:rPr>
          <w:instrText xml:space="preserve"> PAGEREF _Toc116879720 \h </w:instrText>
        </w:r>
        <w:r w:rsidRPr="00257208">
          <w:rPr>
            <w:rFonts w:ascii="Arial" w:hAnsi="Arial" w:cs="Arial"/>
            <w:noProof/>
            <w:webHidden/>
            <w:sz w:val="24"/>
            <w:szCs w:val="24"/>
          </w:rPr>
        </w:r>
        <w:r w:rsidRPr="00257208">
          <w:rPr>
            <w:rFonts w:ascii="Arial" w:hAnsi="Arial" w:cs="Arial"/>
            <w:noProof/>
            <w:webHidden/>
            <w:sz w:val="24"/>
            <w:szCs w:val="24"/>
          </w:rPr>
          <w:fldChar w:fldCharType="separate"/>
        </w:r>
        <w:r w:rsidR="00410295" w:rsidRPr="00257208">
          <w:rPr>
            <w:rFonts w:ascii="Arial" w:hAnsi="Arial" w:cs="Arial"/>
            <w:noProof/>
            <w:webHidden/>
            <w:sz w:val="24"/>
            <w:szCs w:val="24"/>
          </w:rPr>
          <w:t>76</w:t>
        </w:r>
        <w:r w:rsidRPr="00257208">
          <w:rPr>
            <w:rFonts w:ascii="Arial" w:hAnsi="Arial" w:cs="Arial"/>
            <w:noProof/>
            <w:webHidden/>
            <w:sz w:val="24"/>
            <w:szCs w:val="24"/>
          </w:rPr>
          <w:fldChar w:fldCharType="end"/>
        </w:r>
      </w:hyperlink>
    </w:p>
    <w:p w:rsidR="00410295" w:rsidRPr="00257208" w:rsidRDefault="0026226B" w:rsidP="00410295">
      <w:pPr>
        <w:pStyle w:val="af"/>
        <w:tabs>
          <w:tab w:val="right" w:leader="dot" w:pos="9203"/>
        </w:tabs>
        <w:jc w:val="both"/>
        <w:rPr>
          <w:rFonts w:ascii="Arial" w:hAnsi="Arial" w:cs="Arial"/>
          <w:sz w:val="24"/>
          <w:szCs w:val="24"/>
        </w:rPr>
      </w:pPr>
      <w:r w:rsidRPr="00257208">
        <w:rPr>
          <w:rFonts w:ascii="Arial" w:hAnsi="Arial" w:cs="Arial"/>
          <w:sz w:val="24"/>
          <w:szCs w:val="24"/>
        </w:rPr>
        <w:fldChar w:fldCharType="end"/>
      </w:r>
      <w:r w:rsidR="00410295" w:rsidRPr="00257208">
        <w:rPr>
          <w:rFonts w:ascii="Arial" w:hAnsi="Arial" w:cs="Arial"/>
          <w:sz w:val="24"/>
          <w:szCs w:val="24"/>
        </w:rPr>
        <w:br w:type="page"/>
      </w:r>
    </w:p>
    <w:p w:rsidR="00410295" w:rsidRPr="00257208" w:rsidRDefault="00410295" w:rsidP="00410295">
      <w:pPr>
        <w:pStyle w:val="af"/>
        <w:tabs>
          <w:tab w:val="right" w:leader="dot" w:pos="9203"/>
        </w:tabs>
        <w:jc w:val="center"/>
        <w:rPr>
          <w:rFonts w:ascii="Arial" w:hAnsi="Arial" w:cs="Arial"/>
          <w:b/>
          <w:bCs/>
          <w:sz w:val="24"/>
          <w:szCs w:val="24"/>
        </w:rPr>
      </w:pPr>
      <w:r w:rsidRPr="00257208">
        <w:rPr>
          <w:rFonts w:ascii="Arial" w:hAnsi="Arial" w:cs="Arial"/>
          <w:b/>
          <w:bCs/>
          <w:sz w:val="24"/>
          <w:szCs w:val="24"/>
        </w:rPr>
        <w:lastRenderedPageBreak/>
        <w:t>Список таблиц</w:t>
      </w:r>
    </w:p>
    <w:p w:rsidR="00410295" w:rsidRPr="00257208" w:rsidRDefault="0026226B" w:rsidP="00410295">
      <w:pPr>
        <w:pStyle w:val="23"/>
        <w:rPr>
          <w:rFonts w:ascii="Arial" w:eastAsiaTheme="minorEastAsia" w:hAnsi="Arial" w:cs="Arial"/>
          <w:sz w:val="24"/>
          <w:lang w:eastAsia="ru-RU"/>
        </w:rPr>
      </w:pPr>
      <w:r w:rsidRPr="00257208">
        <w:rPr>
          <w:rFonts w:ascii="Arial" w:hAnsi="Arial" w:cs="Arial"/>
          <w:sz w:val="24"/>
        </w:rPr>
        <w:fldChar w:fldCharType="begin"/>
      </w:r>
      <w:r w:rsidR="00410295" w:rsidRPr="00257208">
        <w:rPr>
          <w:rFonts w:ascii="Arial" w:hAnsi="Arial" w:cs="Arial"/>
          <w:sz w:val="24"/>
        </w:rPr>
        <w:instrText xml:space="preserve"> TOC \o "1-3" \h \z \t "!!Таблица;2" </w:instrText>
      </w:r>
      <w:r w:rsidRPr="00257208">
        <w:rPr>
          <w:rFonts w:ascii="Arial" w:hAnsi="Arial" w:cs="Arial"/>
          <w:sz w:val="24"/>
        </w:rPr>
        <w:fldChar w:fldCharType="separate"/>
      </w:r>
      <w:hyperlink w:anchor="_Toc118763428" w:history="1">
        <w:r w:rsidR="00410295" w:rsidRPr="00257208">
          <w:rPr>
            <w:rStyle w:val="af3"/>
            <w:rFonts w:ascii="Arial" w:hAnsi="Arial" w:cs="Arial"/>
            <w:sz w:val="24"/>
          </w:rPr>
          <w:t>Таблица 1.3.1. Деление централизованных систем на технологические зоны</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_Toc118763428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17</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29" w:history="1">
        <w:r w:rsidR="00410295" w:rsidRPr="00257208">
          <w:rPr>
            <w:rStyle w:val="af3"/>
            <w:rFonts w:ascii="Arial" w:hAnsi="Arial" w:cs="Arial"/>
            <w:sz w:val="24"/>
          </w:rPr>
          <w:t>Таблица 1.3.2. Водоснабжение по населенным пунктам сельсовета</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_Toc118763429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17</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30" w:history="1">
        <w:r w:rsidR="00410295" w:rsidRPr="00257208">
          <w:rPr>
            <w:rStyle w:val="af3"/>
            <w:rFonts w:ascii="Arial" w:hAnsi="Arial" w:cs="Arial"/>
            <w:sz w:val="24"/>
          </w:rPr>
          <w:t>Таблица 1.4.1.1. Характеристика водозаборов на территории сельсовета</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_Toc118763430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18</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31" w:history="1">
        <w:r w:rsidR="00410295" w:rsidRPr="00257208">
          <w:rPr>
            <w:rStyle w:val="af3"/>
            <w:rFonts w:ascii="Arial" w:hAnsi="Arial" w:cs="Arial"/>
            <w:sz w:val="24"/>
          </w:rPr>
          <w:t>Таблица 1.4.1.2. Зоны санитарной охраны источников водоснабжения</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_Toc118763431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18</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32" w:history="1">
        <w:r w:rsidR="00410295" w:rsidRPr="00257208">
          <w:rPr>
            <w:rStyle w:val="af3"/>
            <w:rFonts w:ascii="Arial" w:hAnsi="Arial" w:cs="Arial"/>
            <w:sz w:val="24"/>
          </w:rPr>
          <w:t>Таблица 1.4.3.1. Характеристика насосного оборудования водозаборных сооружений</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_Toc118763432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19</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33" w:history="1">
        <w:r w:rsidR="00410295" w:rsidRPr="00257208">
          <w:rPr>
            <w:rStyle w:val="af3"/>
            <w:rFonts w:ascii="Arial" w:hAnsi="Arial" w:cs="Arial"/>
            <w:sz w:val="24"/>
          </w:rPr>
          <w:t>Таблица 1.4.3.2. Характеристика насосных станций второго подъема</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_Toc118763433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19</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34" w:history="1">
        <w:r w:rsidR="00410295" w:rsidRPr="00257208">
          <w:rPr>
            <w:rStyle w:val="af3"/>
            <w:rFonts w:ascii="Arial" w:hAnsi="Arial" w:cs="Arial"/>
            <w:sz w:val="24"/>
          </w:rPr>
          <w:t>Таблица 1.4.4.1. Характеристика сетей по протяженности и диаметрам</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_Toc118763434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20</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35" w:history="1">
        <w:r w:rsidR="00410295" w:rsidRPr="00257208">
          <w:rPr>
            <w:rStyle w:val="af3"/>
            <w:rFonts w:ascii="Arial" w:hAnsi="Arial" w:cs="Arial"/>
            <w:sz w:val="24"/>
          </w:rPr>
          <w:t>Таблица 1.6.1. Перечень лиц, владеющих на праве собственности или другом законном основании объектами централизованной системы водоснабжения</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_Toc118763435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22</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36" w:history="1">
        <w:r w:rsidR="00410295" w:rsidRPr="00257208">
          <w:rPr>
            <w:rStyle w:val="af3"/>
            <w:rFonts w:ascii="Arial" w:hAnsi="Arial" w:cs="Arial"/>
            <w:sz w:val="24"/>
          </w:rPr>
          <w:t>Таблица 2.2.2. Сценарные планы развития системы водоснабжения</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_Toc118763436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24</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37" w:history="1">
        <w:r w:rsidR="00410295" w:rsidRPr="00257208">
          <w:rPr>
            <w:rStyle w:val="af3"/>
            <w:rFonts w:ascii="Arial" w:hAnsi="Arial" w:cs="Arial"/>
            <w:sz w:val="24"/>
          </w:rPr>
          <w:t>Таблица 2.2.1. Расчетное водопотребление для п. Бельники</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_Toc118763437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25</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38" w:history="1">
        <w:r w:rsidR="00410295" w:rsidRPr="00257208">
          <w:rPr>
            <w:rStyle w:val="af3"/>
            <w:rFonts w:ascii="Arial" w:hAnsi="Arial" w:cs="Arial"/>
            <w:sz w:val="24"/>
          </w:rPr>
          <w:t>Таблица 3.1.1. Общий баланс подачи и реализации воды</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_Toc118763438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26</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39" w:history="1">
        <w:r w:rsidR="00410295" w:rsidRPr="00257208">
          <w:rPr>
            <w:rStyle w:val="af3"/>
            <w:rFonts w:ascii="Arial" w:hAnsi="Arial" w:cs="Arial"/>
            <w:sz w:val="24"/>
          </w:rPr>
          <w:t>Таблица 3.2.1. Территориальный баланс подачи воды</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_Toc118763439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27</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40" w:history="1">
        <w:r w:rsidR="00410295" w:rsidRPr="00257208">
          <w:rPr>
            <w:rStyle w:val="af3"/>
            <w:rFonts w:ascii="Arial" w:hAnsi="Arial" w:cs="Arial"/>
            <w:sz w:val="24"/>
          </w:rPr>
          <w:t>Таблица 3.3.1. Структурный баланс реализации питьевой воды по группам абонентов</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_Toc118763440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27</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41" w:history="1">
        <w:r w:rsidR="00410295" w:rsidRPr="00257208">
          <w:rPr>
            <w:rStyle w:val="af3"/>
            <w:rFonts w:ascii="Arial" w:eastAsia="Times New Roman" w:hAnsi="Arial" w:cs="Arial"/>
            <w:sz w:val="24"/>
          </w:rPr>
          <w:t>Таблица 3.4.1. Нормативы потребления, куб.м. на чел/мес.</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_Toc118763441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28</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42" w:history="1">
        <w:r w:rsidR="00410295" w:rsidRPr="00257208">
          <w:rPr>
            <w:rStyle w:val="af3"/>
            <w:rFonts w:ascii="Arial" w:eastAsia="Times New Roman" w:hAnsi="Arial" w:cs="Arial"/>
            <w:sz w:val="24"/>
          </w:rPr>
          <w:t>Таблица 3.6.1. Расчет распределения питьевой воды по часам суток</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_Toc118763442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30</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43" w:history="1">
        <w:r w:rsidR="00410295" w:rsidRPr="00257208">
          <w:rPr>
            <w:rStyle w:val="af3"/>
            <w:rFonts w:ascii="Arial" w:eastAsia="Times New Roman" w:hAnsi="Arial" w:cs="Arial"/>
            <w:sz w:val="24"/>
          </w:rPr>
          <w:t>Таблица 3.5.1. Анализ приборов учета холодной воды</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_Toc118763443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31</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44" w:history="1">
        <w:r w:rsidR="00410295" w:rsidRPr="00257208">
          <w:rPr>
            <w:rStyle w:val="af3"/>
            <w:rFonts w:ascii="Arial" w:eastAsia="Times New Roman" w:hAnsi="Arial" w:cs="Arial"/>
            <w:sz w:val="24"/>
          </w:rPr>
          <w:t>Таблица 3.6.2. Анализ резервов и дефицитов производственных мощностей систем водоснабжения</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_Toc118763444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32</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45" w:history="1">
        <w:r w:rsidR="00410295" w:rsidRPr="00257208">
          <w:rPr>
            <w:rStyle w:val="af3"/>
            <w:rFonts w:ascii="Arial" w:hAnsi="Arial" w:cs="Arial"/>
            <w:sz w:val="24"/>
          </w:rPr>
          <w:t xml:space="preserve">Таблица 3.7.1. </w:t>
        </w:r>
        <w:r w:rsidR="00410295" w:rsidRPr="00257208">
          <w:rPr>
            <w:rStyle w:val="af3"/>
            <w:rFonts w:ascii="Arial" w:eastAsia="Times New Roman" w:hAnsi="Arial" w:cs="Arial"/>
            <w:sz w:val="24"/>
          </w:rPr>
          <w:t>Первый</w:t>
        </w:r>
        <w:r w:rsidR="00410295" w:rsidRPr="00257208">
          <w:rPr>
            <w:rStyle w:val="af3"/>
            <w:rFonts w:ascii="Arial" w:hAnsi="Arial" w:cs="Arial"/>
            <w:sz w:val="24"/>
          </w:rPr>
          <w:t xml:space="preserve"> сценарный план водопотребления</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_Toc118763445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33</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46" w:history="1">
        <w:r w:rsidR="00410295" w:rsidRPr="00257208">
          <w:rPr>
            <w:rStyle w:val="af3"/>
            <w:rFonts w:ascii="Arial" w:hAnsi="Arial" w:cs="Arial"/>
            <w:sz w:val="24"/>
          </w:rPr>
          <w:t>Таблица 3.7.2. Второй сценарный план водопотребления</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_Toc118763446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34</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47" w:history="1">
        <w:r w:rsidR="00410295" w:rsidRPr="00257208">
          <w:rPr>
            <w:rStyle w:val="af3"/>
            <w:rFonts w:ascii="Arial" w:hAnsi="Arial" w:cs="Arial"/>
            <w:sz w:val="24"/>
          </w:rPr>
          <w:t>Таблица 3.9.1. Ожидаемый объем потребления воды в составе первого сценария развития территории</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_Toc118763447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37</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48" w:history="1">
        <w:r w:rsidR="00410295" w:rsidRPr="00257208">
          <w:rPr>
            <w:rStyle w:val="af3"/>
            <w:rFonts w:ascii="Arial" w:hAnsi="Arial" w:cs="Arial"/>
            <w:sz w:val="24"/>
          </w:rPr>
          <w:t>Таблица 3.9.2. Ожидаемый объем потребления воды в составе второго сценария развития территории</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_Toc118763448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37</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49" w:history="1">
        <w:r w:rsidR="00410295" w:rsidRPr="00257208">
          <w:rPr>
            <w:rStyle w:val="af3"/>
            <w:rFonts w:ascii="Arial" w:hAnsi="Arial" w:cs="Arial"/>
            <w:sz w:val="24"/>
          </w:rPr>
          <w:t>Таблица 3.10.1. Анализ территориальной структуры потребления питьевой, технической воды</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_Toc118763449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39</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50" w:history="1">
        <w:r w:rsidR="00410295" w:rsidRPr="00257208">
          <w:rPr>
            <w:rStyle w:val="af3"/>
            <w:rFonts w:ascii="Arial" w:hAnsi="Arial" w:cs="Arial"/>
            <w:sz w:val="24"/>
          </w:rPr>
          <w:t>Таблица 3.11.1. Прогноз распределения расходов воды на водоснабжение по типам абонентов по первому сценарному плану</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_Toc118763450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41</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51" w:history="1">
        <w:r w:rsidR="00410295" w:rsidRPr="00257208">
          <w:rPr>
            <w:rStyle w:val="af3"/>
            <w:rFonts w:ascii="Arial" w:hAnsi="Arial" w:cs="Arial"/>
            <w:sz w:val="24"/>
          </w:rPr>
          <w:t>Таблица 3.11.2. Прогноз распределения расходов воды на водоснабжение по типам абонентов по второму сценарному плану</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_Toc118763451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41</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52" w:history="1">
        <w:r w:rsidR="00410295" w:rsidRPr="00257208">
          <w:rPr>
            <w:rStyle w:val="af3"/>
            <w:rFonts w:ascii="Arial" w:hAnsi="Arial" w:cs="Arial"/>
            <w:sz w:val="24"/>
          </w:rPr>
          <w:t>Таблица 3.12.1. Сведения о фактических и планируемых потерях питьевой, технической воды при ее транспортировке по первому сценарному плану</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_Toc118763452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42</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53" w:history="1">
        <w:r w:rsidR="00410295" w:rsidRPr="00257208">
          <w:rPr>
            <w:rStyle w:val="af3"/>
            <w:rFonts w:ascii="Arial" w:hAnsi="Arial" w:cs="Arial"/>
            <w:sz w:val="24"/>
          </w:rPr>
          <w:t>Таблица 3.12.2. Сведения о фактических и планируемых потерях питьевой, технической воды при ее транспортировке по второму сценарному плану</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_Toc118763453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42</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54" w:history="1">
        <w:r w:rsidR="00410295" w:rsidRPr="00257208">
          <w:rPr>
            <w:rStyle w:val="af3"/>
            <w:rFonts w:ascii="Arial" w:hAnsi="Arial" w:cs="Arial"/>
            <w:sz w:val="24"/>
          </w:rPr>
          <w:t>Таблица 3.13.1. Перспективные балансы водоснабжения по первому сценарному плану</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_Toc118763454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43</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55" w:history="1">
        <w:r w:rsidR="00410295" w:rsidRPr="00257208">
          <w:rPr>
            <w:rStyle w:val="af3"/>
            <w:rFonts w:ascii="Arial" w:hAnsi="Arial" w:cs="Arial"/>
            <w:sz w:val="24"/>
          </w:rPr>
          <w:t>Таблица 3.13.2. Перспективные балансы водоснабжения по второму сценарному плану</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_Toc118763455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43</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56" w:history="1">
        <w:r w:rsidR="00410295" w:rsidRPr="00257208">
          <w:rPr>
            <w:rStyle w:val="af3"/>
            <w:rFonts w:ascii="Arial" w:hAnsi="Arial" w:cs="Arial"/>
            <w:sz w:val="24"/>
          </w:rPr>
          <w:t>Таблица 4.1.1. Рекомендации и предложения по строительству и реконструкции объектов водоснабжения</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_Toc118763456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45</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57" w:history="1">
        <w:r w:rsidR="00410295" w:rsidRPr="00257208">
          <w:rPr>
            <w:rStyle w:val="af3"/>
            <w:rFonts w:ascii="Arial" w:hAnsi="Arial" w:cs="Arial"/>
            <w:sz w:val="24"/>
          </w:rPr>
          <w:t>Таблица 6.2.1. Оценка стоимости основных мероприятий по реализации схемы водоснабжения</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_Toc118763457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54</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58" w:history="1">
        <w:r w:rsidR="00410295" w:rsidRPr="00257208">
          <w:rPr>
            <w:rStyle w:val="af3"/>
            <w:rFonts w:ascii="Arial" w:hAnsi="Arial" w:cs="Arial"/>
            <w:sz w:val="24"/>
          </w:rPr>
          <w:t>Таблица 7.1 Обоснованный расчет фактических и плановых показателей качества, надежности и энергетической эффективности объектов централизованной системы холодного водоснабжения</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_Toc118763458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57</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59" w:history="1">
        <w:r w:rsidR="00410295" w:rsidRPr="00257208">
          <w:rPr>
            <w:rStyle w:val="af3"/>
            <w:rFonts w:ascii="Arial" w:hAnsi="Arial" w:cs="Arial"/>
            <w:sz w:val="24"/>
          </w:rPr>
          <w:t>Таблица 1.1. Эксплуатирующие организации систем водоотведения</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_Toc118763459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61</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60" w:history="1">
        <w:r w:rsidR="00410295" w:rsidRPr="00257208">
          <w:rPr>
            <w:rStyle w:val="af3"/>
            <w:rFonts w:ascii="Arial" w:hAnsi="Arial" w:cs="Arial"/>
            <w:sz w:val="24"/>
          </w:rPr>
          <w:t>Таблица 2.1.1. Расчетный баланс водоотведения на 2021 год. Технологическая зона №1</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_Toc118763460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65</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61" w:history="1">
        <w:r w:rsidR="00410295" w:rsidRPr="00257208">
          <w:rPr>
            <w:rStyle w:val="af3"/>
            <w:rFonts w:ascii="Arial" w:hAnsi="Arial" w:cs="Arial"/>
            <w:sz w:val="24"/>
          </w:rPr>
          <w:t>Таблица 2.4.1.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_Toc118763461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68</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62" w:history="1">
        <w:r w:rsidR="00410295" w:rsidRPr="00257208">
          <w:rPr>
            <w:rStyle w:val="af3"/>
            <w:rFonts w:ascii="Arial" w:hAnsi="Arial" w:cs="Arial"/>
            <w:sz w:val="24"/>
          </w:rPr>
          <w:t>Таблица 2.5.1. Прогнозные балансы поступления сточных вод в централизованную систему водоотведения и отведения стоков по технологическим зонам водоотведения</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_Toc118763462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68</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63" w:history="1">
        <w:r w:rsidR="00410295" w:rsidRPr="00257208">
          <w:rPr>
            <w:rStyle w:val="af3"/>
            <w:rFonts w:ascii="Arial" w:eastAsia="Times New Roman" w:hAnsi="Arial" w:cs="Arial"/>
            <w:sz w:val="24"/>
          </w:rPr>
          <w:t>Таблица 4.2.1. Перечень основных мероприятий по реализации схем водоотведения с разбивкой по годам, включая технические обоснования этих мероприятий</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_Toc118763463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70</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64" w:history="1">
        <w:r w:rsidR="00410295" w:rsidRPr="00257208">
          <w:rPr>
            <w:rStyle w:val="af3"/>
            <w:rFonts w:ascii="Arial" w:eastAsia="Times New Roman" w:hAnsi="Arial" w:cs="Arial"/>
            <w:sz w:val="24"/>
          </w:rPr>
          <w:t>Таблица 4.7.1. Охранные зоны сетей и сооружений централизованной системы водоотведения</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_Toc118763464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73</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65" w:history="1">
        <w:r w:rsidR="00410295" w:rsidRPr="00257208">
          <w:rPr>
            <w:rStyle w:val="af3"/>
            <w:rFonts w:ascii="Arial" w:eastAsia="Times New Roman" w:hAnsi="Arial" w:cs="Arial"/>
            <w:sz w:val="24"/>
          </w:rPr>
          <w:t>Таблица 6.1. Оценка потребности в капитальных вложениях в строительство объектов централизованной системы водоотведения</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_Toc118763465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77</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66" w:history="1">
        <w:r w:rsidR="00410295" w:rsidRPr="00257208">
          <w:rPr>
            <w:rStyle w:val="af3"/>
            <w:rFonts w:ascii="Arial" w:eastAsia="Times New Roman" w:hAnsi="Arial" w:cs="Arial"/>
            <w:sz w:val="24"/>
          </w:rPr>
          <w:t>Таблица 7.1 Расчет фактических и плановых показателей качества, надежности и энергетической эффективности объектов централизованной системы водоотведения</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_Toc118763466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79</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67" w:history="1">
        <w:r w:rsidR="00410295" w:rsidRPr="00257208">
          <w:rPr>
            <w:rStyle w:val="af3"/>
            <w:rFonts w:ascii="Arial" w:eastAsia="Times New Roman" w:hAnsi="Arial" w:cs="Arial"/>
            <w:sz w:val="24"/>
          </w:rPr>
          <w:t>Приложение 2.</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_Toc118763467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80</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68" w:history="1">
        <w:r w:rsidR="00410295" w:rsidRPr="00257208">
          <w:rPr>
            <w:rStyle w:val="af3"/>
            <w:rFonts w:ascii="Arial" w:eastAsia="Times New Roman" w:hAnsi="Arial" w:cs="Arial"/>
            <w:sz w:val="24"/>
          </w:rPr>
          <w:t>Таблица П.2.1. Реестр сетей водоснабжения</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_Toc118763468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80</w:t>
        </w:r>
        <w:r w:rsidRPr="00257208">
          <w:rPr>
            <w:rFonts w:ascii="Arial" w:hAnsi="Arial" w:cs="Arial"/>
            <w:webHidden/>
            <w:sz w:val="24"/>
          </w:rPr>
          <w:fldChar w:fldCharType="end"/>
        </w:r>
      </w:hyperlink>
    </w:p>
    <w:p w:rsidR="00410295" w:rsidRPr="00257208" w:rsidRDefault="0026226B" w:rsidP="00410295">
      <w:pPr>
        <w:pStyle w:val="23"/>
        <w:rPr>
          <w:rFonts w:ascii="Arial" w:eastAsiaTheme="minorEastAsia" w:hAnsi="Arial" w:cs="Arial"/>
          <w:sz w:val="24"/>
          <w:lang w:eastAsia="ru-RU"/>
        </w:rPr>
      </w:pPr>
      <w:hyperlink w:anchor="_Toc118763469" w:history="1">
        <w:r w:rsidR="00410295" w:rsidRPr="00257208">
          <w:rPr>
            <w:rStyle w:val="af3"/>
            <w:rFonts w:ascii="Arial" w:eastAsia="Times New Roman" w:hAnsi="Arial" w:cs="Arial"/>
            <w:sz w:val="24"/>
          </w:rPr>
          <w:t>Таблица П.2.1. Реестр сетей водоотведения</w:t>
        </w:r>
        <w:r w:rsidR="00410295" w:rsidRPr="00257208">
          <w:rPr>
            <w:rFonts w:ascii="Arial" w:hAnsi="Arial" w:cs="Arial"/>
            <w:webHidden/>
            <w:sz w:val="24"/>
          </w:rPr>
          <w:tab/>
        </w:r>
        <w:r w:rsidRPr="00257208">
          <w:rPr>
            <w:rFonts w:ascii="Arial" w:hAnsi="Arial" w:cs="Arial"/>
            <w:webHidden/>
            <w:sz w:val="24"/>
          </w:rPr>
          <w:fldChar w:fldCharType="begin"/>
        </w:r>
        <w:r w:rsidR="00410295" w:rsidRPr="00257208">
          <w:rPr>
            <w:rFonts w:ascii="Arial" w:hAnsi="Arial" w:cs="Arial"/>
            <w:webHidden/>
            <w:sz w:val="24"/>
          </w:rPr>
          <w:instrText xml:space="preserve"> PAGEREF _Toc118763469 \h </w:instrText>
        </w:r>
        <w:r w:rsidRPr="00257208">
          <w:rPr>
            <w:rFonts w:ascii="Arial" w:hAnsi="Arial" w:cs="Arial"/>
            <w:webHidden/>
            <w:sz w:val="24"/>
          </w:rPr>
        </w:r>
        <w:r w:rsidRPr="00257208">
          <w:rPr>
            <w:rFonts w:ascii="Arial" w:hAnsi="Arial" w:cs="Arial"/>
            <w:webHidden/>
            <w:sz w:val="24"/>
          </w:rPr>
          <w:fldChar w:fldCharType="separate"/>
        </w:r>
        <w:r w:rsidR="00410295" w:rsidRPr="00257208">
          <w:rPr>
            <w:rFonts w:ascii="Arial" w:hAnsi="Arial" w:cs="Arial"/>
            <w:webHidden/>
            <w:sz w:val="24"/>
          </w:rPr>
          <w:t>84</w:t>
        </w:r>
        <w:r w:rsidRPr="00257208">
          <w:rPr>
            <w:rFonts w:ascii="Arial" w:hAnsi="Arial" w:cs="Arial"/>
            <w:webHidden/>
            <w:sz w:val="24"/>
          </w:rPr>
          <w:fldChar w:fldCharType="end"/>
        </w:r>
      </w:hyperlink>
    </w:p>
    <w:p w:rsidR="00410295" w:rsidRPr="00257208" w:rsidRDefault="0026226B" w:rsidP="00410295">
      <w:pPr>
        <w:pStyle w:val="af"/>
        <w:tabs>
          <w:tab w:val="right" w:leader="dot" w:pos="9214"/>
        </w:tabs>
        <w:ind w:right="141"/>
        <w:jc w:val="both"/>
        <w:rPr>
          <w:rFonts w:ascii="Arial" w:hAnsi="Arial" w:cs="Arial"/>
          <w:sz w:val="24"/>
          <w:szCs w:val="24"/>
        </w:rPr>
      </w:pPr>
      <w:r w:rsidRPr="00257208">
        <w:rPr>
          <w:rFonts w:ascii="Arial" w:hAnsi="Arial" w:cs="Arial"/>
          <w:sz w:val="24"/>
          <w:szCs w:val="24"/>
        </w:rPr>
        <w:fldChar w:fldCharType="end"/>
      </w:r>
      <w:bookmarkStart w:id="11" w:name="_Hlk32797784"/>
      <w:r w:rsidR="00410295" w:rsidRPr="00257208">
        <w:rPr>
          <w:rFonts w:ascii="Arial" w:hAnsi="Arial" w:cs="Arial"/>
          <w:sz w:val="24"/>
          <w:szCs w:val="24"/>
        </w:rPr>
        <w:br w:type="page"/>
      </w:r>
    </w:p>
    <w:bookmarkEnd w:id="11"/>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b/>
          <w:bCs/>
        </w:rPr>
      </w:pPr>
      <w:r w:rsidRPr="00257208">
        <w:rPr>
          <w:rFonts w:ascii="Arial" w:hAnsi="Arial" w:cs="Arial"/>
          <w:b/>
          <w:bCs/>
        </w:rPr>
        <w:t>СХЕМА ВОДОСНАБЖЕНИЯ И ВОДООТВЕДЕНИЯ</w:t>
      </w:r>
    </w:p>
    <w:p w:rsidR="00410295" w:rsidRPr="00257208" w:rsidRDefault="00410295" w:rsidP="00410295">
      <w:pPr>
        <w:tabs>
          <w:tab w:val="center" w:pos="4677"/>
          <w:tab w:val="right" w:pos="9355"/>
        </w:tabs>
        <w:spacing w:after="120"/>
        <w:jc w:val="center"/>
        <w:rPr>
          <w:rFonts w:ascii="Arial" w:hAnsi="Arial" w:cs="Arial"/>
        </w:rPr>
      </w:pPr>
      <w:r w:rsidRPr="00257208">
        <w:rPr>
          <w:rFonts w:ascii="Arial" w:hAnsi="Arial" w:cs="Arial"/>
        </w:rPr>
        <w:t>КАНИФОЛЬНИНСКОГО СЕЛЬСОВЕТА</w:t>
      </w:r>
      <w:r w:rsidRPr="00257208">
        <w:rPr>
          <w:rFonts w:ascii="Arial" w:hAnsi="Arial" w:cs="Arial"/>
        </w:rPr>
        <w:br/>
        <w:t>НИЖНЕИНГАШСКОГО МУНИЦИПАЛЬНОГО РАЙОНА</w:t>
      </w:r>
      <w:r w:rsidRPr="00257208">
        <w:rPr>
          <w:rFonts w:ascii="Arial" w:hAnsi="Arial" w:cs="Arial"/>
        </w:rPr>
        <w:br/>
        <w:t>КРАСНОЯРСКОГО КРАЯ</w:t>
      </w:r>
      <w:r w:rsidRPr="00257208">
        <w:rPr>
          <w:rFonts w:ascii="Arial" w:hAnsi="Arial" w:cs="Arial"/>
        </w:rPr>
        <w:br/>
        <w:t>НА ПЕРИОД ДО 2036 ГОДА</w:t>
      </w:r>
    </w:p>
    <w:p w:rsidR="00410295" w:rsidRPr="00257208" w:rsidRDefault="00410295" w:rsidP="00410295">
      <w:pPr>
        <w:rPr>
          <w:rFonts w:ascii="Arial" w:hAnsi="Arial" w:cs="Arial"/>
        </w:rPr>
      </w:pPr>
      <w:r w:rsidRPr="00257208">
        <w:rPr>
          <w:rFonts w:ascii="Arial" w:hAnsi="Arial" w:cs="Arial"/>
        </w:rPr>
        <w:br w:type="page"/>
      </w:r>
      <w:bookmarkStart w:id="12" w:name="_Toc32758689"/>
      <w:bookmarkStart w:id="13" w:name="_Toc32759576"/>
    </w:p>
    <w:p w:rsidR="00410295" w:rsidRPr="00257208" w:rsidRDefault="00410295" w:rsidP="00410295">
      <w:pPr>
        <w:pStyle w:val="1f0"/>
        <w:rPr>
          <w:rFonts w:ascii="Arial" w:hAnsi="Arial" w:cs="Arial"/>
          <w:sz w:val="24"/>
          <w:szCs w:val="24"/>
        </w:rPr>
      </w:pPr>
      <w:bookmarkStart w:id="14" w:name="_Toc116879633"/>
      <w:r w:rsidRPr="00257208">
        <w:rPr>
          <w:rFonts w:ascii="Arial" w:hAnsi="Arial" w:cs="Arial"/>
          <w:sz w:val="24"/>
          <w:szCs w:val="24"/>
        </w:rPr>
        <w:lastRenderedPageBreak/>
        <w:t>1. Технико-экономическое состояние централизованных систем водоснабжения</w:t>
      </w:r>
      <w:bookmarkEnd w:id="12"/>
      <w:bookmarkEnd w:id="13"/>
      <w:bookmarkEnd w:id="14"/>
    </w:p>
    <w:p w:rsidR="00410295" w:rsidRPr="00257208" w:rsidRDefault="00410295" w:rsidP="00410295">
      <w:pPr>
        <w:pStyle w:val="1"/>
        <w:numPr>
          <w:ilvl w:val="0"/>
          <w:numId w:val="0"/>
        </w:numPr>
        <w:spacing w:before="240" w:after="240"/>
        <w:rPr>
          <w:rFonts w:ascii="Arial" w:hAnsi="Arial" w:cs="Arial"/>
          <w:b/>
          <w:sz w:val="24"/>
          <w:szCs w:val="24"/>
        </w:rPr>
      </w:pPr>
      <w:bookmarkStart w:id="15" w:name="_Toc28001349"/>
      <w:bookmarkStart w:id="16" w:name="_Toc32758690"/>
      <w:bookmarkStart w:id="17" w:name="_Toc32759577"/>
      <w:bookmarkStart w:id="18" w:name="_Toc116879634"/>
      <w:r w:rsidRPr="00257208">
        <w:rPr>
          <w:rFonts w:ascii="Arial" w:hAnsi="Arial" w:cs="Arial"/>
          <w:b/>
          <w:sz w:val="24"/>
          <w:szCs w:val="24"/>
        </w:rPr>
        <w:t xml:space="preserve">1.1. Описание системы и структуры водоснабжения </w:t>
      </w:r>
      <w:r w:rsidRPr="00257208">
        <w:rPr>
          <w:rFonts w:ascii="Arial" w:hAnsi="Arial" w:cs="Arial"/>
          <w:b/>
          <w:bCs/>
          <w:sz w:val="24"/>
          <w:szCs w:val="24"/>
        </w:rPr>
        <w:t>сельсовета</w:t>
      </w:r>
      <w:r w:rsidRPr="00257208">
        <w:rPr>
          <w:rFonts w:ascii="Arial" w:hAnsi="Arial" w:cs="Arial"/>
          <w:b/>
          <w:sz w:val="24"/>
          <w:szCs w:val="24"/>
        </w:rPr>
        <w:t xml:space="preserve"> и деление территории сельсовета на эксплуатационные зоны</w:t>
      </w:r>
      <w:bookmarkEnd w:id="15"/>
      <w:bookmarkEnd w:id="16"/>
      <w:bookmarkEnd w:id="17"/>
      <w:bookmarkEnd w:id="18"/>
    </w:p>
    <w:p w:rsidR="00410295" w:rsidRPr="00257208" w:rsidRDefault="00410295" w:rsidP="00410295">
      <w:pPr>
        <w:pStyle w:val="affc"/>
        <w:spacing w:after="0" w:line="240" w:lineRule="auto"/>
        <w:rPr>
          <w:rFonts w:ascii="Arial" w:hAnsi="Arial" w:cs="Arial"/>
          <w:b/>
          <w:bCs/>
          <w:sz w:val="24"/>
          <w:szCs w:val="24"/>
        </w:rPr>
      </w:pPr>
      <w:bookmarkStart w:id="19" w:name="_Hlk501698465"/>
      <w:r w:rsidRPr="00257208">
        <w:rPr>
          <w:rFonts w:ascii="Arial" w:hAnsi="Arial" w:cs="Arial"/>
          <w:b/>
          <w:bCs/>
          <w:sz w:val="24"/>
          <w:szCs w:val="24"/>
        </w:rPr>
        <w:t>Система и структура водоснабжения сельсовета</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Системой водоснабжения называют комплекс сооружений и устройств, обеспечивающий снабжение водой всех потребителей в любое время суток в необходимом количестве и с требуемым качеством.</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Задачами систем водоснабжения являются:</w:t>
      </w:r>
    </w:p>
    <w:p w:rsidR="00410295" w:rsidRPr="00257208" w:rsidRDefault="00410295" w:rsidP="00410295">
      <w:pPr>
        <w:pStyle w:val="affc"/>
        <w:numPr>
          <w:ilvl w:val="0"/>
          <w:numId w:val="11"/>
        </w:numPr>
        <w:spacing w:after="0" w:line="240" w:lineRule="auto"/>
        <w:rPr>
          <w:rFonts w:ascii="Arial" w:hAnsi="Arial" w:cs="Arial"/>
          <w:sz w:val="24"/>
          <w:szCs w:val="24"/>
        </w:rPr>
      </w:pPr>
      <w:r w:rsidRPr="00257208">
        <w:rPr>
          <w:rFonts w:ascii="Arial" w:hAnsi="Arial" w:cs="Arial"/>
          <w:sz w:val="24"/>
          <w:szCs w:val="24"/>
        </w:rPr>
        <w:t>добыча воды;</w:t>
      </w:r>
    </w:p>
    <w:p w:rsidR="00410295" w:rsidRPr="00257208" w:rsidRDefault="00410295" w:rsidP="00410295">
      <w:pPr>
        <w:pStyle w:val="affc"/>
        <w:numPr>
          <w:ilvl w:val="0"/>
          <w:numId w:val="11"/>
        </w:numPr>
        <w:spacing w:after="0" w:line="240" w:lineRule="auto"/>
        <w:rPr>
          <w:rFonts w:ascii="Arial" w:hAnsi="Arial" w:cs="Arial"/>
          <w:sz w:val="24"/>
          <w:szCs w:val="24"/>
        </w:rPr>
      </w:pPr>
      <w:r w:rsidRPr="00257208">
        <w:rPr>
          <w:rFonts w:ascii="Arial" w:hAnsi="Arial" w:cs="Arial"/>
          <w:sz w:val="24"/>
          <w:szCs w:val="24"/>
        </w:rPr>
        <w:t>транспортировка воды;</w:t>
      </w:r>
    </w:p>
    <w:p w:rsidR="00410295" w:rsidRPr="00257208" w:rsidRDefault="00410295" w:rsidP="00410295">
      <w:pPr>
        <w:pStyle w:val="affc"/>
        <w:numPr>
          <w:ilvl w:val="0"/>
          <w:numId w:val="11"/>
        </w:numPr>
        <w:spacing w:after="0" w:line="240" w:lineRule="auto"/>
        <w:rPr>
          <w:rFonts w:ascii="Arial" w:hAnsi="Arial" w:cs="Arial"/>
          <w:sz w:val="24"/>
          <w:szCs w:val="24"/>
        </w:rPr>
      </w:pPr>
      <w:r w:rsidRPr="00257208">
        <w:rPr>
          <w:rFonts w:ascii="Arial" w:hAnsi="Arial" w:cs="Arial"/>
          <w:sz w:val="24"/>
          <w:szCs w:val="24"/>
        </w:rPr>
        <w:t>подача воды в водопроводную сеть к потребителям.</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Организация системы водоснабжения сельсовета происходит на основании сопоставления возможных вариантов с учетом особенностей территории, требуемых расходов воды на разных этапах развития сельсовета, возможных источников водоснабжения, требований к напорам, качеству воды и гарантированности ее подачи.</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На территории сельсовета представлена 1 эксплуатационная зона, включающая в себя 1 технологическую зону в п. Канифольный, представленная на рисунке 1.1.1.</w:t>
      </w:r>
    </w:p>
    <w:p w:rsidR="00410295" w:rsidRPr="00257208" w:rsidRDefault="00410295" w:rsidP="00410295">
      <w:pPr>
        <w:pStyle w:val="affc"/>
        <w:spacing w:after="0" w:line="240" w:lineRule="auto"/>
        <w:ind w:firstLine="0"/>
        <w:rPr>
          <w:rFonts w:ascii="Arial" w:hAnsi="Arial" w:cs="Arial"/>
          <w:sz w:val="24"/>
          <w:szCs w:val="24"/>
        </w:rPr>
      </w:pPr>
      <w:r w:rsidRPr="00257208">
        <w:rPr>
          <w:rFonts w:ascii="Arial" w:hAnsi="Arial" w:cs="Arial"/>
          <w:noProof/>
          <w:sz w:val="24"/>
          <w:szCs w:val="24"/>
        </w:rPr>
        <w:drawing>
          <wp:inline distT="0" distB="0" distL="0" distR="0">
            <wp:extent cx="5925820" cy="37763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25820" cy="3776345"/>
                    </a:xfrm>
                    <a:prstGeom prst="rect">
                      <a:avLst/>
                    </a:prstGeom>
                    <a:noFill/>
                    <a:ln>
                      <a:noFill/>
                    </a:ln>
                  </pic:spPr>
                </pic:pic>
              </a:graphicData>
            </a:graphic>
          </wp:inline>
        </w:drawing>
      </w:r>
    </w:p>
    <w:p w:rsidR="00410295" w:rsidRPr="00257208" w:rsidRDefault="00410295" w:rsidP="00410295">
      <w:pPr>
        <w:pStyle w:val="affc"/>
        <w:spacing w:after="0" w:line="240" w:lineRule="auto"/>
        <w:rPr>
          <w:rFonts w:ascii="Arial" w:hAnsi="Arial" w:cs="Arial"/>
          <w:sz w:val="24"/>
          <w:szCs w:val="24"/>
        </w:rPr>
      </w:pPr>
      <w:bookmarkStart w:id="20" w:name="_Toc28001350"/>
      <w:bookmarkStart w:id="21" w:name="_Toc32759578"/>
      <w:bookmarkStart w:id="22" w:name="_Toc116879635"/>
      <w:bookmarkEnd w:id="19"/>
      <w:r w:rsidRPr="00257208">
        <w:rPr>
          <w:rFonts w:ascii="Arial" w:hAnsi="Arial" w:cs="Arial"/>
          <w:sz w:val="24"/>
          <w:szCs w:val="24"/>
        </w:rPr>
        <w:t>Рисунок 1.1.1. Эксплуатационная зона №1</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Ответственность за водоснабжение на территории поселка несет Администрация Канифольнинского сельсовета.</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Эксплуатирующая организация - ООО «Канифольнинский коммунальный комплекс».</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Важнейшим элементом систем водоснабжения являются водопроводные сети.</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 xml:space="preserve">К сетям водоснабжения предъявляются повышенные требования бесперебойной подачи воды в течение суток в требуемом количестве и надлежащего качества. Водоснабжение, как отрасль, играет огромную роль в </w:t>
      </w:r>
      <w:r w:rsidRPr="00257208">
        <w:rPr>
          <w:rFonts w:ascii="Arial" w:hAnsi="Arial" w:cs="Arial"/>
          <w:sz w:val="24"/>
          <w:szCs w:val="24"/>
        </w:rPr>
        <w:lastRenderedPageBreak/>
        <w:t>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Источником водоснабжения являются подземные воды.</w:t>
      </w:r>
    </w:p>
    <w:p w:rsidR="00410295" w:rsidRPr="00257208" w:rsidRDefault="00410295" w:rsidP="00410295">
      <w:pPr>
        <w:pStyle w:val="1"/>
        <w:numPr>
          <w:ilvl w:val="0"/>
          <w:numId w:val="0"/>
        </w:numPr>
        <w:spacing w:before="240" w:after="240"/>
        <w:rPr>
          <w:rFonts w:ascii="Arial" w:hAnsi="Arial" w:cs="Arial"/>
          <w:b/>
          <w:sz w:val="24"/>
          <w:szCs w:val="24"/>
        </w:rPr>
      </w:pPr>
      <w:r w:rsidRPr="00257208">
        <w:rPr>
          <w:rFonts w:ascii="Arial" w:hAnsi="Arial" w:cs="Arial"/>
          <w:b/>
          <w:sz w:val="24"/>
          <w:szCs w:val="24"/>
        </w:rPr>
        <w:t>1.2. Описание территорий сельсовета, не охваченных централизованными системами водоснабжения</w:t>
      </w:r>
      <w:bookmarkEnd w:id="20"/>
      <w:bookmarkEnd w:id="21"/>
      <w:bookmarkEnd w:id="22"/>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На территории сельсовета в п. Бельняки, п. Лебяжье, п. Прохладный отсутствуют централизованные системы водоснабжения.</w:t>
      </w:r>
    </w:p>
    <w:p w:rsidR="00410295" w:rsidRPr="00257208" w:rsidRDefault="00410295" w:rsidP="00410295">
      <w:pPr>
        <w:pStyle w:val="1"/>
        <w:numPr>
          <w:ilvl w:val="0"/>
          <w:numId w:val="0"/>
        </w:numPr>
        <w:spacing w:before="240" w:after="240"/>
        <w:rPr>
          <w:rFonts w:ascii="Arial" w:hAnsi="Arial" w:cs="Arial"/>
          <w:b/>
          <w:sz w:val="24"/>
          <w:szCs w:val="24"/>
        </w:rPr>
      </w:pPr>
      <w:bookmarkStart w:id="23" w:name="_Toc28001351"/>
      <w:bookmarkStart w:id="24" w:name="_Toc32759579"/>
      <w:bookmarkStart w:id="25" w:name="_Toc116879636"/>
      <w:r w:rsidRPr="00257208">
        <w:rPr>
          <w:rFonts w:ascii="Arial" w:hAnsi="Arial" w:cs="Arial"/>
          <w:b/>
          <w:sz w:val="24"/>
          <w:szCs w:val="24"/>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bookmarkEnd w:id="23"/>
      <w:bookmarkEnd w:id="24"/>
      <w:bookmarkEnd w:id="25"/>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На территории, охваченной системой централизованного холодного водоснабжения, представлена 1 технологическая зона, представленная в таблице 1.3.1.</w:t>
      </w:r>
    </w:p>
    <w:p w:rsidR="00410295" w:rsidRPr="00257208" w:rsidRDefault="00410295" w:rsidP="00410295">
      <w:pPr>
        <w:pStyle w:val="affff"/>
        <w:rPr>
          <w:rFonts w:ascii="Arial" w:hAnsi="Arial" w:cs="Arial"/>
          <w:sz w:val="24"/>
          <w:szCs w:val="24"/>
        </w:rPr>
      </w:pPr>
      <w:bookmarkStart w:id="26" w:name="_Toc118763428"/>
      <w:r w:rsidRPr="00257208">
        <w:rPr>
          <w:rFonts w:ascii="Arial" w:hAnsi="Arial" w:cs="Arial"/>
          <w:sz w:val="24"/>
          <w:szCs w:val="24"/>
        </w:rPr>
        <w:t>Таблица 1.3.1. Деление централизованных систем на технологические зоны</w:t>
      </w:r>
      <w:bookmarkEnd w:id="26"/>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
        <w:gridCol w:w="1985"/>
        <w:gridCol w:w="2125"/>
        <w:gridCol w:w="4765"/>
      </w:tblGrid>
      <w:tr w:rsidR="00410295" w:rsidRPr="00257208" w:rsidTr="001B1921">
        <w:trPr>
          <w:trHeight w:val="20"/>
          <w:tblHeader/>
        </w:trPr>
        <w:tc>
          <w:tcPr>
            <w:tcW w:w="473"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 пп</w:t>
            </w:r>
          </w:p>
        </w:tc>
        <w:tc>
          <w:tcPr>
            <w:tcW w:w="1985"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Населенный пункт</w:t>
            </w:r>
          </w:p>
        </w:tc>
        <w:tc>
          <w:tcPr>
            <w:tcW w:w="2033"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Номер технологической зоны</w:t>
            </w:r>
          </w:p>
        </w:tc>
        <w:tc>
          <w:tcPr>
            <w:tcW w:w="486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Описание технологической зоны</w:t>
            </w:r>
          </w:p>
        </w:tc>
      </w:tr>
      <w:tr w:rsidR="00410295" w:rsidRPr="00257208" w:rsidTr="001B1921">
        <w:trPr>
          <w:trHeight w:val="20"/>
        </w:trPr>
        <w:tc>
          <w:tcPr>
            <w:tcW w:w="473" w:type="dxa"/>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w:t>
            </w:r>
          </w:p>
        </w:tc>
        <w:tc>
          <w:tcPr>
            <w:tcW w:w="1985" w:type="dxa"/>
            <w:shd w:val="clear" w:color="auto" w:fill="auto"/>
            <w:noWrap/>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203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Технологическая зона №1</w:t>
            </w:r>
          </w:p>
        </w:tc>
        <w:tc>
          <w:tcPr>
            <w:tcW w:w="486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расположена в поселке Канифольный, в которой представлено 2 скважины, 1 насосная станция, резервуар чистой воды, распределительные сети</w:t>
            </w:r>
          </w:p>
        </w:tc>
      </w:tr>
    </w:tbl>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Технологическая зона №1 расположена по улицам Советская, Кирова, Дзержинского, Заводская, 8 Марта, Северная, Дорожная, Озёрная, Школьная, Таёжная, пер. Охотничный.</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В таблице 1.3.2. представлено распределение централизованного водоснабжения на территории сельсовета в разрезе населенных пунктов.</w:t>
      </w:r>
    </w:p>
    <w:p w:rsidR="00410295" w:rsidRPr="00257208" w:rsidRDefault="00410295" w:rsidP="00410295">
      <w:pPr>
        <w:pStyle w:val="affff"/>
        <w:rPr>
          <w:rFonts w:ascii="Arial" w:hAnsi="Arial" w:cs="Arial"/>
          <w:sz w:val="24"/>
          <w:szCs w:val="24"/>
        </w:rPr>
      </w:pPr>
      <w:bookmarkStart w:id="27" w:name="_Toc118763429"/>
      <w:r w:rsidRPr="00257208">
        <w:rPr>
          <w:rFonts w:ascii="Arial" w:hAnsi="Arial" w:cs="Arial"/>
          <w:sz w:val="24"/>
          <w:szCs w:val="24"/>
        </w:rPr>
        <w:t>Таблица 1.3.2. Водоснабжение по населенным пунктам сельсовета</w:t>
      </w:r>
      <w:bookmarkEnd w:id="27"/>
    </w:p>
    <w:tbl>
      <w:tblPr>
        <w:tblStyle w:val="120"/>
        <w:tblW w:w="5000" w:type="pct"/>
        <w:tblLayout w:type="fixed"/>
        <w:tblLook w:val="01E0"/>
      </w:tblPr>
      <w:tblGrid>
        <w:gridCol w:w="518"/>
        <w:gridCol w:w="2050"/>
        <w:gridCol w:w="1818"/>
        <w:gridCol w:w="1891"/>
        <w:gridCol w:w="1554"/>
        <w:gridCol w:w="1740"/>
      </w:tblGrid>
      <w:tr w:rsidR="00410295" w:rsidRPr="00257208" w:rsidTr="001B1921">
        <w:trPr>
          <w:cantSplit/>
          <w:trHeight w:val="20"/>
          <w:tblHeader/>
        </w:trPr>
        <w:tc>
          <w:tcPr>
            <w:tcW w:w="270" w:type="pct"/>
            <w:shd w:val="clear" w:color="auto" w:fill="auto"/>
          </w:tcPr>
          <w:p w:rsidR="00410295" w:rsidRPr="00257208" w:rsidRDefault="00410295" w:rsidP="001B1921">
            <w:pPr>
              <w:ind w:left="-108" w:right="-107"/>
              <w:jc w:val="center"/>
              <w:rPr>
                <w:rFonts w:ascii="Arial" w:hAnsi="Arial" w:cs="Arial"/>
                <w:sz w:val="24"/>
                <w:szCs w:val="24"/>
              </w:rPr>
            </w:pPr>
            <w:r w:rsidRPr="00257208">
              <w:rPr>
                <w:rFonts w:ascii="Arial" w:hAnsi="Arial" w:cs="Arial"/>
                <w:sz w:val="24"/>
                <w:szCs w:val="24"/>
              </w:rPr>
              <w:t>№ пп</w:t>
            </w:r>
          </w:p>
        </w:tc>
        <w:tc>
          <w:tcPr>
            <w:tcW w:w="1071" w:type="pct"/>
            <w:shd w:val="clear" w:color="auto" w:fill="auto"/>
          </w:tcPr>
          <w:p w:rsidR="00410295" w:rsidRPr="00257208" w:rsidRDefault="00410295" w:rsidP="001B1921">
            <w:pPr>
              <w:ind w:left="-108" w:right="-107"/>
              <w:jc w:val="center"/>
              <w:rPr>
                <w:rFonts w:ascii="Arial" w:hAnsi="Arial" w:cs="Arial"/>
                <w:sz w:val="24"/>
                <w:szCs w:val="24"/>
              </w:rPr>
            </w:pPr>
            <w:r w:rsidRPr="00257208">
              <w:rPr>
                <w:rFonts w:ascii="Arial" w:hAnsi="Arial" w:cs="Arial"/>
                <w:sz w:val="24"/>
                <w:szCs w:val="24"/>
              </w:rPr>
              <w:t>Наименование населенного пункта</w:t>
            </w:r>
          </w:p>
        </w:tc>
        <w:tc>
          <w:tcPr>
            <w:tcW w:w="950" w:type="pct"/>
            <w:shd w:val="clear" w:color="auto" w:fill="auto"/>
          </w:tcPr>
          <w:p w:rsidR="00410295" w:rsidRPr="00257208" w:rsidRDefault="00410295" w:rsidP="001B1921">
            <w:pPr>
              <w:ind w:left="-108" w:right="-107"/>
              <w:jc w:val="center"/>
              <w:rPr>
                <w:rFonts w:ascii="Arial" w:hAnsi="Arial" w:cs="Arial"/>
                <w:sz w:val="24"/>
                <w:szCs w:val="24"/>
              </w:rPr>
            </w:pPr>
            <w:r w:rsidRPr="00257208">
              <w:rPr>
                <w:rFonts w:ascii="Arial" w:hAnsi="Arial" w:cs="Arial"/>
                <w:sz w:val="24"/>
                <w:szCs w:val="24"/>
              </w:rPr>
              <w:t>Общее водопотребление за 2021 год, тыс. куб. м/год</w:t>
            </w:r>
          </w:p>
        </w:tc>
        <w:tc>
          <w:tcPr>
            <w:tcW w:w="988" w:type="pct"/>
            <w:shd w:val="clear" w:color="auto" w:fill="auto"/>
          </w:tcPr>
          <w:p w:rsidR="00410295" w:rsidRPr="00257208" w:rsidRDefault="00410295" w:rsidP="001B1921">
            <w:pPr>
              <w:ind w:left="-108" w:right="-107"/>
              <w:jc w:val="center"/>
              <w:rPr>
                <w:rFonts w:ascii="Arial" w:hAnsi="Arial" w:cs="Arial"/>
                <w:sz w:val="24"/>
                <w:szCs w:val="24"/>
              </w:rPr>
            </w:pPr>
            <w:r w:rsidRPr="00257208">
              <w:rPr>
                <w:rFonts w:ascii="Arial" w:hAnsi="Arial" w:cs="Arial"/>
                <w:sz w:val="24"/>
                <w:szCs w:val="24"/>
              </w:rPr>
              <w:t>Централизованное водоснабжение, % охвата населенного пункта</w:t>
            </w:r>
          </w:p>
        </w:tc>
        <w:tc>
          <w:tcPr>
            <w:tcW w:w="812" w:type="pct"/>
            <w:shd w:val="clear" w:color="auto" w:fill="auto"/>
          </w:tcPr>
          <w:p w:rsidR="00410295" w:rsidRPr="00257208" w:rsidRDefault="00410295" w:rsidP="001B1921">
            <w:pPr>
              <w:ind w:left="-108" w:right="-107"/>
              <w:jc w:val="center"/>
              <w:rPr>
                <w:rFonts w:ascii="Arial" w:hAnsi="Arial" w:cs="Arial"/>
                <w:sz w:val="24"/>
                <w:szCs w:val="24"/>
              </w:rPr>
            </w:pPr>
            <w:r w:rsidRPr="00257208">
              <w:rPr>
                <w:rFonts w:ascii="Arial" w:hAnsi="Arial" w:cs="Arial"/>
                <w:sz w:val="24"/>
                <w:szCs w:val="24"/>
              </w:rPr>
              <w:t>Водозаборные сооружения, шт.</w:t>
            </w:r>
          </w:p>
        </w:tc>
        <w:tc>
          <w:tcPr>
            <w:tcW w:w="909" w:type="pct"/>
            <w:shd w:val="clear" w:color="auto" w:fill="auto"/>
          </w:tcPr>
          <w:p w:rsidR="00410295" w:rsidRPr="00257208" w:rsidRDefault="00410295" w:rsidP="001B1921">
            <w:pPr>
              <w:ind w:left="-108" w:right="-107"/>
              <w:jc w:val="center"/>
              <w:rPr>
                <w:rFonts w:ascii="Arial" w:hAnsi="Arial" w:cs="Arial"/>
                <w:sz w:val="24"/>
                <w:szCs w:val="24"/>
              </w:rPr>
            </w:pPr>
            <w:r w:rsidRPr="00257208">
              <w:rPr>
                <w:rFonts w:ascii="Arial" w:hAnsi="Arial" w:cs="Arial"/>
                <w:sz w:val="24"/>
                <w:szCs w:val="24"/>
              </w:rPr>
              <w:t>Децентрализованное водоснабжение, % охвата населенного пункта</w:t>
            </w:r>
          </w:p>
        </w:tc>
      </w:tr>
      <w:tr w:rsidR="00410295" w:rsidRPr="00257208" w:rsidTr="001B1921">
        <w:trPr>
          <w:trHeight w:val="20"/>
        </w:trPr>
        <w:tc>
          <w:tcPr>
            <w:tcW w:w="270" w:type="pct"/>
            <w:shd w:val="clear" w:color="auto" w:fill="auto"/>
          </w:tcPr>
          <w:p w:rsidR="00410295" w:rsidRPr="00257208" w:rsidRDefault="00410295" w:rsidP="001B1921">
            <w:pPr>
              <w:rPr>
                <w:rFonts w:ascii="Arial" w:hAnsi="Arial" w:cs="Arial"/>
                <w:sz w:val="24"/>
                <w:szCs w:val="24"/>
              </w:rPr>
            </w:pPr>
            <w:bookmarkStart w:id="28" w:name="_Hlk65710729"/>
            <w:r w:rsidRPr="00257208">
              <w:rPr>
                <w:rFonts w:ascii="Arial" w:hAnsi="Arial" w:cs="Arial"/>
                <w:sz w:val="24"/>
                <w:szCs w:val="24"/>
              </w:rPr>
              <w:t>1</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rsidR="00410295" w:rsidRPr="00257208" w:rsidRDefault="00410295" w:rsidP="001B1921">
            <w:pPr>
              <w:rPr>
                <w:rFonts w:ascii="Arial" w:hAnsi="Arial" w:cs="Arial"/>
                <w:color w:val="000000"/>
                <w:sz w:val="24"/>
                <w:szCs w:val="24"/>
              </w:rPr>
            </w:pPr>
            <w:r w:rsidRPr="00257208">
              <w:rPr>
                <w:rFonts w:ascii="Arial" w:hAnsi="Arial" w:cs="Arial"/>
                <w:color w:val="000000"/>
                <w:sz w:val="24"/>
                <w:szCs w:val="24"/>
              </w:rPr>
              <w:t>п. Канифольный</w:t>
            </w:r>
          </w:p>
        </w:tc>
        <w:tc>
          <w:tcPr>
            <w:tcW w:w="950" w:type="pct"/>
            <w:shd w:val="clear" w:color="auto" w:fill="auto"/>
            <w:vAlign w:val="bottom"/>
          </w:tcPr>
          <w:p w:rsidR="00410295" w:rsidRPr="00257208" w:rsidRDefault="00410295" w:rsidP="001B1921">
            <w:pPr>
              <w:jc w:val="right"/>
              <w:rPr>
                <w:rFonts w:ascii="Arial" w:hAnsi="Arial" w:cs="Arial"/>
                <w:sz w:val="24"/>
                <w:szCs w:val="24"/>
              </w:rPr>
            </w:pPr>
            <w:r w:rsidRPr="00257208">
              <w:rPr>
                <w:rFonts w:ascii="Arial" w:hAnsi="Arial" w:cs="Arial"/>
                <w:sz w:val="24"/>
                <w:szCs w:val="24"/>
              </w:rPr>
              <w:t>42.249</w:t>
            </w:r>
          </w:p>
        </w:tc>
        <w:tc>
          <w:tcPr>
            <w:tcW w:w="988" w:type="pct"/>
            <w:shd w:val="clear" w:color="auto" w:fill="auto"/>
            <w:vAlign w:val="bottom"/>
          </w:tcPr>
          <w:p w:rsidR="00410295" w:rsidRPr="00257208" w:rsidRDefault="00410295" w:rsidP="001B1921">
            <w:pPr>
              <w:jc w:val="right"/>
              <w:rPr>
                <w:rFonts w:ascii="Arial" w:hAnsi="Arial" w:cs="Arial"/>
                <w:sz w:val="24"/>
                <w:szCs w:val="24"/>
              </w:rPr>
            </w:pPr>
            <w:r w:rsidRPr="00257208">
              <w:rPr>
                <w:rFonts w:ascii="Arial" w:hAnsi="Arial" w:cs="Arial"/>
                <w:sz w:val="24"/>
                <w:szCs w:val="24"/>
              </w:rPr>
              <w:t>95.00</w:t>
            </w:r>
          </w:p>
        </w:tc>
        <w:tc>
          <w:tcPr>
            <w:tcW w:w="812" w:type="pct"/>
            <w:shd w:val="clear" w:color="auto" w:fill="auto"/>
            <w:vAlign w:val="bottom"/>
          </w:tcPr>
          <w:p w:rsidR="00410295" w:rsidRPr="00257208" w:rsidRDefault="00410295" w:rsidP="001B1921">
            <w:pPr>
              <w:jc w:val="right"/>
              <w:rPr>
                <w:rFonts w:ascii="Arial" w:hAnsi="Arial" w:cs="Arial"/>
                <w:sz w:val="24"/>
                <w:szCs w:val="24"/>
              </w:rPr>
            </w:pPr>
            <w:r w:rsidRPr="00257208">
              <w:rPr>
                <w:rFonts w:ascii="Arial" w:hAnsi="Arial" w:cs="Arial"/>
                <w:sz w:val="24"/>
                <w:szCs w:val="24"/>
              </w:rPr>
              <w:t>2</w:t>
            </w:r>
          </w:p>
        </w:tc>
        <w:tc>
          <w:tcPr>
            <w:tcW w:w="909" w:type="pct"/>
            <w:shd w:val="clear" w:color="auto" w:fill="auto"/>
            <w:vAlign w:val="bottom"/>
          </w:tcPr>
          <w:p w:rsidR="00410295" w:rsidRPr="00257208" w:rsidRDefault="00410295" w:rsidP="001B1921">
            <w:pPr>
              <w:jc w:val="right"/>
              <w:rPr>
                <w:rFonts w:ascii="Arial" w:hAnsi="Arial" w:cs="Arial"/>
                <w:sz w:val="24"/>
                <w:szCs w:val="24"/>
              </w:rPr>
            </w:pPr>
            <w:r w:rsidRPr="00257208">
              <w:rPr>
                <w:rFonts w:ascii="Arial" w:hAnsi="Arial" w:cs="Arial"/>
                <w:sz w:val="24"/>
                <w:szCs w:val="24"/>
              </w:rPr>
              <w:t>5.00</w:t>
            </w:r>
          </w:p>
        </w:tc>
      </w:tr>
      <w:tr w:rsidR="00410295" w:rsidRPr="00257208" w:rsidTr="001B1921">
        <w:trPr>
          <w:trHeight w:val="20"/>
        </w:trPr>
        <w:tc>
          <w:tcPr>
            <w:tcW w:w="270" w:type="pct"/>
            <w:shd w:val="clear" w:color="auto" w:fill="auto"/>
          </w:tcPr>
          <w:p w:rsidR="00410295" w:rsidRPr="00257208" w:rsidRDefault="00410295" w:rsidP="001B1921">
            <w:pPr>
              <w:rPr>
                <w:rFonts w:ascii="Arial" w:hAnsi="Arial" w:cs="Arial"/>
                <w:sz w:val="24"/>
                <w:szCs w:val="24"/>
              </w:rPr>
            </w:pPr>
            <w:r w:rsidRPr="00257208">
              <w:rPr>
                <w:rFonts w:ascii="Arial" w:hAnsi="Arial" w:cs="Arial"/>
                <w:sz w:val="24"/>
                <w:szCs w:val="24"/>
              </w:rPr>
              <w:t>2</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rsidR="00410295" w:rsidRPr="00257208" w:rsidRDefault="00410295" w:rsidP="001B1921">
            <w:pPr>
              <w:rPr>
                <w:rFonts w:ascii="Arial" w:hAnsi="Arial" w:cs="Arial"/>
                <w:color w:val="000000"/>
                <w:sz w:val="24"/>
                <w:szCs w:val="24"/>
              </w:rPr>
            </w:pPr>
            <w:r w:rsidRPr="00257208">
              <w:rPr>
                <w:rFonts w:ascii="Arial" w:hAnsi="Arial" w:cs="Arial"/>
                <w:sz w:val="24"/>
                <w:szCs w:val="24"/>
              </w:rPr>
              <w:t>п. Бельняки</w:t>
            </w:r>
          </w:p>
        </w:tc>
        <w:tc>
          <w:tcPr>
            <w:tcW w:w="950" w:type="pct"/>
            <w:shd w:val="clear" w:color="auto" w:fill="auto"/>
          </w:tcPr>
          <w:p w:rsidR="00410295" w:rsidRPr="00257208" w:rsidRDefault="00410295" w:rsidP="001B1921">
            <w:pPr>
              <w:jc w:val="right"/>
              <w:rPr>
                <w:rFonts w:ascii="Arial" w:hAnsi="Arial" w:cs="Arial"/>
                <w:sz w:val="24"/>
                <w:szCs w:val="24"/>
              </w:rPr>
            </w:pPr>
            <w:r w:rsidRPr="00257208">
              <w:rPr>
                <w:rFonts w:ascii="Arial" w:hAnsi="Arial" w:cs="Arial"/>
                <w:sz w:val="24"/>
                <w:szCs w:val="24"/>
              </w:rPr>
              <w:t>0.00</w:t>
            </w:r>
          </w:p>
        </w:tc>
        <w:tc>
          <w:tcPr>
            <w:tcW w:w="988" w:type="pct"/>
            <w:shd w:val="clear" w:color="auto" w:fill="auto"/>
          </w:tcPr>
          <w:p w:rsidR="00410295" w:rsidRPr="00257208" w:rsidRDefault="00410295" w:rsidP="001B1921">
            <w:pPr>
              <w:jc w:val="right"/>
              <w:rPr>
                <w:rFonts w:ascii="Arial" w:hAnsi="Arial" w:cs="Arial"/>
                <w:sz w:val="24"/>
                <w:szCs w:val="24"/>
              </w:rPr>
            </w:pPr>
            <w:r w:rsidRPr="00257208">
              <w:rPr>
                <w:rFonts w:ascii="Arial" w:hAnsi="Arial" w:cs="Arial"/>
                <w:sz w:val="24"/>
                <w:szCs w:val="24"/>
              </w:rPr>
              <w:t>0.00</w:t>
            </w:r>
          </w:p>
        </w:tc>
        <w:tc>
          <w:tcPr>
            <w:tcW w:w="812" w:type="pct"/>
            <w:shd w:val="clear" w:color="auto" w:fill="auto"/>
            <w:vAlign w:val="bottom"/>
          </w:tcPr>
          <w:p w:rsidR="00410295" w:rsidRPr="00257208" w:rsidRDefault="00410295" w:rsidP="001B1921">
            <w:pPr>
              <w:jc w:val="right"/>
              <w:rPr>
                <w:rFonts w:ascii="Arial" w:hAnsi="Arial" w:cs="Arial"/>
                <w:sz w:val="24"/>
                <w:szCs w:val="24"/>
              </w:rPr>
            </w:pPr>
            <w:r w:rsidRPr="00257208">
              <w:rPr>
                <w:rFonts w:ascii="Arial" w:hAnsi="Arial" w:cs="Arial"/>
                <w:sz w:val="24"/>
                <w:szCs w:val="24"/>
              </w:rPr>
              <w:t>-</w:t>
            </w:r>
          </w:p>
        </w:tc>
        <w:tc>
          <w:tcPr>
            <w:tcW w:w="909" w:type="pct"/>
            <w:shd w:val="clear" w:color="auto" w:fill="auto"/>
            <w:vAlign w:val="bottom"/>
          </w:tcPr>
          <w:p w:rsidR="00410295" w:rsidRPr="00257208" w:rsidRDefault="00410295" w:rsidP="001B1921">
            <w:pPr>
              <w:jc w:val="right"/>
              <w:rPr>
                <w:rFonts w:ascii="Arial" w:hAnsi="Arial" w:cs="Arial"/>
                <w:sz w:val="24"/>
                <w:szCs w:val="24"/>
              </w:rPr>
            </w:pPr>
            <w:r w:rsidRPr="00257208">
              <w:rPr>
                <w:rFonts w:ascii="Arial" w:hAnsi="Arial" w:cs="Arial"/>
                <w:sz w:val="24"/>
                <w:szCs w:val="24"/>
              </w:rPr>
              <w:t>100.00</w:t>
            </w:r>
          </w:p>
        </w:tc>
      </w:tr>
      <w:tr w:rsidR="00410295" w:rsidRPr="00257208" w:rsidTr="001B1921">
        <w:trPr>
          <w:trHeight w:val="20"/>
        </w:trPr>
        <w:tc>
          <w:tcPr>
            <w:tcW w:w="270" w:type="pct"/>
            <w:shd w:val="clear" w:color="auto" w:fill="auto"/>
          </w:tcPr>
          <w:p w:rsidR="00410295" w:rsidRPr="00257208" w:rsidRDefault="00410295" w:rsidP="001B1921">
            <w:pPr>
              <w:rPr>
                <w:rFonts w:ascii="Arial" w:hAnsi="Arial" w:cs="Arial"/>
                <w:sz w:val="24"/>
                <w:szCs w:val="24"/>
              </w:rPr>
            </w:pPr>
            <w:r w:rsidRPr="00257208">
              <w:rPr>
                <w:rFonts w:ascii="Arial" w:hAnsi="Arial" w:cs="Arial"/>
                <w:sz w:val="24"/>
                <w:szCs w:val="24"/>
              </w:rPr>
              <w:t>3</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rsidR="00410295" w:rsidRPr="00257208" w:rsidRDefault="00410295" w:rsidP="001B1921">
            <w:pPr>
              <w:rPr>
                <w:rFonts w:ascii="Arial" w:hAnsi="Arial" w:cs="Arial"/>
                <w:color w:val="000000"/>
                <w:sz w:val="24"/>
                <w:szCs w:val="24"/>
              </w:rPr>
            </w:pPr>
            <w:r w:rsidRPr="00257208">
              <w:rPr>
                <w:rFonts w:ascii="Arial" w:hAnsi="Arial" w:cs="Arial"/>
                <w:sz w:val="24"/>
                <w:szCs w:val="24"/>
              </w:rPr>
              <w:t>п. Лебяжье</w:t>
            </w:r>
          </w:p>
        </w:tc>
        <w:tc>
          <w:tcPr>
            <w:tcW w:w="950" w:type="pct"/>
            <w:shd w:val="clear" w:color="auto" w:fill="auto"/>
          </w:tcPr>
          <w:p w:rsidR="00410295" w:rsidRPr="00257208" w:rsidRDefault="00410295" w:rsidP="001B1921">
            <w:pPr>
              <w:jc w:val="right"/>
              <w:rPr>
                <w:rFonts w:ascii="Arial" w:hAnsi="Arial" w:cs="Arial"/>
                <w:sz w:val="24"/>
                <w:szCs w:val="24"/>
              </w:rPr>
            </w:pPr>
            <w:r w:rsidRPr="00257208">
              <w:rPr>
                <w:rFonts w:ascii="Arial" w:hAnsi="Arial" w:cs="Arial"/>
                <w:sz w:val="24"/>
                <w:szCs w:val="24"/>
              </w:rPr>
              <w:t>0.00</w:t>
            </w:r>
          </w:p>
        </w:tc>
        <w:tc>
          <w:tcPr>
            <w:tcW w:w="988" w:type="pct"/>
            <w:shd w:val="clear" w:color="auto" w:fill="auto"/>
          </w:tcPr>
          <w:p w:rsidR="00410295" w:rsidRPr="00257208" w:rsidRDefault="00410295" w:rsidP="001B1921">
            <w:pPr>
              <w:jc w:val="right"/>
              <w:rPr>
                <w:rFonts w:ascii="Arial" w:hAnsi="Arial" w:cs="Arial"/>
                <w:sz w:val="24"/>
                <w:szCs w:val="24"/>
              </w:rPr>
            </w:pPr>
            <w:r w:rsidRPr="00257208">
              <w:rPr>
                <w:rFonts w:ascii="Arial" w:hAnsi="Arial" w:cs="Arial"/>
                <w:sz w:val="24"/>
                <w:szCs w:val="24"/>
              </w:rPr>
              <w:t>0.00</w:t>
            </w:r>
          </w:p>
        </w:tc>
        <w:tc>
          <w:tcPr>
            <w:tcW w:w="812" w:type="pct"/>
            <w:shd w:val="clear" w:color="auto" w:fill="auto"/>
            <w:vAlign w:val="bottom"/>
          </w:tcPr>
          <w:p w:rsidR="00410295" w:rsidRPr="00257208" w:rsidRDefault="00410295" w:rsidP="001B1921">
            <w:pPr>
              <w:jc w:val="right"/>
              <w:rPr>
                <w:rFonts w:ascii="Arial" w:hAnsi="Arial" w:cs="Arial"/>
                <w:sz w:val="24"/>
                <w:szCs w:val="24"/>
              </w:rPr>
            </w:pPr>
            <w:r w:rsidRPr="00257208">
              <w:rPr>
                <w:rFonts w:ascii="Arial" w:hAnsi="Arial" w:cs="Arial"/>
                <w:sz w:val="24"/>
                <w:szCs w:val="24"/>
              </w:rPr>
              <w:t>-</w:t>
            </w:r>
          </w:p>
        </w:tc>
        <w:tc>
          <w:tcPr>
            <w:tcW w:w="909" w:type="pct"/>
            <w:shd w:val="clear" w:color="auto" w:fill="auto"/>
          </w:tcPr>
          <w:p w:rsidR="00410295" w:rsidRPr="00257208" w:rsidRDefault="00410295" w:rsidP="001B1921">
            <w:pPr>
              <w:jc w:val="right"/>
              <w:rPr>
                <w:rFonts w:ascii="Arial" w:hAnsi="Arial" w:cs="Arial"/>
                <w:sz w:val="24"/>
                <w:szCs w:val="24"/>
              </w:rPr>
            </w:pPr>
            <w:r w:rsidRPr="00257208">
              <w:rPr>
                <w:rFonts w:ascii="Arial" w:hAnsi="Arial" w:cs="Arial"/>
                <w:sz w:val="24"/>
                <w:szCs w:val="24"/>
              </w:rPr>
              <w:t>100.00</w:t>
            </w:r>
          </w:p>
        </w:tc>
      </w:tr>
      <w:tr w:rsidR="00410295" w:rsidRPr="00257208" w:rsidTr="001B1921">
        <w:trPr>
          <w:trHeight w:val="20"/>
        </w:trPr>
        <w:tc>
          <w:tcPr>
            <w:tcW w:w="270" w:type="pct"/>
            <w:shd w:val="clear" w:color="auto" w:fill="auto"/>
          </w:tcPr>
          <w:p w:rsidR="00410295" w:rsidRPr="00257208" w:rsidRDefault="00410295" w:rsidP="001B1921">
            <w:pPr>
              <w:rPr>
                <w:rFonts w:ascii="Arial" w:hAnsi="Arial" w:cs="Arial"/>
                <w:sz w:val="24"/>
                <w:szCs w:val="24"/>
              </w:rPr>
            </w:pPr>
            <w:r w:rsidRPr="00257208">
              <w:rPr>
                <w:rFonts w:ascii="Arial" w:hAnsi="Arial" w:cs="Arial"/>
                <w:sz w:val="24"/>
                <w:szCs w:val="24"/>
              </w:rPr>
              <w:t>4</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rsidR="00410295" w:rsidRPr="00257208" w:rsidRDefault="00410295" w:rsidP="001B1921">
            <w:pPr>
              <w:rPr>
                <w:rFonts w:ascii="Arial" w:hAnsi="Arial" w:cs="Arial"/>
                <w:color w:val="000000"/>
                <w:sz w:val="24"/>
                <w:szCs w:val="24"/>
              </w:rPr>
            </w:pPr>
            <w:r w:rsidRPr="00257208">
              <w:rPr>
                <w:rFonts w:ascii="Arial" w:hAnsi="Arial" w:cs="Arial"/>
                <w:sz w:val="24"/>
                <w:szCs w:val="24"/>
              </w:rPr>
              <w:t>п. Прохладный</w:t>
            </w:r>
          </w:p>
        </w:tc>
        <w:tc>
          <w:tcPr>
            <w:tcW w:w="950" w:type="pct"/>
            <w:shd w:val="clear" w:color="auto" w:fill="auto"/>
          </w:tcPr>
          <w:p w:rsidR="00410295" w:rsidRPr="00257208" w:rsidRDefault="00410295" w:rsidP="001B1921">
            <w:pPr>
              <w:jc w:val="right"/>
              <w:rPr>
                <w:rFonts w:ascii="Arial" w:hAnsi="Arial" w:cs="Arial"/>
                <w:sz w:val="24"/>
                <w:szCs w:val="24"/>
              </w:rPr>
            </w:pPr>
            <w:r w:rsidRPr="00257208">
              <w:rPr>
                <w:rFonts w:ascii="Arial" w:hAnsi="Arial" w:cs="Arial"/>
                <w:sz w:val="24"/>
                <w:szCs w:val="24"/>
              </w:rPr>
              <w:t>0.00</w:t>
            </w:r>
          </w:p>
        </w:tc>
        <w:tc>
          <w:tcPr>
            <w:tcW w:w="988" w:type="pct"/>
            <w:shd w:val="clear" w:color="auto" w:fill="auto"/>
          </w:tcPr>
          <w:p w:rsidR="00410295" w:rsidRPr="00257208" w:rsidRDefault="00410295" w:rsidP="001B1921">
            <w:pPr>
              <w:jc w:val="right"/>
              <w:rPr>
                <w:rFonts w:ascii="Arial" w:hAnsi="Arial" w:cs="Arial"/>
                <w:sz w:val="24"/>
                <w:szCs w:val="24"/>
              </w:rPr>
            </w:pPr>
            <w:r w:rsidRPr="00257208">
              <w:rPr>
                <w:rFonts w:ascii="Arial" w:hAnsi="Arial" w:cs="Arial"/>
                <w:sz w:val="24"/>
                <w:szCs w:val="24"/>
              </w:rPr>
              <w:t>0.00</w:t>
            </w:r>
          </w:p>
        </w:tc>
        <w:tc>
          <w:tcPr>
            <w:tcW w:w="812" w:type="pct"/>
            <w:shd w:val="clear" w:color="auto" w:fill="auto"/>
            <w:vAlign w:val="bottom"/>
          </w:tcPr>
          <w:p w:rsidR="00410295" w:rsidRPr="00257208" w:rsidRDefault="00410295" w:rsidP="001B1921">
            <w:pPr>
              <w:jc w:val="right"/>
              <w:rPr>
                <w:rFonts w:ascii="Arial" w:hAnsi="Arial" w:cs="Arial"/>
                <w:sz w:val="24"/>
                <w:szCs w:val="24"/>
              </w:rPr>
            </w:pPr>
            <w:r w:rsidRPr="00257208">
              <w:rPr>
                <w:rFonts w:ascii="Arial" w:hAnsi="Arial" w:cs="Arial"/>
                <w:sz w:val="24"/>
                <w:szCs w:val="24"/>
              </w:rPr>
              <w:t>-</w:t>
            </w:r>
          </w:p>
        </w:tc>
        <w:tc>
          <w:tcPr>
            <w:tcW w:w="909" w:type="pct"/>
            <w:shd w:val="clear" w:color="auto" w:fill="auto"/>
          </w:tcPr>
          <w:p w:rsidR="00410295" w:rsidRPr="00257208" w:rsidRDefault="00410295" w:rsidP="001B1921">
            <w:pPr>
              <w:jc w:val="right"/>
              <w:rPr>
                <w:rFonts w:ascii="Arial" w:hAnsi="Arial" w:cs="Arial"/>
                <w:sz w:val="24"/>
                <w:szCs w:val="24"/>
              </w:rPr>
            </w:pPr>
            <w:r w:rsidRPr="00257208">
              <w:rPr>
                <w:rFonts w:ascii="Arial" w:hAnsi="Arial" w:cs="Arial"/>
                <w:sz w:val="24"/>
                <w:szCs w:val="24"/>
              </w:rPr>
              <w:t>100.00</w:t>
            </w:r>
          </w:p>
        </w:tc>
      </w:tr>
    </w:tbl>
    <w:p w:rsidR="00410295" w:rsidRPr="00257208" w:rsidRDefault="00410295" w:rsidP="00410295">
      <w:pPr>
        <w:pStyle w:val="1"/>
        <w:numPr>
          <w:ilvl w:val="0"/>
          <w:numId w:val="0"/>
        </w:numPr>
        <w:spacing w:before="240" w:after="240"/>
        <w:rPr>
          <w:rFonts w:ascii="Arial" w:hAnsi="Arial" w:cs="Arial"/>
          <w:b/>
          <w:sz w:val="24"/>
          <w:szCs w:val="24"/>
        </w:rPr>
      </w:pPr>
      <w:bookmarkStart w:id="29" w:name="_Toc28001352"/>
      <w:bookmarkStart w:id="30" w:name="_Toc32759580"/>
      <w:bookmarkStart w:id="31" w:name="_Toc116879637"/>
      <w:bookmarkEnd w:id="28"/>
      <w:r w:rsidRPr="00257208">
        <w:rPr>
          <w:rFonts w:ascii="Arial" w:hAnsi="Arial" w:cs="Arial"/>
          <w:b/>
          <w:sz w:val="24"/>
          <w:szCs w:val="24"/>
        </w:rPr>
        <w:t>1.4. Описание результатов технического обследования централизованных систем водоснабжения</w:t>
      </w:r>
      <w:bookmarkEnd w:id="29"/>
      <w:bookmarkEnd w:id="30"/>
      <w:bookmarkEnd w:id="31"/>
    </w:p>
    <w:p w:rsidR="00410295" w:rsidRPr="00257208" w:rsidRDefault="00410295" w:rsidP="00410295">
      <w:pPr>
        <w:pStyle w:val="1"/>
        <w:numPr>
          <w:ilvl w:val="0"/>
          <w:numId w:val="0"/>
        </w:numPr>
        <w:spacing w:before="240" w:after="240"/>
        <w:rPr>
          <w:rFonts w:ascii="Arial" w:hAnsi="Arial" w:cs="Arial"/>
          <w:b/>
          <w:sz w:val="24"/>
          <w:szCs w:val="24"/>
        </w:rPr>
      </w:pPr>
      <w:bookmarkStart w:id="32" w:name="_Toc28001353"/>
      <w:bookmarkStart w:id="33" w:name="_Toc32759581"/>
      <w:bookmarkStart w:id="34" w:name="_Toc116879638"/>
      <w:r w:rsidRPr="00257208">
        <w:rPr>
          <w:rFonts w:ascii="Arial" w:hAnsi="Arial" w:cs="Arial"/>
          <w:b/>
          <w:sz w:val="24"/>
          <w:szCs w:val="24"/>
        </w:rPr>
        <w:t xml:space="preserve">1.4.1. Описание состояния существующих </w:t>
      </w:r>
      <w:bookmarkStart w:id="35" w:name="_Hlk51724989"/>
      <w:r w:rsidRPr="00257208">
        <w:rPr>
          <w:rFonts w:ascii="Arial" w:hAnsi="Arial" w:cs="Arial"/>
          <w:b/>
          <w:sz w:val="24"/>
          <w:szCs w:val="24"/>
        </w:rPr>
        <w:t>источников водоснабжения и водозаборных сооружений</w:t>
      </w:r>
      <w:bookmarkEnd w:id="32"/>
      <w:bookmarkEnd w:id="33"/>
      <w:bookmarkEnd w:id="34"/>
      <w:bookmarkEnd w:id="35"/>
    </w:p>
    <w:p w:rsidR="00410295" w:rsidRPr="00257208" w:rsidRDefault="00410295" w:rsidP="00410295">
      <w:pPr>
        <w:pStyle w:val="affc"/>
        <w:spacing w:after="0" w:line="240" w:lineRule="auto"/>
        <w:rPr>
          <w:rFonts w:ascii="Arial" w:hAnsi="Arial" w:cs="Arial"/>
          <w:bCs/>
          <w:sz w:val="24"/>
          <w:szCs w:val="24"/>
        </w:rPr>
      </w:pPr>
      <w:bookmarkStart w:id="36" w:name="_Toc28001354"/>
      <w:r w:rsidRPr="00257208">
        <w:rPr>
          <w:rFonts w:ascii="Arial" w:hAnsi="Arial" w:cs="Arial"/>
          <w:bCs/>
          <w:sz w:val="24"/>
          <w:szCs w:val="24"/>
        </w:rPr>
        <w:t>Источниками централизованного хозяйственно-питьевого водоснабжения являются подземные воды.</w:t>
      </w:r>
    </w:p>
    <w:p w:rsidR="00410295" w:rsidRPr="00257208" w:rsidRDefault="00410295" w:rsidP="00410295">
      <w:pPr>
        <w:pStyle w:val="affc"/>
        <w:spacing w:after="0" w:line="240" w:lineRule="auto"/>
        <w:rPr>
          <w:rFonts w:ascii="Arial" w:hAnsi="Arial" w:cs="Arial"/>
          <w:bCs/>
          <w:sz w:val="24"/>
          <w:szCs w:val="24"/>
        </w:rPr>
      </w:pPr>
      <w:r w:rsidRPr="00257208">
        <w:rPr>
          <w:rFonts w:ascii="Arial" w:hAnsi="Arial" w:cs="Arial"/>
          <w:bCs/>
          <w:sz w:val="24"/>
          <w:szCs w:val="24"/>
        </w:rPr>
        <w:lastRenderedPageBreak/>
        <w:t>Водоснабжение поселка Канифольный осуществляется от 2 артезианских скважин.</w:t>
      </w:r>
    </w:p>
    <w:p w:rsidR="00410295" w:rsidRPr="00257208" w:rsidRDefault="00410295" w:rsidP="00410295">
      <w:pPr>
        <w:pStyle w:val="affc"/>
        <w:spacing w:after="0" w:line="240" w:lineRule="auto"/>
        <w:rPr>
          <w:rFonts w:ascii="Arial" w:hAnsi="Arial" w:cs="Arial"/>
          <w:bCs/>
          <w:sz w:val="24"/>
          <w:szCs w:val="24"/>
        </w:rPr>
      </w:pPr>
      <w:r w:rsidRPr="00257208">
        <w:rPr>
          <w:rFonts w:ascii="Arial" w:hAnsi="Arial" w:cs="Arial"/>
          <w:bCs/>
          <w:sz w:val="24"/>
          <w:szCs w:val="24"/>
        </w:rPr>
        <w:t>В системе представлена 1 насосная станция второго подъема и резервуар чистой воды объемом 250 куб.м.</w:t>
      </w:r>
    </w:p>
    <w:p w:rsidR="00410295" w:rsidRPr="00257208" w:rsidRDefault="00410295" w:rsidP="00410295">
      <w:pPr>
        <w:pStyle w:val="affc"/>
        <w:spacing w:after="0" w:line="240" w:lineRule="auto"/>
        <w:rPr>
          <w:rFonts w:ascii="Arial" w:hAnsi="Arial" w:cs="Arial"/>
          <w:bCs/>
          <w:sz w:val="24"/>
          <w:szCs w:val="24"/>
        </w:rPr>
      </w:pPr>
      <w:r w:rsidRPr="00257208">
        <w:rPr>
          <w:rFonts w:ascii="Arial" w:hAnsi="Arial" w:cs="Arial"/>
          <w:bCs/>
          <w:sz w:val="24"/>
          <w:szCs w:val="24"/>
        </w:rPr>
        <w:t>Характеристика водозаборов на территории сельсовета отображена в таблице 1.4.1.1.</w:t>
      </w:r>
    </w:p>
    <w:p w:rsidR="00410295" w:rsidRPr="00257208" w:rsidRDefault="00410295" w:rsidP="00410295">
      <w:pPr>
        <w:pStyle w:val="affff"/>
        <w:rPr>
          <w:rFonts w:ascii="Arial" w:hAnsi="Arial" w:cs="Arial"/>
          <w:sz w:val="24"/>
          <w:szCs w:val="24"/>
        </w:rPr>
      </w:pPr>
      <w:bookmarkStart w:id="37" w:name="_Toc118763430"/>
      <w:r w:rsidRPr="00257208">
        <w:rPr>
          <w:rFonts w:ascii="Arial" w:hAnsi="Arial" w:cs="Arial"/>
          <w:sz w:val="24"/>
          <w:szCs w:val="24"/>
        </w:rPr>
        <w:t>Таблица 1.4.1.1. Характеристика водозаборов на территории сельсовета</w:t>
      </w:r>
      <w:bookmarkEnd w:id="37"/>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2007"/>
        <w:gridCol w:w="1799"/>
        <w:gridCol w:w="2503"/>
        <w:gridCol w:w="1620"/>
        <w:gridCol w:w="1175"/>
      </w:tblGrid>
      <w:tr w:rsidR="00410295" w:rsidRPr="00257208" w:rsidTr="001B1921">
        <w:trPr>
          <w:trHeight w:val="397"/>
          <w:tblHeader/>
        </w:trPr>
        <w:tc>
          <w:tcPr>
            <w:tcW w:w="473" w:type="dxa"/>
            <w:shd w:val="clear" w:color="auto" w:fill="auto"/>
            <w:hideMark/>
          </w:tcPr>
          <w:p w:rsidR="00410295" w:rsidRPr="00257208" w:rsidRDefault="00410295" w:rsidP="001B1921">
            <w:pPr>
              <w:jc w:val="center"/>
              <w:rPr>
                <w:rFonts w:ascii="Arial" w:hAnsi="Arial" w:cs="Arial"/>
                <w:color w:val="000000"/>
              </w:rPr>
            </w:pPr>
            <w:bookmarkStart w:id="38" w:name="_Hlk114018358"/>
            <w:r w:rsidRPr="00257208">
              <w:rPr>
                <w:rFonts w:ascii="Arial" w:hAnsi="Arial" w:cs="Arial"/>
                <w:color w:val="000000"/>
              </w:rPr>
              <w:t>№ пп</w:t>
            </w:r>
          </w:p>
        </w:tc>
        <w:tc>
          <w:tcPr>
            <w:tcW w:w="2074"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или номер скважины</w:t>
            </w:r>
          </w:p>
        </w:tc>
        <w:tc>
          <w:tcPr>
            <w:tcW w:w="2977"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Населенный пункт</w:t>
            </w:r>
          </w:p>
        </w:tc>
        <w:tc>
          <w:tcPr>
            <w:tcW w:w="1418"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Установленная производительность, куб. м/ч</w:t>
            </w:r>
          </w:p>
        </w:tc>
        <w:tc>
          <w:tcPr>
            <w:tcW w:w="139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Вид воды (питьевая, техническая)</w:t>
            </w:r>
          </w:p>
        </w:tc>
        <w:tc>
          <w:tcPr>
            <w:tcW w:w="986"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Глубина, м</w:t>
            </w:r>
          </w:p>
        </w:tc>
      </w:tr>
      <w:tr w:rsidR="00410295" w:rsidRPr="00257208" w:rsidTr="001B1921">
        <w:trPr>
          <w:trHeight w:val="397"/>
        </w:trPr>
        <w:tc>
          <w:tcPr>
            <w:tcW w:w="473" w:type="dxa"/>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w:t>
            </w:r>
          </w:p>
        </w:tc>
        <w:tc>
          <w:tcPr>
            <w:tcW w:w="2074" w:type="dxa"/>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Артезианская скважина №1</w:t>
            </w:r>
          </w:p>
        </w:tc>
        <w:tc>
          <w:tcPr>
            <w:tcW w:w="2977" w:type="dxa"/>
            <w:shd w:val="clear" w:color="auto" w:fill="auto"/>
          </w:tcPr>
          <w:p w:rsidR="00410295" w:rsidRPr="00257208" w:rsidRDefault="00410295" w:rsidP="001B1921">
            <w:pPr>
              <w:rPr>
                <w:rFonts w:ascii="Arial" w:hAnsi="Arial" w:cs="Arial"/>
                <w:color w:val="000000"/>
              </w:rPr>
            </w:pPr>
            <w:r w:rsidRPr="00257208">
              <w:rPr>
                <w:rFonts w:ascii="Arial" w:hAnsi="Arial" w:cs="Arial"/>
                <w:color w:val="000000"/>
              </w:rPr>
              <w:t>п. Канифольный, ул. Советская, 1а</w:t>
            </w:r>
          </w:p>
        </w:tc>
        <w:tc>
          <w:tcPr>
            <w:tcW w:w="1418" w:type="dxa"/>
            <w:shd w:val="clear" w:color="auto" w:fill="auto"/>
            <w:noWrap/>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25.00</w:t>
            </w:r>
          </w:p>
        </w:tc>
        <w:tc>
          <w:tcPr>
            <w:tcW w:w="139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Питьевая</w:t>
            </w:r>
          </w:p>
        </w:tc>
        <w:tc>
          <w:tcPr>
            <w:tcW w:w="986" w:type="dxa"/>
            <w:shd w:val="clear" w:color="auto" w:fill="auto"/>
            <w:noWrap/>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103.0</w:t>
            </w:r>
          </w:p>
        </w:tc>
      </w:tr>
      <w:tr w:rsidR="00410295" w:rsidRPr="00257208" w:rsidTr="001B1921">
        <w:trPr>
          <w:trHeight w:val="397"/>
        </w:trPr>
        <w:tc>
          <w:tcPr>
            <w:tcW w:w="473" w:type="dxa"/>
            <w:shd w:val="clear" w:color="auto" w:fill="auto"/>
            <w:noWrap/>
          </w:tcPr>
          <w:p w:rsidR="00410295" w:rsidRPr="00257208" w:rsidRDefault="00410295" w:rsidP="001B1921">
            <w:pPr>
              <w:rPr>
                <w:rFonts w:ascii="Arial" w:hAnsi="Arial" w:cs="Arial"/>
                <w:color w:val="000000"/>
              </w:rPr>
            </w:pPr>
            <w:r w:rsidRPr="00257208">
              <w:rPr>
                <w:rFonts w:ascii="Arial" w:hAnsi="Arial" w:cs="Arial"/>
                <w:color w:val="000000"/>
              </w:rPr>
              <w:t>2</w:t>
            </w:r>
          </w:p>
        </w:tc>
        <w:tc>
          <w:tcPr>
            <w:tcW w:w="2074" w:type="dxa"/>
            <w:shd w:val="clear" w:color="auto" w:fill="auto"/>
            <w:noWrap/>
          </w:tcPr>
          <w:p w:rsidR="00410295" w:rsidRPr="00257208" w:rsidRDefault="00410295" w:rsidP="001B1921">
            <w:pPr>
              <w:rPr>
                <w:rFonts w:ascii="Arial" w:hAnsi="Arial" w:cs="Arial"/>
                <w:color w:val="000000"/>
              </w:rPr>
            </w:pPr>
            <w:r w:rsidRPr="00257208">
              <w:rPr>
                <w:rFonts w:ascii="Arial" w:hAnsi="Arial" w:cs="Arial"/>
                <w:color w:val="000000"/>
              </w:rPr>
              <w:t>Артезианская скважина №2</w:t>
            </w:r>
          </w:p>
        </w:tc>
        <w:tc>
          <w:tcPr>
            <w:tcW w:w="2977" w:type="dxa"/>
            <w:shd w:val="clear" w:color="auto" w:fill="auto"/>
          </w:tcPr>
          <w:p w:rsidR="00410295" w:rsidRPr="00257208" w:rsidRDefault="00410295" w:rsidP="001B1921">
            <w:pPr>
              <w:rPr>
                <w:rFonts w:ascii="Arial" w:hAnsi="Arial" w:cs="Arial"/>
                <w:color w:val="000000"/>
              </w:rPr>
            </w:pPr>
            <w:r w:rsidRPr="00257208">
              <w:rPr>
                <w:rFonts w:ascii="Arial" w:hAnsi="Arial" w:cs="Arial"/>
                <w:color w:val="000000"/>
              </w:rPr>
              <w:t>п. Канифольный, ул. Советская, 2а</w:t>
            </w:r>
          </w:p>
        </w:tc>
        <w:tc>
          <w:tcPr>
            <w:tcW w:w="1418" w:type="dxa"/>
            <w:shd w:val="clear" w:color="auto" w:fill="auto"/>
            <w:noWrap/>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16.00</w:t>
            </w:r>
          </w:p>
        </w:tc>
        <w:tc>
          <w:tcPr>
            <w:tcW w:w="1390" w:type="dxa"/>
            <w:shd w:val="clear" w:color="auto" w:fill="auto"/>
            <w:vAlign w:val="center"/>
          </w:tcPr>
          <w:p w:rsidR="00410295" w:rsidRPr="00257208" w:rsidRDefault="00410295" w:rsidP="001B1921">
            <w:pPr>
              <w:jc w:val="center"/>
              <w:rPr>
                <w:rFonts w:ascii="Arial" w:hAnsi="Arial" w:cs="Arial"/>
                <w:color w:val="000000"/>
              </w:rPr>
            </w:pPr>
            <w:r w:rsidRPr="00257208">
              <w:rPr>
                <w:rFonts w:ascii="Arial" w:hAnsi="Arial" w:cs="Arial"/>
                <w:color w:val="000000"/>
              </w:rPr>
              <w:t>Питьевая</w:t>
            </w:r>
          </w:p>
        </w:tc>
        <w:tc>
          <w:tcPr>
            <w:tcW w:w="986" w:type="dxa"/>
            <w:shd w:val="clear" w:color="auto" w:fill="auto"/>
            <w:noWrap/>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150.0</w:t>
            </w:r>
          </w:p>
        </w:tc>
      </w:tr>
    </w:tbl>
    <w:bookmarkEnd w:id="38"/>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На скважинах имеются выпуски для отбора проб с целью контроля качества воды.</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 xml:space="preserve">Для контроля качества подземных вод ежегодно проводятся отборы проб воды с целью лабораторного анализа и выявления показателей, превышающих предельно-допустимую концентрацию (ПДК). </w:t>
      </w:r>
    </w:p>
    <w:p w:rsidR="00410295" w:rsidRPr="00257208" w:rsidRDefault="00410295" w:rsidP="00410295">
      <w:pPr>
        <w:pStyle w:val="affc"/>
        <w:spacing w:after="0" w:line="240" w:lineRule="auto"/>
        <w:rPr>
          <w:rFonts w:ascii="Arial" w:hAnsi="Arial" w:cs="Arial"/>
          <w:sz w:val="24"/>
          <w:szCs w:val="24"/>
        </w:rPr>
      </w:pPr>
      <w:bookmarkStart w:id="39" w:name="_Toc32759582"/>
      <w:r w:rsidRPr="00257208">
        <w:rPr>
          <w:rFonts w:ascii="Arial" w:hAnsi="Arial" w:cs="Arial"/>
          <w:sz w:val="24"/>
          <w:szCs w:val="24"/>
        </w:rPr>
        <w:t>Зоны санитарной охраны источников водоснабжения описаны в таблице 1.4.1.2.</w:t>
      </w:r>
    </w:p>
    <w:p w:rsidR="00410295" w:rsidRPr="00257208" w:rsidRDefault="00410295" w:rsidP="00410295">
      <w:pPr>
        <w:pStyle w:val="affff"/>
        <w:rPr>
          <w:rFonts w:ascii="Arial" w:hAnsi="Arial" w:cs="Arial"/>
          <w:sz w:val="24"/>
          <w:szCs w:val="24"/>
        </w:rPr>
      </w:pPr>
      <w:bookmarkStart w:id="40" w:name="_Toc118763431"/>
      <w:r w:rsidRPr="00257208">
        <w:rPr>
          <w:rFonts w:ascii="Arial" w:hAnsi="Arial" w:cs="Arial"/>
          <w:sz w:val="24"/>
          <w:szCs w:val="24"/>
        </w:rPr>
        <w:t>Таблица 1.4.1.2. Зоны санитарной охраны источников водоснабжения</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
        <w:gridCol w:w="3323"/>
        <w:gridCol w:w="3411"/>
        <w:gridCol w:w="993"/>
        <w:gridCol w:w="684"/>
        <w:gridCol w:w="684"/>
      </w:tblGrid>
      <w:tr w:rsidR="00410295" w:rsidRPr="00257208" w:rsidTr="001B1921">
        <w:trPr>
          <w:trHeight w:val="20"/>
          <w:tblHeader/>
        </w:trPr>
        <w:tc>
          <w:tcPr>
            <w:tcW w:w="253" w:type="pct"/>
            <w:vMerge w:val="restar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 пп</w:t>
            </w:r>
          </w:p>
        </w:tc>
        <w:tc>
          <w:tcPr>
            <w:tcW w:w="1559" w:type="pct"/>
            <w:vMerge w:val="restar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или номер скважины</w:t>
            </w:r>
          </w:p>
        </w:tc>
        <w:tc>
          <w:tcPr>
            <w:tcW w:w="1891" w:type="pct"/>
            <w:vMerge w:val="restart"/>
          </w:tcPr>
          <w:p w:rsidR="00410295" w:rsidRPr="00257208" w:rsidRDefault="00410295" w:rsidP="001B1921">
            <w:pPr>
              <w:jc w:val="center"/>
              <w:rPr>
                <w:rFonts w:ascii="Arial" w:hAnsi="Arial" w:cs="Arial"/>
                <w:color w:val="000000"/>
              </w:rPr>
            </w:pPr>
            <w:r w:rsidRPr="00257208">
              <w:rPr>
                <w:rFonts w:ascii="Arial" w:hAnsi="Arial" w:cs="Arial"/>
                <w:color w:val="000000"/>
              </w:rPr>
              <w:t>Населенный пункт</w:t>
            </w:r>
          </w:p>
        </w:tc>
        <w:tc>
          <w:tcPr>
            <w:tcW w:w="1297" w:type="pct"/>
            <w:gridSpan w:val="3"/>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Пояса зоны санитарной охраны, м</w:t>
            </w:r>
          </w:p>
        </w:tc>
      </w:tr>
      <w:tr w:rsidR="00410295" w:rsidRPr="00257208" w:rsidTr="001B1921">
        <w:trPr>
          <w:trHeight w:val="20"/>
          <w:tblHeader/>
        </w:trPr>
        <w:tc>
          <w:tcPr>
            <w:tcW w:w="253" w:type="pct"/>
            <w:vMerge/>
            <w:hideMark/>
          </w:tcPr>
          <w:p w:rsidR="00410295" w:rsidRPr="00257208" w:rsidRDefault="00410295" w:rsidP="001B1921">
            <w:pPr>
              <w:jc w:val="center"/>
              <w:rPr>
                <w:rFonts w:ascii="Arial" w:hAnsi="Arial" w:cs="Arial"/>
                <w:color w:val="000000"/>
              </w:rPr>
            </w:pPr>
          </w:p>
        </w:tc>
        <w:tc>
          <w:tcPr>
            <w:tcW w:w="1559" w:type="pct"/>
            <w:vMerge/>
            <w:hideMark/>
          </w:tcPr>
          <w:p w:rsidR="00410295" w:rsidRPr="00257208" w:rsidRDefault="00410295" w:rsidP="001B1921">
            <w:pPr>
              <w:jc w:val="center"/>
              <w:rPr>
                <w:rFonts w:ascii="Arial" w:hAnsi="Arial" w:cs="Arial"/>
                <w:color w:val="000000"/>
              </w:rPr>
            </w:pPr>
          </w:p>
        </w:tc>
        <w:tc>
          <w:tcPr>
            <w:tcW w:w="1891" w:type="pct"/>
            <w:vMerge/>
          </w:tcPr>
          <w:p w:rsidR="00410295" w:rsidRPr="00257208" w:rsidRDefault="00410295" w:rsidP="001B1921">
            <w:pPr>
              <w:jc w:val="center"/>
              <w:rPr>
                <w:rFonts w:ascii="Arial" w:hAnsi="Arial" w:cs="Arial"/>
                <w:color w:val="000000"/>
              </w:rPr>
            </w:pPr>
          </w:p>
        </w:tc>
        <w:tc>
          <w:tcPr>
            <w:tcW w:w="583"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lang w:val="en-US"/>
              </w:rPr>
              <w:t>I</w:t>
            </w:r>
          </w:p>
        </w:tc>
        <w:tc>
          <w:tcPr>
            <w:tcW w:w="340"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lang w:val="en-US"/>
              </w:rPr>
              <w:t>II</w:t>
            </w:r>
          </w:p>
        </w:tc>
        <w:tc>
          <w:tcPr>
            <w:tcW w:w="374"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lang w:val="en-US"/>
              </w:rPr>
              <w:t>III</w:t>
            </w:r>
          </w:p>
        </w:tc>
      </w:tr>
      <w:tr w:rsidR="00410295" w:rsidRPr="00257208" w:rsidTr="001B1921">
        <w:trPr>
          <w:trHeight w:val="20"/>
        </w:trPr>
        <w:tc>
          <w:tcPr>
            <w:tcW w:w="253" w:type="pct"/>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w:t>
            </w:r>
          </w:p>
        </w:tc>
        <w:tc>
          <w:tcPr>
            <w:tcW w:w="1559" w:type="pct"/>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Артезианская скважина №1</w:t>
            </w:r>
          </w:p>
        </w:tc>
        <w:tc>
          <w:tcPr>
            <w:tcW w:w="1891" w:type="pct"/>
          </w:tcPr>
          <w:p w:rsidR="00410295" w:rsidRPr="00257208" w:rsidRDefault="00410295" w:rsidP="001B1921">
            <w:pPr>
              <w:rPr>
                <w:rFonts w:ascii="Arial" w:hAnsi="Arial" w:cs="Arial"/>
                <w:color w:val="000000"/>
              </w:rPr>
            </w:pPr>
            <w:r w:rsidRPr="00257208">
              <w:rPr>
                <w:rFonts w:ascii="Arial" w:hAnsi="Arial" w:cs="Arial"/>
                <w:color w:val="000000"/>
              </w:rPr>
              <w:t>п. Канифольный, ул. Советская, 1а</w:t>
            </w:r>
          </w:p>
        </w:tc>
        <w:tc>
          <w:tcPr>
            <w:tcW w:w="583" w:type="pct"/>
            <w:shd w:val="clear" w:color="auto" w:fill="auto"/>
            <w:noWrap/>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30.0</w:t>
            </w:r>
          </w:p>
        </w:tc>
        <w:tc>
          <w:tcPr>
            <w:tcW w:w="340" w:type="pct"/>
            <w:shd w:val="clear" w:color="auto" w:fill="auto"/>
            <w:noWrap/>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30.0</w:t>
            </w:r>
          </w:p>
        </w:tc>
        <w:tc>
          <w:tcPr>
            <w:tcW w:w="374" w:type="pct"/>
            <w:shd w:val="clear" w:color="auto" w:fill="auto"/>
            <w:noWrap/>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30.0</w:t>
            </w:r>
          </w:p>
        </w:tc>
      </w:tr>
      <w:tr w:rsidR="00410295" w:rsidRPr="00257208" w:rsidTr="001B1921">
        <w:trPr>
          <w:trHeight w:val="20"/>
        </w:trPr>
        <w:tc>
          <w:tcPr>
            <w:tcW w:w="253" w:type="pct"/>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2</w:t>
            </w:r>
          </w:p>
        </w:tc>
        <w:tc>
          <w:tcPr>
            <w:tcW w:w="1559" w:type="pct"/>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Артезианская скважина №2</w:t>
            </w:r>
          </w:p>
        </w:tc>
        <w:tc>
          <w:tcPr>
            <w:tcW w:w="1891" w:type="pct"/>
          </w:tcPr>
          <w:p w:rsidR="00410295" w:rsidRPr="00257208" w:rsidRDefault="00410295" w:rsidP="001B1921">
            <w:pPr>
              <w:rPr>
                <w:rFonts w:ascii="Arial" w:hAnsi="Arial" w:cs="Arial"/>
                <w:color w:val="000000"/>
              </w:rPr>
            </w:pPr>
            <w:r w:rsidRPr="00257208">
              <w:rPr>
                <w:rFonts w:ascii="Arial" w:hAnsi="Arial" w:cs="Arial"/>
                <w:color w:val="000000"/>
              </w:rPr>
              <w:t>п. Канифольный, ул. Советская, 2а</w:t>
            </w:r>
          </w:p>
        </w:tc>
        <w:tc>
          <w:tcPr>
            <w:tcW w:w="583" w:type="pct"/>
            <w:shd w:val="clear" w:color="auto" w:fill="auto"/>
            <w:noWrap/>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30.0</w:t>
            </w:r>
          </w:p>
        </w:tc>
        <w:tc>
          <w:tcPr>
            <w:tcW w:w="340" w:type="pct"/>
            <w:shd w:val="clear" w:color="auto" w:fill="auto"/>
            <w:noWrap/>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30.0</w:t>
            </w:r>
          </w:p>
        </w:tc>
        <w:tc>
          <w:tcPr>
            <w:tcW w:w="374" w:type="pct"/>
            <w:shd w:val="clear" w:color="auto" w:fill="auto"/>
            <w:noWrap/>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30.0</w:t>
            </w:r>
          </w:p>
        </w:tc>
      </w:tr>
    </w:tbl>
    <w:p w:rsidR="00410295" w:rsidRPr="00257208" w:rsidRDefault="00410295" w:rsidP="00410295">
      <w:pPr>
        <w:pStyle w:val="1"/>
        <w:numPr>
          <w:ilvl w:val="0"/>
          <w:numId w:val="0"/>
        </w:numPr>
        <w:spacing w:before="240" w:after="240"/>
        <w:rPr>
          <w:rFonts w:ascii="Arial" w:hAnsi="Arial" w:cs="Arial"/>
          <w:b/>
          <w:sz w:val="24"/>
          <w:szCs w:val="24"/>
        </w:rPr>
      </w:pPr>
      <w:bookmarkStart w:id="41" w:name="_Toc116879639"/>
      <w:r w:rsidRPr="00257208">
        <w:rPr>
          <w:rFonts w:ascii="Arial" w:hAnsi="Arial" w:cs="Arial"/>
          <w:b/>
          <w:sz w:val="24"/>
          <w:szCs w:val="24"/>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36"/>
      <w:bookmarkEnd w:id="39"/>
      <w:bookmarkEnd w:id="41"/>
    </w:p>
    <w:p w:rsidR="00410295" w:rsidRPr="00257208" w:rsidRDefault="00410295" w:rsidP="00410295">
      <w:pPr>
        <w:pStyle w:val="affc"/>
        <w:spacing w:after="0" w:line="240" w:lineRule="auto"/>
        <w:rPr>
          <w:rFonts w:ascii="Arial" w:hAnsi="Arial" w:cs="Arial"/>
          <w:sz w:val="24"/>
          <w:szCs w:val="24"/>
        </w:rPr>
      </w:pPr>
      <w:bookmarkStart w:id="42" w:name="_Toc28001355"/>
      <w:bookmarkStart w:id="43" w:name="_Toc32759583"/>
      <w:r w:rsidRPr="00257208">
        <w:rPr>
          <w:rFonts w:ascii="Arial" w:hAnsi="Arial" w:cs="Arial"/>
          <w:sz w:val="24"/>
          <w:szCs w:val="24"/>
        </w:rPr>
        <w:t>Установки водоподготовки не установлены.</w:t>
      </w:r>
    </w:p>
    <w:p w:rsidR="00410295" w:rsidRPr="00257208" w:rsidRDefault="00410295" w:rsidP="00410295">
      <w:pPr>
        <w:pStyle w:val="1"/>
        <w:numPr>
          <w:ilvl w:val="0"/>
          <w:numId w:val="0"/>
        </w:numPr>
        <w:spacing w:before="240" w:after="240"/>
        <w:rPr>
          <w:rFonts w:ascii="Arial" w:hAnsi="Arial" w:cs="Arial"/>
          <w:b/>
          <w:sz w:val="24"/>
          <w:szCs w:val="24"/>
        </w:rPr>
      </w:pPr>
      <w:bookmarkStart w:id="44" w:name="_Toc116879640"/>
      <w:r w:rsidRPr="00257208">
        <w:rPr>
          <w:rFonts w:ascii="Arial" w:hAnsi="Arial" w:cs="Arial"/>
          <w:b/>
          <w:sz w:val="24"/>
          <w:szCs w:val="24"/>
        </w:rPr>
        <w:t>1.4.3. Описание состояния и функционирования существующих насосных централизованных станций</w:t>
      </w:r>
      <w:bookmarkEnd w:id="42"/>
      <w:bookmarkEnd w:id="43"/>
      <w:bookmarkEnd w:id="44"/>
    </w:p>
    <w:p w:rsidR="00410295" w:rsidRPr="00257208" w:rsidRDefault="00410295" w:rsidP="00410295">
      <w:pPr>
        <w:pStyle w:val="affc"/>
        <w:spacing w:after="0" w:line="240" w:lineRule="auto"/>
        <w:rPr>
          <w:rFonts w:ascii="Arial" w:eastAsia="Calibri" w:hAnsi="Arial" w:cs="Arial"/>
          <w:sz w:val="24"/>
          <w:szCs w:val="24"/>
          <w:lang w:eastAsia="en-US"/>
        </w:rPr>
      </w:pPr>
      <w:bookmarkStart w:id="45" w:name="_Toc28001356"/>
      <w:r w:rsidRPr="00257208">
        <w:rPr>
          <w:rFonts w:ascii="Arial" w:eastAsia="Calibri" w:hAnsi="Arial" w:cs="Arial"/>
          <w:sz w:val="24"/>
          <w:szCs w:val="24"/>
          <w:lang w:eastAsia="en-US"/>
        </w:rPr>
        <w:t>Подъем и транспортировка воды потребителям осуществляется насосными станциями (НС) подъёма воды.</w:t>
      </w:r>
    </w:p>
    <w:p w:rsidR="00410295" w:rsidRPr="00257208" w:rsidRDefault="00410295" w:rsidP="00410295">
      <w:pPr>
        <w:pStyle w:val="affc"/>
        <w:spacing w:after="0" w:line="240" w:lineRule="auto"/>
        <w:rPr>
          <w:rFonts w:ascii="Arial" w:eastAsia="Calibri" w:hAnsi="Arial" w:cs="Arial"/>
          <w:sz w:val="24"/>
          <w:szCs w:val="24"/>
          <w:lang w:eastAsia="en-US"/>
        </w:rPr>
      </w:pPr>
      <w:r w:rsidRPr="00257208">
        <w:rPr>
          <w:rFonts w:ascii="Arial" w:eastAsia="Calibri" w:hAnsi="Arial" w:cs="Arial"/>
          <w:sz w:val="24"/>
          <w:szCs w:val="24"/>
          <w:lang w:eastAsia="en-US"/>
        </w:rPr>
        <w:t>Станции подъёма воды располагаются непосредственно в здании скважин и запитаны от ТП 10/0,4кВ наружного исполнения. Информация об отказах оборудования не предоставлена.</w:t>
      </w:r>
    </w:p>
    <w:p w:rsidR="00410295" w:rsidRPr="00257208" w:rsidRDefault="00410295" w:rsidP="00410295">
      <w:pPr>
        <w:pStyle w:val="affc"/>
        <w:spacing w:after="0" w:line="240" w:lineRule="auto"/>
        <w:rPr>
          <w:rFonts w:ascii="Arial" w:eastAsia="Calibri" w:hAnsi="Arial" w:cs="Arial"/>
          <w:sz w:val="24"/>
          <w:szCs w:val="24"/>
          <w:lang w:eastAsia="en-US"/>
        </w:rPr>
      </w:pPr>
      <w:r w:rsidRPr="00257208">
        <w:rPr>
          <w:rFonts w:ascii="Arial" w:eastAsia="Calibri" w:hAnsi="Arial" w:cs="Arial"/>
          <w:sz w:val="24"/>
          <w:szCs w:val="24"/>
          <w:lang w:eastAsia="en-US"/>
        </w:rPr>
        <w:t xml:space="preserve">Ограничения использования мощностей не выявлены. Эксплуатация оборудования осуществляется в соответствии с требованиями МДК 3.02.2001 </w:t>
      </w:r>
      <w:r w:rsidRPr="00257208">
        <w:rPr>
          <w:rFonts w:ascii="Arial" w:eastAsia="Calibri" w:hAnsi="Arial" w:cs="Arial"/>
          <w:sz w:val="24"/>
          <w:szCs w:val="24"/>
          <w:lang w:eastAsia="en-US"/>
        </w:rPr>
        <w:lastRenderedPageBreak/>
        <w:t>«Правил технической эксплуатации систем и сооружений коммунального водоснабжения и канализации»</w:t>
      </w:r>
      <w:r w:rsidRPr="00257208">
        <w:rPr>
          <w:rStyle w:val="afff6"/>
          <w:rFonts w:ascii="Arial" w:hAnsi="Arial" w:cs="Arial"/>
          <w:sz w:val="24"/>
          <w:szCs w:val="24"/>
          <w:lang w:eastAsia="en-US"/>
        </w:rPr>
        <w:footnoteReference w:id="1"/>
      </w:r>
      <w:r w:rsidRPr="00257208">
        <w:rPr>
          <w:rFonts w:ascii="Arial" w:eastAsia="Calibri" w:hAnsi="Arial" w:cs="Arial"/>
          <w:sz w:val="24"/>
          <w:szCs w:val="24"/>
          <w:lang w:eastAsia="en-US"/>
        </w:rPr>
        <w:t>.</w:t>
      </w:r>
    </w:p>
    <w:p w:rsidR="00410295" w:rsidRPr="00257208" w:rsidRDefault="00410295" w:rsidP="00410295">
      <w:pPr>
        <w:pStyle w:val="affc"/>
        <w:spacing w:after="0" w:line="240" w:lineRule="auto"/>
        <w:rPr>
          <w:rFonts w:ascii="Arial" w:eastAsia="Calibri" w:hAnsi="Arial" w:cs="Arial"/>
          <w:sz w:val="24"/>
          <w:szCs w:val="24"/>
          <w:lang w:eastAsia="en-US"/>
        </w:rPr>
      </w:pPr>
      <w:r w:rsidRPr="00257208">
        <w:rPr>
          <w:rFonts w:ascii="Arial" w:eastAsia="Calibri" w:hAnsi="Arial" w:cs="Arial"/>
          <w:sz w:val="24"/>
          <w:szCs w:val="24"/>
          <w:lang w:eastAsia="en-US"/>
        </w:rPr>
        <w:t>Качество эксплуатации – удовлетворительное.</w:t>
      </w:r>
    </w:p>
    <w:p w:rsidR="00410295" w:rsidRPr="00257208" w:rsidRDefault="00410295" w:rsidP="00410295">
      <w:pPr>
        <w:pStyle w:val="affc"/>
        <w:spacing w:after="0" w:line="240" w:lineRule="auto"/>
        <w:rPr>
          <w:rFonts w:ascii="Arial" w:eastAsia="Calibri" w:hAnsi="Arial" w:cs="Arial"/>
          <w:sz w:val="24"/>
          <w:szCs w:val="24"/>
          <w:lang w:eastAsia="en-US"/>
        </w:rPr>
      </w:pPr>
      <w:r w:rsidRPr="00257208">
        <w:rPr>
          <w:rFonts w:ascii="Arial" w:eastAsia="Calibri" w:hAnsi="Arial" w:cs="Arial"/>
          <w:sz w:val="24"/>
          <w:szCs w:val="24"/>
          <w:lang w:eastAsia="en-US"/>
        </w:rPr>
        <w:t>Специалистами предприятия проводятся текущие ремонтные и наладочные работы согласно сроку планово-предупредительного ремонта (ППР).</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Характеристика насосного оборудования водозаборных сооружений представлена в таблице 1.4.3.1.</w:t>
      </w:r>
    </w:p>
    <w:p w:rsidR="00410295" w:rsidRPr="00257208" w:rsidRDefault="00410295" w:rsidP="00410295">
      <w:pPr>
        <w:pStyle w:val="affff"/>
        <w:rPr>
          <w:rFonts w:ascii="Arial" w:hAnsi="Arial" w:cs="Arial"/>
          <w:sz w:val="24"/>
          <w:szCs w:val="24"/>
        </w:rPr>
      </w:pPr>
      <w:bookmarkStart w:id="46" w:name="_Toc118763432"/>
      <w:r w:rsidRPr="00257208">
        <w:rPr>
          <w:rFonts w:ascii="Arial" w:hAnsi="Arial" w:cs="Arial"/>
          <w:sz w:val="24"/>
          <w:szCs w:val="24"/>
        </w:rPr>
        <w:t>Таблица 1.4.3.1. Характеристика насосного оборудования водозаборных сооружений</w:t>
      </w:r>
      <w:bookmarkEnd w:id="46"/>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
        <w:gridCol w:w="2755"/>
        <w:gridCol w:w="1558"/>
        <w:gridCol w:w="1514"/>
        <w:gridCol w:w="1514"/>
        <w:gridCol w:w="955"/>
        <w:gridCol w:w="846"/>
      </w:tblGrid>
      <w:tr w:rsidR="00410295" w:rsidRPr="00257208" w:rsidTr="001B1921">
        <w:trPr>
          <w:trHeight w:val="20"/>
          <w:tblHeader/>
        </w:trPr>
        <w:tc>
          <w:tcPr>
            <w:tcW w:w="254"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 пп</w:t>
            </w:r>
          </w:p>
        </w:tc>
        <w:tc>
          <w:tcPr>
            <w:tcW w:w="1457"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или номер скважины</w:t>
            </w:r>
          </w:p>
        </w:tc>
        <w:tc>
          <w:tcPr>
            <w:tcW w:w="870" w:type="pct"/>
          </w:tcPr>
          <w:p w:rsidR="00410295" w:rsidRPr="00257208" w:rsidRDefault="00410295" w:rsidP="001B1921">
            <w:pPr>
              <w:jc w:val="center"/>
              <w:rPr>
                <w:rFonts w:ascii="Arial" w:hAnsi="Arial" w:cs="Arial"/>
                <w:color w:val="000000"/>
              </w:rPr>
            </w:pPr>
            <w:r w:rsidRPr="00257208">
              <w:rPr>
                <w:rFonts w:ascii="Arial" w:hAnsi="Arial" w:cs="Arial"/>
                <w:color w:val="000000"/>
              </w:rPr>
              <w:t>Населенный пункт</w:t>
            </w:r>
          </w:p>
        </w:tc>
        <w:tc>
          <w:tcPr>
            <w:tcW w:w="738"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Тип насосного оборудования</w:t>
            </w:r>
          </w:p>
        </w:tc>
        <w:tc>
          <w:tcPr>
            <w:tcW w:w="631"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Марка оборудования</w:t>
            </w:r>
          </w:p>
        </w:tc>
        <w:tc>
          <w:tcPr>
            <w:tcW w:w="555"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Подача, куб.м./ч</w:t>
            </w:r>
          </w:p>
        </w:tc>
        <w:tc>
          <w:tcPr>
            <w:tcW w:w="496"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Напор, м</w:t>
            </w:r>
          </w:p>
        </w:tc>
      </w:tr>
      <w:tr w:rsidR="00410295" w:rsidRPr="00257208" w:rsidTr="001B1921">
        <w:trPr>
          <w:trHeight w:val="20"/>
        </w:trPr>
        <w:tc>
          <w:tcPr>
            <w:tcW w:w="254" w:type="pct"/>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w:t>
            </w:r>
          </w:p>
        </w:tc>
        <w:tc>
          <w:tcPr>
            <w:tcW w:w="1457" w:type="pct"/>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Артезианская скважина №1</w:t>
            </w:r>
          </w:p>
        </w:tc>
        <w:tc>
          <w:tcPr>
            <w:tcW w:w="870" w:type="pct"/>
          </w:tcPr>
          <w:p w:rsidR="00410295" w:rsidRPr="00257208" w:rsidRDefault="00410295" w:rsidP="001B1921">
            <w:pPr>
              <w:jc w:val="center"/>
              <w:rPr>
                <w:rFonts w:ascii="Arial" w:hAnsi="Arial" w:cs="Arial"/>
                <w:color w:val="000000"/>
              </w:rPr>
            </w:pPr>
            <w:r w:rsidRPr="00257208">
              <w:rPr>
                <w:rFonts w:ascii="Arial" w:hAnsi="Arial" w:cs="Arial"/>
                <w:color w:val="000000"/>
              </w:rPr>
              <w:t>п. Канифольный, ул. Советская, 1а</w:t>
            </w:r>
          </w:p>
        </w:tc>
        <w:tc>
          <w:tcPr>
            <w:tcW w:w="738" w:type="pct"/>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Погружной насос</w:t>
            </w:r>
          </w:p>
        </w:tc>
        <w:tc>
          <w:tcPr>
            <w:tcW w:w="631"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ЭЦВ-8-25-110</w:t>
            </w:r>
          </w:p>
        </w:tc>
        <w:tc>
          <w:tcPr>
            <w:tcW w:w="555" w:type="pct"/>
            <w:shd w:val="clear" w:color="auto" w:fill="auto"/>
            <w:noWrap/>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25.0</w:t>
            </w:r>
          </w:p>
        </w:tc>
        <w:tc>
          <w:tcPr>
            <w:tcW w:w="496" w:type="pct"/>
            <w:shd w:val="clear" w:color="auto" w:fill="auto"/>
            <w:noWrap/>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110.0</w:t>
            </w:r>
          </w:p>
        </w:tc>
      </w:tr>
      <w:tr w:rsidR="00410295" w:rsidRPr="00257208" w:rsidTr="001B1921">
        <w:trPr>
          <w:trHeight w:val="20"/>
        </w:trPr>
        <w:tc>
          <w:tcPr>
            <w:tcW w:w="254" w:type="pct"/>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2</w:t>
            </w:r>
          </w:p>
        </w:tc>
        <w:tc>
          <w:tcPr>
            <w:tcW w:w="1457" w:type="pct"/>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Артезианская скважина №2</w:t>
            </w:r>
          </w:p>
        </w:tc>
        <w:tc>
          <w:tcPr>
            <w:tcW w:w="870" w:type="pct"/>
          </w:tcPr>
          <w:p w:rsidR="00410295" w:rsidRPr="00257208" w:rsidRDefault="00410295" w:rsidP="001B1921">
            <w:pPr>
              <w:jc w:val="center"/>
              <w:rPr>
                <w:rFonts w:ascii="Arial" w:hAnsi="Arial" w:cs="Arial"/>
                <w:color w:val="000000"/>
              </w:rPr>
            </w:pPr>
            <w:r w:rsidRPr="00257208">
              <w:rPr>
                <w:rFonts w:ascii="Arial" w:hAnsi="Arial" w:cs="Arial"/>
                <w:color w:val="000000"/>
              </w:rPr>
              <w:t>п. Канифольный, ул. Советская, 2а</w:t>
            </w:r>
          </w:p>
        </w:tc>
        <w:tc>
          <w:tcPr>
            <w:tcW w:w="738" w:type="pct"/>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Погружной насос</w:t>
            </w:r>
          </w:p>
        </w:tc>
        <w:tc>
          <w:tcPr>
            <w:tcW w:w="631"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ЭЦВ-6-16-140</w:t>
            </w:r>
          </w:p>
        </w:tc>
        <w:tc>
          <w:tcPr>
            <w:tcW w:w="555" w:type="pct"/>
            <w:shd w:val="clear" w:color="auto" w:fill="auto"/>
            <w:noWrap/>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16.0</w:t>
            </w:r>
          </w:p>
        </w:tc>
        <w:tc>
          <w:tcPr>
            <w:tcW w:w="496" w:type="pct"/>
            <w:shd w:val="clear" w:color="auto" w:fill="auto"/>
            <w:noWrap/>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140.0</w:t>
            </w:r>
          </w:p>
        </w:tc>
      </w:tr>
    </w:tbl>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Характеристика насосных станций второго подъема представлена в таблице 1.4.3.2.</w:t>
      </w:r>
    </w:p>
    <w:p w:rsidR="00410295" w:rsidRPr="00257208" w:rsidRDefault="00410295" w:rsidP="00410295">
      <w:pPr>
        <w:pStyle w:val="affff"/>
        <w:rPr>
          <w:rFonts w:ascii="Arial" w:hAnsi="Arial" w:cs="Arial"/>
          <w:sz w:val="24"/>
          <w:szCs w:val="24"/>
        </w:rPr>
      </w:pPr>
      <w:bookmarkStart w:id="47" w:name="_Toc118763433"/>
      <w:r w:rsidRPr="00257208">
        <w:rPr>
          <w:rFonts w:ascii="Arial" w:hAnsi="Arial" w:cs="Arial"/>
          <w:sz w:val="24"/>
          <w:szCs w:val="24"/>
        </w:rPr>
        <w:t>Таблица 1.4.3.2. Характеристика насосных станций второго подъема</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
        <w:gridCol w:w="2055"/>
        <w:gridCol w:w="2125"/>
        <w:gridCol w:w="1805"/>
        <w:gridCol w:w="1540"/>
        <w:gridCol w:w="1570"/>
      </w:tblGrid>
      <w:tr w:rsidR="00410295" w:rsidRPr="00257208" w:rsidTr="001B1921">
        <w:trPr>
          <w:trHeight w:val="20"/>
          <w:tblHeader/>
        </w:trPr>
        <w:tc>
          <w:tcPr>
            <w:tcW w:w="253"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 пп</w:t>
            </w:r>
          </w:p>
        </w:tc>
        <w:tc>
          <w:tcPr>
            <w:tcW w:w="1062"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Населенный пункт</w:t>
            </w:r>
          </w:p>
        </w:tc>
        <w:tc>
          <w:tcPr>
            <w:tcW w:w="982"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Номер технологической зоны</w:t>
            </w:r>
          </w:p>
        </w:tc>
        <w:tc>
          <w:tcPr>
            <w:tcW w:w="993"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Марка оборудования</w:t>
            </w:r>
          </w:p>
        </w:tc>
        <w:tc>
          <w:tcPr>
            <w:tcW w:w="855" w:type="pct"/>
          </w:tcPr>
          <w:p w:rsidR="00410295" w:rsidRPr="00257208" w:rsidRDefault="00410295" w:rsidP="001B1921">
            <w:pPr>
              <w:jc w:val="center"/>
              <w:rPr>
                <w:rFonts w:ascii="Arial" w:hAnsi="Arial" w:cs="Arial"/>
                <w:color w:val="000000"/>
              </w:rPr>
            </w:pPr>
            <w:r w:rsidRPr="00257208">
              <w:rPr>
                <w:rFonts w:ascii="Arial" w:hAnsi="Arial" w:cs="Arial"/>
                <w:color w:val="000000"/>
              </w:rPr>
              <w:t>Подача, куб.м./ч</w:t>
            </w:r>
          </w:p>
        </w:tc>
        <w:tc>
          <w:tcPr>
            <w:tcW w:w="855" w:type="pct"/>
          </w:tcPr>
          <w:p w:rsidR="00410295" w:rsidRPr="00257208" w:rsidRDefault="00410295" w:rsidP="001B1921">
            <w:pPr>
              <w:jc w:val="center"/>
              <w:rPr>
                <w:rFonts w:ascii="Arial" w:hAnsi="Arial" w:cs="Arial"/>
                <w:color w:val="000000"/>
              </w:rPr>
            </w:pPr>
            <w:r w:rsidRPr="00257208">
              <w:rPr>
                <w:rFonts w:ascii="Arial" w:hAnsi="Arial" w:cs="Arial"/>
                <w:color w:val="000000"/>
              </w:rPr>
              <w:t>Напор, м</w:t>
            </w:r>
          </w:p>
        </w:tc>
      </w:tr>
      <w:tr w:rsidR="00410295" w:rsidRPr="00257208" w:rsidTr="001B1921">
        <w:trPr>
          <w:trHeight w:val="20"/>
        </w:trPr>
        <w:tc>
          <w:tcPr>
            <w:tcW w:w="253" w:type="pct"/>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w:t>
            </w:r>
          </w:p>
        </w:tc>
        <w:tc>
          <w:tcPr>
            <w:tcW w:w="1062" w:type="pct"/>
            <w:shd w:val="clear" w:color="auto" w:fill="auto"/>
            <w:noWrap/>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982" w:type="pct"/>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Технологическая зона №1</w:t>
            </w:r>
          </w:p>
        </w:tc>
        <w:tc>
          <w:tcPr>
            <w:tcW w:w="993" w:type="pct"/>
            <w:shd w:val="clear" w:color="auto" w:fill="auto"/>
            <w:vAlign w:val="bottom"/>
          </w:tcPr>
          <w:p w:rsidR="00410295" w:rsidRPr="00257208" w:rsidRDefault="00410295" w:rsidP="001B1921">
            <w:pPr>
              <w:jc w:val="center"/>
              <w:rPr>
                <w:rFonts w:ascii="Arial" w:hAnsi="Arial" w:cs="Arial"/>
                <w:color w:val="000000"/>
              </w:rPr>
            </w:pPr>
            <w:r w:rsidRPr="00257208">
              <w:rPr>
                <w:rFonts w:ascii="Arial" w:hAnsi="Arial" w:cs="Arial"/>
                <w:color w:val="000000"/>
              </w:rPr>
              <w:t>КМ65-50-160</w:t>
            </w:r>
          </w:p>
          <w:p w:rsidR="00410295" w:rsidRPr="00257208" w:rsidRDefault="00410295" w:rsidP="001B1921">
            <w:pPr>
              <w:jc w:val="center"/>
              <w:rPr>
                <w:rFonts w:ascii="Arial" w:hAnsi="Arial" w:cs="Arial"/>
                <w:color w:val="000000"/>
              </w:rPr>
            </w:pPr>
            <w:r w:rsidRPr="00257208">
              <w:rPr>
                <w:rFonts w:ascii="Arial" w:hAnsi="Arial" w:cs="Arial"/>
                <w:color w:val="000000"/>
              </w:rPr>
              <w:t>КМ 80-65-160</w:t>
            </w:r>
          </w:p>
          <w:p w:rsidR="00410295" w:rsidRPr="00257208" w:rsidRDefault="00410295" w:rsidP="001B1921">
            <w:pPr>
              <w:jc w:val="center"/>
              <w:rPr>
                <w:rFonts w:ascii="Arial" w:hAnsi="Arial" w:cs="Arial"/>
                <w:color w:val="000000"/>
              </w:rPr>
            </w:pPr>
            <w:r w:rsidRPr="00257208">
              <w:rPr>
                <w:rFonts w:ascii="Arial" w:hAnsi="Arial" w:cs="Arial"/>
                <w:color w:val="000000"/>
              </w:rPr>
              <w:t>КМ 80-50-160 (резерв)</w:t>
            </w:r>
          </w:p>
        </w:tc>
        <w:tc>
          <w:tcPr>
            <w:tcW w:w="855" w:type="pct"/>
          </w:tcPr>
          <w:p w:rsidR="00410295" w:rsidRPr="00257208" w:rsidRDefault="00410295" w:rsidP="001B1921">
            <w:pPr>
              <w:jc w:val="right"/>
              <w:rPr>
                <w:rFonts w:ascii="Arial" w:hAnsi="Arial" w:cs="Arial"/>
                <w:color w:val="000000"/>
              </w:rPr>
            </w:pPr>
            <w:r w:rsidRPr="00257208">
              <w:rPr>
                <w:rFonts w:ascii="Arial" w:hAnsi="Arial" w:cs="Arial"/>
                <w:color w:val="000000"/>
              </w:rPr>
              <w:t>50.00</w:t>
            </w:r>
          </w:p>
          <w:p w:rsidR="00410295" w:rsidRPr="00257208" w:rsidRDefault="00410295" w:rsidP="001B1921">
            <w:pPr>
              <w:jc w:val="right"/>
              <w:rPr>
                <w:rFonts w:ascii="Arial" w:hAnsi="Arial" w:cs="Arial"/>
                <w:color w:val="000000"/>
              </w:rPr>
            </w:pPr>
            <w:r w:rsidRPr="00257208">
              <w:rPr>
                <w:rFonts w:ascii="Arial" w:hAnsi="Arial" w:cs="Arial"/>
                <w:color w:val="000000"/>
              </w:rPr>
              <w:t>65.00</w:t>
            </w:r>
          </w:p>
          <w:p w:rsidR="00410295" w:rsidRPr="00257208" w:rsidRDefault="00410295" w:rsidP="001B1921">
            <w:pPr>
              <w:jc w:val="right"/>
              <w:rPr>
                <w:rFonts w:ascii="Arial" w:hAnsi="Arial" w:cs="Arial"/>
                <w:color w:val="000000"/>
              </w:rPr>
            </w:pPr>
            <w:r w:rsidRPr="00257208">
              <w:rPr>
                <w:rFonts w:ascii="Arial" w:hAnsi="Arial" w:cs="Arial"/>
                <w:color w:val="000000"/>
              </w:rPr>
              <w:t>50.00</w:t>
            </w:r>
          </w:p>
        </w:tc>
        <w:tc>
          <w:tcPr>
            <w:tcW w:w="855" w:type="pct"/>
          </w:tcPr>
          <w:p w:rsidR="00410295" w:rsidRPr="00257208" w:rsidRDefault="00410295" w:rsidP="001B1921">
            <w:pPr>
              <w:jc w:val="right"/>
              <w:rPr>
                <w:rFonts w:ascii="Arial" w:hAnsi="Arial" w:cs="Arial"/>
                <w:color w:val="000000"/>
              </w:rPr>
            </w:pPr>
            <w:r w:rsidRPr="00257208">
              <w:rPr>
                <w:rFonts w:ascii="Arial" w:hAnsi="Arial" w:cs="Arial"/>
                <w:color w:val="000000"/>
              </w:rPr>
              <w:t>160.00</w:t>
            </w:r>
          </w:p>
          <w:p w:rsidR="00410295" w:rsidRPr="00257208" w:rsidRDefault="00410295" w:rsidP="001B1921">
            <w:pPr>
              <w:jc w:val="right"/>
              <w:rPr>
                <w:rFonts w:ascii="Arial" w:hAnsi="Arial" w:cs="Arial"/>
                <w:color w:val="000000"/>
              </w:rPr>
            </w:pPr>
            <w:r w:rsidRPr="00257208">
              <w:rPr>
                <w:rFonts w:ascii="Arial" w:hAnsi="Arial" w:cs="Arial"/>
                <w:color w:val="000000"/>
              </w:rPr>
              <w:t>160.00</w:t>
            </w:r>
          </w:p>
          <w:p w:rsidR="00410295" w:rsidRPr="00257208" w:rsidRDefault="00410295" w:rsidP="001B1921">
            <w:pPr>
              <w:jc w:val="right"/>
              <w:rPr>
                <w:rFonts w:ascii="Arial" w:hAnsi="Arial" w:cs="Arial"/>
                <w:color w:val="000000"/>
              </w:rPr>
            </w:pPr>
            <w:r w:rsidRPr="00257208">
              <w:rPr>
                <w:rFonts w:ascii="Arial" w:hAnsi="Arial" w:cs="Arial"/>
                <w:color w:val="000000"/>
              </w:rPr>
              <w:t>160.00</w:t>
            </w:r>
          </w:p>
        </w:tc>
      </w:tr>
    </w:tbl>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b/>
          <w:bCs/>
          <w:sz w:val="24"/>
          <w:szCs w:val="24"/>
        </w:rPr>
        <w:t xml:space="preserve">Выводы: </w:t>
      </w:r>
      <w:r w:rsidRPr="00257208">
        <w:rPr>
          <w:rFonts w:ascii="Arial" w:hAnsi="Arial" w:cs="Arial"/>
          <w:sz w:val="24"/>
          <w:szCs w:val="24"/>
        </w:rPr>
        <w:t>насосное оборудование находится в рабочем состоянии.</w:t>
      </w:r>
    </w:p>
    <w:p w:rsidR="00410295" w:rsidRPr="00257208" w:rsidRDefault="00410295" w:rsidP="00410295">
      <w:pPr>
        <w:pStyle w:val="1"/>
        <w:numPr>
          <w:ilvl w:val="0"/>
          <w:numId w:val="0"/>
        </w:numPr>
        <w:spacing w:before="240" w:after="240"/>
        <w:rPr>
          <w:rFonts w:ascii="Arial" w:hAnsi="Arial" w:cs="Arial"/>
          <w:b/>
          <w:sz w:val="24"/>
          <w:szCs w:val="24"/>
        </w:rPr>
      </w:pPr>
      <w:bookmarkStart w:id="48" w:name="_Toc32759584"/>
      <w:bookmarkStart w:id="49" w:name="_Toc116879641"/>
      <w:r w:rsidRPr="00257208">
        <w:rPr>
          <w:rFonts w:ascii="Arial" w:hAnsi="Arial" w:cs="Arial"/>
          <w:b/>
          <w:sz w:val="24"/>
          <w:szCs w:val="24"/>
        </w:rPr>
        <w:t>1.4.4. Описание состояния и функционирования водопроводных сетей систем водоснабжения</w:t>
      </w:r>
      <w:bookmarkEnd w:id="45"/>
      <w:bookmarkEnd w:id="48"/>
      <w:bookmarkEnd w:id="49"/>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Структура схемы сетей водоснабжения сельсовета представлена закольцованным и тупиковым типом сетей, соответствующим 3-й категории надежности водоснабжения населенного пункта с численностью населения до 5тыс. чел.</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Такие сети водоснабжения, обеспечивают предоставление потребителю коммунальной услуги по водоснабжению и стабилизируют гидродинамические процессы эксплуатации системы водоснабжения.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Материал труб хозяйственно-питьевого водоснабжения: сталь, полиэтилен, чугун принят на основании СНиП</w:t>
      </w:r>
      <w:r w:rsidRPr="00257208">
        <w:rPr>
          <w:rStyle w:val="afff6"/>
          <w:rFonts w:ascii="Arial" w:hAnsi="Arial" w:cs="Arial"/>
          <w:sz w:val="24"/>
          <w:szCs w:val="24"/>
        </w:rPr>
        <w:footnoteReference w:id="2"/>
      </w:r>
      <w:r w:rsidRPr="00257208">
        <w:rPr>
          <w:rFonts w:ascii="Arial" w:hAnsi="Arial" w:cs="Arial"/>
          <w:sz w:val="24"/>
          <w:szCs w:val="24"/>
        </w:rPr>
        <w:t>.</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Прокладка – подземная.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lastRenderedPageBreak/>
        <w:t>Сложившиеся схемы централизованного холодного водоснабжения в сельсовете – кольцевые, на отдельных участках – тупиковые, проложены в грунте на нормативной глубине.</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Характеристика сетей по протяженности и диаметрам представлена в таблице 1.4.4.1.</w:t>
      </w:r>
    </w:p>
    <w:p w:rsidR="00410295" w:rsidRPr="00257208" w:rsidRDefault="00410295" w:rsidP="00410295">
      <w:pPr>
        <w:pStyle w:val="affff"/>
        <w:rPr>
          <w:rFonts w:ascii="Arial" w:hAnsi="Arial" w:cs="Arial"/>
          <w:sz w:val="24"/>
          <w:szCs w:val="24"/>
        </w:rPr>
      </w:pPr>
      <w:bookmarkStart w:id="50" w:name="_Toc118763434"/>
      <w:r w:rsidRPr="00257208">
        <w:rPr>
          <w:rFonts w:ascii="Arial" w:hAnsi="Arial" w:cs="Arial"/>
          <w:sz w:val="24"/>
          <w:szCs w:val="24"/>
        </w:rPr>
        <w:t>Таблица 1.4.4.1. Характеристика сетей по протяженности и диаметрам</w:t>
      </w:r>
      <w:bookmarkEnd w:id="5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5"/>
        <w:gridCol w:w="1620"/>
        <w:gridCol w:w="2066"/>
      </w:tblGrid>
      <w:tr w:rsidR="00410295" w:rsidRPr="00257208" w:rsidTr="001B1921">
        <w:trPr>
          <w:trHeight w:val="20"/>
        </w:trPr>
        <w:tc>
          <w:tcPr>
            <w:tcW w:w="5665" w:type="dxa"/>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Сортамент</w:t>
            </w:r>
          </w:p>
        </w:tc>
        <w:tc>
          <w:tcPr>
            <w:tcW w:w="1620" w:type="dxa"/>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Диаметр, мм</w:t>
            </w:r>
          </w:p>
        </w:tc>
        <w:tc>
          <w:tcPr>
            <w:tcW w:w="2066" w:type="dxa"/>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Протяженность, м</w:t>
            </w:r>
          </w:p>
        </w:tc>
      </w:tr>
      <w:tr w:rsidR="00410295" w:rsidRPr="00257208" w:rsidTr="001B1921">
        <w:trPr>
          <w:trHeight w:val="20"/>
        </w:trPr>
        <w:tc>
          <w:tcPr>
            <w:tcW w:w="5665" w:type="dxa"/>
            <w:vMerge w:val="restart"/>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ПВХ </w:t>
            </w:r>
          </w:p>
        </w:tc>
        <w:tc>
          <w:tcPr>
            <w:tcW w:w="1620"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w:t>
            </w:r>
          </w:p>
        </w:tc>
        <w:tc>
          <w:tcPr>
            <w:tcW w:w="2066"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168.00</w:t>
            </w:r>
          </w:p>
        </w:tc>
      </w:tr>
      <w:tr w:rsidR="00410295" w:rsidRPr="00257208" w:rsidTr="001B1921">
        <w:trPr>
          <w:trHeight w:val="20"/>
        </w:trPr>
        <w:tc>
          <w:tcPr>
            <w:tcW w:w="5665" w:type="dxa"/>
            <w:vMerge/>
            <w:shd w:val="clear" w:color="auto" w:fill="auto"/>
            <w:noWrap/>
            <w:hideMark/>
          </w:tcPr>
          <w:p w:rsidR="00410295" w:rsidRPr="00257208" w:rsidRDefault="00410295" w:rsidP="001B1921">
            <w:pPr>
              <w:rPr>
                <w:rFonts w:ascii="Arial" w:hAnsi="Arial" w:cs="Arial"/>
                <w:color w:val="000000"/>
              </w:rPr>
            </w:pPr>
          </w:p>
        </w:tc>
        <w:tc>
          <w:tcPr>
            <w:tcW w:w="1620"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25</w:t>
            </w:r>
          </w:p>
        </w:tc>
        <w:tc>
          <w:tcPr>
            <w:tcW w:w="2066"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155.00</w:t>
            </w:r>
          </w:p>
        </w:tc>
      </w:tr>
      <w:tr w:rsidR="00410295" w:rsidRPr="00257208" w:rsidTr="001B1921">
        <w:trPr>
          <w:trHeight w:val="20"/>
        </w:trPr>
        <w:tc>
          <w:tcPr>
            <w:tcW w:w="5665" w:type="dxa"/>
            <w:vMerge/>
            <w:shd w:val="clear" w:color="auto" w:fill="auto"/>
            <w:noWrap/>
            <w:hideMark/>
          </w:tcPr>
          <w:p w:rsidR="00410295" w:rsidRPr="00257208" w:rsidRDefault="00410295" w:rsidP="001B1921">
            <w:pPr>
              <w:rPr>
                <w:rFonts w:ascii="Arial" w:hAnsi="Arial" w:cs="Arial"/>
                <w:color w:val="000000"/>
              </w:rPr>
            </w:pPr>
          </w:p>
        </w:tc>
        <w:tc>
          <w:tcPr>
            <w:tcW w:w="1620"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50</w:t>
            </w:r>
          </w:p>
        </w:tc>
        <w:tc>
          <w:tcPr>
            <w:tcW w:w="2066"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626.00</w:t>
            </w:r>
          </w:p>
        </w:tc>
      </w:tr>
      <w:tr w:rsidR="00410295" w:rsidRPr="00257208" w:rsidTr="001B1921">
        <w:trPr>
          <w:trHeight w:val="20"/>
        </w:trPr>
        <w:tc>
          <w:tcPr>
            <w:tcW w:w="5665" w:type="dxa"/>
            <w:vMerge w:val="restart"/>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Сталь</w:t>
            </w:r>
          </w:p>
        </w:tc>
        <w:tc>
          <w:tcPr>
            <w:tcW w:w="1620"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w:t>
            </w:r>
          </w:p>
        </w:tc>
        <w:tc>
          <w:tcPr>
            <w:tcW w:w="2066"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469.00</w:t>
            </w:r>
          </w:p>
        </w:tc>
      </w:tr>
      <w:tr w:rsidR="00410295" w:rsidRPr="00257208" w:rsidTr="001B1921">
        <w:trPr>
          <w:trHeight w:val="20"/>
        </w:trPr>
        <w:tc>
          <w:tcPr>
            <w:tcW w:w="5665" w:type="dxa"/>
            <w:vMerge/>
            <w:shd w:val="clear" w:color="auto" w:fill="auto"/>
            <w:noWrap/>
            <w:hideMark/>
          </w:tcPr>
          <w:p w:rsidR="00410295" w:rsidRPr="00257208" w:rsidRDefault="00410295" w:rsidP="001B1921">
            <w:pPr>
              <w:rPr>
                <w:rFonts w:ascii="Arial" w:hAnsi="Arial" w:cs="Arial"/>
                <w:color w:val="000000"/>
              </w:rPr>
            </w:pPr>
          </w:p>
        </w:tc>
        <w:tc>
          <w:tcPr>
            <w:tcW w:w="1620"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25</w:t>
            </w:r>
          </w:p>
        </w:tc>
        <w:tc>
          <w:tcPr>
            <w:tcW w:w="2066"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1543.00</w:t>
            </w:r>
          </w:p>
        </w:tc>
      </w:tr>
      <w:tr w:rsidR="00410295" w:rsidRPr="00257208" w:rsidTr="001B1921">
        <w:trPr>
          <w:trHeight w:val="20"/>
        </w:trPr>
        <w:tc>
          <w:tcPr>
            <w:tcW w:w="5665" w:type="dxa"/>
            <w:vMerge/>
            <w:shd w:val="clear" w:color="auto" w:fill="auto"/>
            <w:noWrap/>
            <w:hideMark/>
          </w:tcPr>
          <w:p w:rsidR="00410295" w:rsidRPr="00257208" w:rsidRDefault="00410295" w:rsidP="001B1921">
            <w:pPr>
              <w:rPr>
                <w:rFonts w:ascii="Arial" w:hAnsi="Arial" w:cs="Arial"/>
                <w:color w:val="000000"/>
              </w:rPr>
            </w:pPr>
          </w:p>
        </w:tc>
        <w:tc>
          <w:tcPr>
            <w:tcW w:w="1620"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w:t>
            </w:r>
          </w:p>
        </w:tc>
        <w:tc>
          <w:tcPr>
            <w:tcW w:w="2066"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446.00</w:t>
            </w:r>
          </w:p>
        </w:tc>
      </w:tr>
      <w:tr w:rsidR="00410295" w:rsidRPr="00257208" w:rsidTr="001B1921">
        <w:trPr>
          <w:trHeight w:val="20"/>
        </w:trPr>
        <w:tc>
          <w:tcPr>
            <w:tcW w:w="5665" w:type="dxa"/>
            <w:vMerge/>
            <w:shd w:val="clear" w:color="auto" w:fill="auto"/>
            <w:noWrap/>
            <w:hideMark/>
          </w:tcPr>
          <w:p w:rsidR="00410295" w:rsidRPr="00257208" w:rsidRDefault="00410295" w:rsidP="001B1921">
            <w:pPr>
              <w:rPr>
                <w:rFonts w:ascii="Arial" w:hAnsi="Arial" w:cs="Arial"/>
                <w:color w:val="000000"/>
              </w:rPr>
            </w:pPr>
          </w:p>
        </w:tc>
        <w:tc>
          <w:tcPr>
            <w:tcW w:w="1620"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40</w:t>
            </w:r>
          </w:p>
        </w:tc>
        <w:tc>
          <w:tcPr>
            <w:tcW w:w="2066"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96.00</w:t>
            </w:r>
          </w:p>
        </w:tc>
      </w:tr>
      <w:tr w:rsidR="00410295" w:rsidRPr="00257208" w:rsidTr="001B1921">
        <w:trPr>
          <w:trHeight w:val="20"/>
        </w:trPr>
        <w:tc>
          <w:tcPr>
            <w:tcW w:w="5665" w:type="dxa"/>
            <w:vMerge/>
            <w:shd w:val="clear" w:color="auto" w:fill="auto"/>
            <w:noWrap/>
            <w:hideMark/>
          </w:tcPr>
          <w:p w:rsidR="00410295" w:rsidRPr="00257208" w:rsidRDefault="00410295" w:rsidP="001B1921">
            <w:pPr>
              <w:rPr>
                <w:rFonts w:ascii="Arial" w:hAnsi="Arial" w:cs="Arial"/>
                <w:color w:val="000000"/>
              </w:rPr>
            </w:pPr>
          </w:p>
        </w:tc>
        <w:tc>
          <w:tcPr>
            <w:tcW w:w="1620"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50</w:t>
            </w:r>
          </w:p>
        </w:tc>
        <w:tc>
          <w:tcPr>
            <w:tcW w:w="2066"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523.00</w:t>
            </w:r>
          </w:p>
        </w:tc>
      </w:tr>
      <w:tr w:rsidR="00410295" w:rsidRPr="00257208" w:rsidTr="001B1921">
        <w:trPr>
          <w:trHeight w:val="20"/>
        </w:trPr>
        <w:tc>
          <w:tcPr>
            <w:tcW w:w="5665" w:type="dxa"/>
            <w:vMerge/>
            <w:shd w:val="clear" w:color="auto" w:fill="auto"/>
            <w:noWrap/>
            <w:hideMark/>
          </w:tcPr>
          <w:p w:rsidR="00410295" w:rsidRPr="00257208" w:rsidRDefault="00410295" w:rsidP="001B1921">
            <w:pPr>
              <w:rPr>
                <w:rFonts w:ascii="Arial" w:hAnsi="Arial" w:cs="Arial"/>
                <w:color w:val="000000"/>
              </w:rPr>
            </w:pPr>
          </w:p>
        </w:tc>
        <w:tc>
          <w:tcPr>
            <w:tcW w:w="1620"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100</w:t>
            </w:r>
          </w:p>
        </w:tc>
        <w:tc>
          <w:tcPr>
            <w:tcW w:w="2066"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432.00</w:t>
            </w:r>
          </w:p>
        </w:tc>
      </w:tr>
      <w:tr w:rsidR="00410295" w:rsidRPr="00257208" w:rsidTr="001B1921">
        <w:trPr>
          <w:trHeight w:val="20"/>
        </w:trPr>
        <w:tc>
          <w:tcPr>
            <w:tcW w:w="5665" w:type="dxa"/>
            <w:vMerge w:val="restart"/>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Чугун</w:t>
            </w:r>
          </w:p>
        </w:tc>
        <w:tc>
          <w:tcPr>
            <w:tcW w:w="1620"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50</w:t>
            </w:r>
          </w:p>
        </w:tc>
        <w:tc>
          <w:tcPr>
            <w:tcW w:w="2066"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1296.00</w:t>
            </w:r>
          </w:p>
        </w:tc>
      </w:tr>
      <w:tr w:rsidR="00410295" w:rsidRPr="00257208" w:rsidTr="001B1921">
        <w:trPr>
          <w:trHeight w:val="20"/>
        </w:trPr>
        <w:tc>
          <w:tcPr>
            <w:tcW w:w="5665" w:type="dxa"/>
            <w:vMerge/>
            <w:shd w:val="clear" w:color="auto" w:fill="auto"/>
            <w:noWrap/>
            <w:vAlign w:val="bottom"/>
            <w:hideMark/>
          </w:tcPr>
          <w:p w:rsidR="00410295" w:rsidRPr="00257208" w:rsidRDefault="00410295" w:rsidP="001B1921">
            <w:pPr>
              <w:rPr>
                <w:rFonts w:ascii="Arial" w:hAnsi="Arial" w:cs="Arial"/>
                <w:color w:val="000000"/>
              </w:rPr>
            </w:pPr>
          </w:p>
        </w:tc>
        <w:tc>
          <w:tcPr>
            <w:tcW w:w="1620"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100</w:t>
            </w:r>
          </w:p>
        </w:tc>
        <w:tc>
          <w:tcPr>
            <w:tcW w:w="2066"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746.00</w:t>
            </w:r>
          </w:p>
        </w:tc>
      </w:tr>
      <w:tr w:rsidR="00410295" w:rsidRPr="00257208" w:rsidTr="001B1921">
        <w:trPr>
          <w:trHeight w:val="20"/>
        </w:trPr>
        <w:tc>
          <w:tcPr>
            <w:tcW w:w="5665" w:type="dxa"/>
            <w:vMerge/>
            <w:shd w:val="clear" w:color="auto" w:fill="auto"/>
            <w:noWrap/>
            <w:vAlign w:val="bottom"/>
            <w:hideMark/>
          </w:tcPr>
          <w:p w:rsidR="00410295" w:rsidRPr="00257208" w:rsidRDefault="00410295" w:rsidP="001B1921">
            <w:pPr>
              <w:rPr>
                <w:rFonts w:ascii="Arial" w:hAnsi="Arial" w:cs="Arial"/>
                <w:color w:val="000000"/>
              </w:rPr>
            </w:pPr>
          </w:p>
        </w:tc>
        <w:tc>
          <w:tcPr>
            <w:tcW w:w="1620"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120</w:t>
            </w:r>
          </w:p>
        </w:tc>
        <w:tc>
          <w:tcPr>
            <w:tcW w:w="2066"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1315.00</w:t>
            </w:r>
          </w:p>
        </w:tc>
      </w:tr>
      <w:tr w:rsidR="00410295" w:rsidRPr="00257208" w:rsidTr="001B1921">
        <w:trPr>
          <w:trHeight w:val="20"/>
        </w:trPr>
        <w:tc>
          <w:tcPr>
            <w:tcW w:w="5665" w:type="dxa"/>
            <w:vMerge/>
            <w:shd w:val="clear" w:color="auto" w:fill="auto"/>
            <w:noWrap/>
            <w:vAlign w:val="bottom"/>
            <w:hideMark/>
          </w:tcPr>
          <w:p w:rsidR="00410295" w:rsidRPr="00257208" w:rsidRDefault="00410295" w:rsidP="001B1921">
            <w:pPr>
              <w:rPr>
                <w:rFonts w:ascii="Arial" w:hAnsi="Arial" w:cs="Arial"/>
                <w:color w:val="000000"/>
              </w:rPr>
            </w:pPr>
          </w:p>
        </w:tc>
        <w:tc>
          <w:tcPr>
            <w:tcW w:w="1620"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150</w:t>
            </w:r>
          </w:p>
        </w:tc>
        <w:tc>
          <w:tcPr>
            <w:tcW w:w="2066"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1375.00</w:t>
            </w:r>
          </w:p>
        </w:tc>
      </w:tr>
      <w:tr w:rsidR="00410295" w:rsidRPr="00257208" w:rsidTr="001B1921">
        <w:trPr>
          <w:trHeight w:val="20"/>
        </w:trPr>
        <w:tc>
          <w:tcPr>
            <w:tcW w:w="5665" w:type="dxa"/>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Общий итог</w:t>
            </w:r>
          </w:p>
        </w:tc>
        <w:tc>
          <w:tcPr>
            <w:tcW w:w="1620" w:type="dxa"/>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2066" w:type="dxa"/>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9200.00</w:t>
            </w:r>
          </w:p>
        </w:tc>
      </w:tr>
    </w:tbl>
    <w:p w:rsidR="00410295" w:rsidRPr="00257208" w:rsidRDefault="00410295" w:rsidP="00410295">
      <w:pPr>
        <w:pStyle w:val="affc"/>
        <w:spacing w:after="0" w:line="240" w:lineRule="auto"/>
        <w:rPr>
          <w:rFonts w:ascii="Arial" w:hAnsi="Arial" w:cs="Arial"/>
          <w:sz w:val="24"/>
          <w:szCs w:val="24"/>
        </w:rPr>
      </w:pP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Для профилактики возникновения аварий и утечек на сетях водопровода и для уменьшения объемов потерь проводится своевременная замена запорно-регулирующей арматуры и водопроводных сетей с истекшим эксплуатационным ресурсом. Запорно-регулирующая арматура необходима для локализации аварийных участков водопровода и отключения наименьшего числа жителей при производстве аварийно-восстановительных работ.</w:t>
      </w:r>
    </w:p>
    <w:p w:rsidR="00410295" w:rsidRPr="00257208" w:rsidRDefault="00410295" w:rsidP="00410295">
      <w:pPr>
        <w:pStyle w:val="1"/>
        <w:numPr>
          <w:ilvl w:val="0"/>
          <w:numId w:val="0"/>
        </w:numPr>
        <w:spacing w:before="240" w:after="240"/>
        <w:rPr>
          <w:rFonts w:ascii="Arial" w:hAnsi="Arial" w:cs="Arial"/>
          <w:b/>
          <w:sz w:val="24"/>
          <w:szCs w:val="24"/>
        </w:rPr>
      </w:pPr>
      <w:bookmarkStart w:id="51" w:name="_Toc28001357"/>
      <w:bookmarkStart w:id="52" w:name="_Toc32759585"/>
      <w:bookmarkStart w:id="53" w:name="_Toc116879642"/>
      <w:r w:rsidRPr="00257208">
        <w:rPr>
          <w:rFonts w:ascii="Arial" w:hAnsi="Arial" w:cs="Arial"/>
          <w:b/>
          <w:sz w:val="24"/>
          <w:szCs w:val="24"/>
        </w:rPr>
        <w:t>1.4.5. Описание существующих технических и технологических проблем, возникающих при водоснабжении сельсовета</w:t>
      </w:r>
      <w:bookmarkEnd w:id="51"/>
      <w:bookmarkEnd w:id="52"/>
      <w:r w:rsidRPr="00257208">
        <w:rPr>
          <w:rFonts w:ascii="Arial" w:hAnsi="Arial" w:cs="Arial"/>
          <w:b/>
          <w:sz w:val="24"/>
          <w:szCs w:val="24"/>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53"/>
    </w:p>
    <w:p w:rsidR="00410295" w:rsidRPr="00257208" w:rsidRDefault="00410295" w:rsidP="00410295">
      <w:pPr>
        <w:pStyle w:val="affc"/>
        <w:spacing w:after="0" w:line="240" w:lineRule="auto"/>
        <w:rPr>
          <w:rFonts w:ascii="Arial" w:hAnsi="Arial" w:cs="Arial"/>
          <w:sz w:val="24"/>
          <w:szCs w:val="24"/>
        </w:rPr>
      </w:pPr>
      <w:bookmarkStart w:id="54" w:name="_Toc28001358"/>
      <w:bookmarkStart w:id="55" w:name="_Toc32759586"/>
      <w:r w:rsidRPr="00257208">
        <w:rPr>
          <w:rFonts w:ascii="Arial" w:hAnsi="Arial" w:cs="Arial"/>
          <w:sz w:val="24"/>
          <w:szCs w:val="24"/>
        </w:rPr>
        <w:t>Основной технической проблемой системы водоснабжения сельсовета является износ сетей водоснабжения. Предписания органов, осуществляющих государственный надзор, отсутствуют.</w:t>
      </w:r>
    </w:p>
    <w:p w:rsidR="00410295" w:rsidRPr="00257208" w:rsidRDefault="00410295" w:rsidP="00410295">
      <w:pPr>
        <w:pStyle w:val="1"/>
        <w:numPr>
          <w:ilvl w:val="0"/>
          <w:numId w:val="0"/>
        </w:numPr>
        <w:spacing w:before="240" w:after="240"/>
        <w:rPr>
          <w:rFonts w:ascii="Arial" w:hAnsi="Arial" w:cs="Arial"/>
          <w:b/>
          <w:sz w:val="24"/>
          <w:szCs w:val="24"/>
        </w:rPr>
      </w:pPr>
      <w:bookmarkStart w:id="56" w:name="_Toc116879643"/>
      <w:r w:rsidRPr="00257208">
        <w:rPr>
          <w:rFonts w:ascii="Arial" w:hAnsi="Arial" w:cs="Arial"/>
          <w:b/>
          <w:sz w:val="24"/>
          <w:szCs w:val="24"/>
        </w:rPr>
        <w:t>1.4.6. Описание централизованной системы горячего водоснабжения с использованием закрытых систем горячего водоснабжения</w:t>
      </w:r>
      <w:bookmarkEnd w:id="54"/>
      <w:bookmarkEnd w:id="55"/>
      <w:bookmarkEnd w:id="56"/>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В сельсовете отсутствует закрытая система централизованного горячего водоснабжения.</w:t>
      </w:r>
    </w:p>
    <w:p w:rsidR="00410295" w:rsidRPr="00257208" w:rsidRDefault="00410295" w:rsidP="00410295">
      <w:pPr>
        <w:pStyle w:val="1"/>
        <w:numPr>
          <w:ilvl w:val="0"/>
          <w:numId w:val="0"/>
        </w:numPr>
        <w:spacing w:before="240" w:after="240"/>
        <w:rPr>
          <w:rFonts w:ascii="Arial" w:hAnsi="Arial" w:cs="Arial"/>
          <w:b/>
          <w:sz w:val="24"/>
          <w:szCs w:val="24"/>
        </w:rPr>
      </w:pPr>
      <w:bookmarkStart w:id="57" w:name="_Toc28001359"/>
      <w:bookmarkStart w:id="58" w:name="_Toc32758691"/>
      <w:bookmarkStart w:id="59" w:name="_Toc32759587"/>
      <w:bookmarkStart w:id="60" w:name="_Toc116879644"/>
      <w:r w:rsidRPr="00257208">
        <w:rPr>
          <w:rFonts w:ascii="Arial" w:hAnsi="Arial" w:cs="Arial"/>
          <w:b/>
          <w:sz w:val="24"/>
          <w:szCs w:val="24"/>
        </w:rPr>
        <w:t>1.5. Описание существующих технических и технологических решений по предотвращению замерзания воды</w:t>
      </w:r>
      <w:bookmarkEnd w:id="57"/>
      <w:bookmarkEnd w:id="58"/>
      <w:bookmarkEnd w:id="59"/>
      <w:bookmarkEnd w:id="60"/>
    </w:p>
    <w:p w:rsidR="00410295" w:rsidRPr="00257208" w:rsidRDefault="00410295" w:rsidP="00410295">
      <w:pPr>
        <w:pStyle w:val="affc"/>
        <w:spacing w:after="0" w:line="240" w:lineRule="auto"/>
        <w:rPr>
          <w:rFonts w:ascii="Arial" w:hAnsi="Arial" w:cs="Arial"/>
          <w:sz w:val="24"/>
          <w:szCs w:val="24"/>
        </w:rPr>
      </w:pPr>
      <w:bookmarkStart w:id="61" w:name="_Toc28001360"/>
      <w:bookmarkStart w:id="62" w:name="_Toc32759588"/>
      <w:r w:rsidRPr="00257208">
        <w:rPr>
          <w:rFonts w:ascii="Arial" w:hAnsi="Arial" w:cs="Arial"/>
          <w:sz w:val="24"/>
          <w:szCs w:val="24"/>
        </w:rPr>
        <w:t>Территория строительства относится к 1 климатическому району, подрайону 1А в соответствии с рисунком 1.5.1. Климат резко-континентальный. Среднемесячная температура воздуха в Январе составляет от -32</w:t>
      </w:r>
      <w:r w:rsidRPr="00257208">
        <w:rPr>
          <w:rFonts w:ascii="Arial" w:hAnsi="Arial" w:cs="Arial"/>
          <w:sz w:val="24"/>
          <w:szCs w:val="24"/>
          <w:vertAlign w:val="superscript"/>
        </w:rPr>
        <w:t>о</w:t>
      </w:r>
      <w:r w:rsidRPr="00257208">
        <w:rPr>
          <w:rFonts w:ascii="Arial" w:hAnsi="Arial" w:cs="Arial"/>
          <w:sz w:val="24"/>
          <w:szCs w:val="24"/>
        </w:rPr>
        <w:t>С и ниже.</w:t>
      </w:r>
    </w:p>
    <w:p w:rsidR="00410295" w:rsidRPr="00257208" w:rsidRDefault="00410295" w:rsidP="00410295">
      <w:pPr>
        <w:pStyle w:val="aff7"/>
        <w:ind w:firstLine="0"/>
        <w:jc w:val="center"/>
        <w:rPr>
          <w:rFonts w:ascii="Arial" w:hAnsi="Arial" w:cs="Arial"/>
          <w:sz w:val="24"/>
          <w:szCs w:val="24"/>
        </w:rPr>
      </w:pPr>
      <w:r w:rsidRPr="00257208">
        <w:rPr>
          <w:rFonts w:ascii="Arial" w:hAnsi="Arial" w:cs="Arial"/>
          <w:noProof/>
          <w:sz w:val="24"/>
          <w:szCs w:val="24"/>
        </w:rPr>
        <w:lastRenderedPageBreak/>
        <w:drawing>
          <wp:inline distT="0" distB="0" distL="0" distR="0">
            <wp:extent cx="6095147" cy="3400229"/>
            <wp:effectExtent l="19050" t="19050" r="20320" b="1016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1795" t="2898" r="3752" b="3497"/>
                    <a:stretch/>
                  </pic:blipFill>
                  <pic:spPr bwMode="auto">
                    <a:xfrm>
                      <a:off x="0" y="0"/>
                      <a:ext cx="6186307" cy="3451084"/>
                    </a:xfrm>
                    <a:prstGeom prst="rect">
                      <a:avLst/>
                    </a:prstGeom>
                    <a:ln>
                      <a:solidFill>
                        <a:schemeClr val="tx1"/>
                      </a:solid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10295" w:rsidRPr="00257208" w:rsidRDefault="00410295" w:rsidP="00410295">
      <w:pPr>
        <w:pStyle w:val="aff7"/>
        <w:ind w:firstLine="0"/>
        <w:jc w:val="center"/>
        <w:rPr>
          <w:rFonts w:ascii="Arial" w:hAnsi="Arial" w:cs="Arial"/>
          <w:sz w:val="24"/>
          <w:szCs w:val="24"/>
        </w:rPr>
      </w:pPr>
      <w:r w:rsidRPr="00257208">
        <w:rPr>
          <w:rFonts w:ascii="Arial" w:hAnsi="Arial" w:cs="Arial"/>
          <w:sz w:val="24"/>
          <w:szCs w:val="24"/>
        </w:rPr>
        <w:t>Рисунок 1.5.1. Схематическая карта климатического районирования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b/>
          <w:bCs/>
          <w:sz w:val="24"/>
          <w:szCs w:val="24"/>
        </w:rPr>
        <w:t>Вывод:</w:t>
      </w:r>
      <w:r w:rsidRPr="00257208">
        <w:rPr>
          <w:rFonts w:ascii="Arial" w:hAnsi="Arial" w:cs="Arial"/>
          <w:sz w:val="24"/>
          <w:szCs w:val="24"/>
        </w:rPr>
        <w:t xml:space="preserve"> Территория сельсовета не относится к территории распространения вечномерзлых грунтов, в связи с чем технических и технологических решений по предотвращению замерзания воды – не требуется.</w:t>
      </w:r>
    </w:p>
    <w:p w:rsidR="00410295" w:rsidRPr="00257208" w:rsidRDefault="00410295" w:rsidP="00410295">
      <w:pPr>
        <w:pStyle w:val="1"/>
        <w:numPr>
          <w:ilvl w:val="0"/>
          <w:numId w:val="0"/>
        </w:numPr>
        <w:spacing w:before="240" w:after="240"/>
        <w:rPr>
          <w:rFonts w:ascii="Arial" w:hAnsi="Arial" w:cs="Arial"/>
          <w:b/>
          <w:sz w:val="24"/>
          <w:szCs w:val="24"/>
        </w:rPr>
      </w:pPr>
      <w:bookmarkStart w:id="63" w:name="_Toc116879645"/>
      <w:r w:rsidRPr="00257208">
        <w:rPr>
          <w:rFonts w:ascii="Arial" w:hAnsi="Arial" w:cs="Arial"/>
          <w:b/>
          <w:sz w:val="24"/>
          <w:szCs w:val="24"/>
        </w:rPr>
        <w:t>1.6. Перечень лиц, владеющих на праве собственности или другом законном основании объектами централизованной системы водоснабжения</w:t>
      </w:r>
      <w:bookmarkEnd w:id="61"/>
      <w:bookmarkEnd w:id="62"/>
      <w:bookmarkEnd w:id="63"/>
    </w:p>
    <w:p w:rsidR="00410295" w:rsidRPr="00257208" w:rsidRDefault="00410295" w:rsidP="00410295">
      <w:pPr>
        <w:pStyle w:val="affc"/>
        <w:spacing w:after="0" w:line="240" w:lineRule="auto"/>
        <w:rPr>
          <w:rFonts w:ascii="Arial" w:hAnsi="Arial" w:cs="Arial"/>
          <w:sz w:val="24"/>
          <w:szCs w:val="24"/>
        </w:rPr>
      </w:pPr>
      <w:bookmarkStart w:id="64" w:name="_Toc528243009"/>
      <w:bookmarkStart w:id="65" w:name="_Toc27969767"/>
      <w:bookmarkStart w:id="66" w:name="_Toc28001361"/>
      <w:bookmarkStart w:id="67" w:name="_Toc28001718"/>
      <w:bookmarkStart w:id="68" w:name="_Toc32758692"/>
      <w:bookmarkStart w:id="69" w:name="_Toc32759589"/>
      <w:r w:rsidRPr="00257208">
        <w:rPr>
          <w:rFonts w:ascii="Arial" w:hAnsi="Arial" w:cs="Arial"/>
          <w:sz w:val="24"/>
          <w:szCs w:val="24"/>
        </w:rPr>
        <w:t>Перечень лиц, владеющих на праве собственности или другом законном основании объектами централизованной системы водоснабжения представлен в таблице 1.6.1.</w:t>
      </w:r>
    </w:p>
    <w:p w:rsidR="00410295" w:rsidRPr="00257208" w:rsidRDefault="00410295" w:rsidP="00410295">
      <w:pPr>
        <w:pStyle w:val="affff"/>
        <w:rPr>
          <w:rFonts w:ascii="Arial" w:hAnsi="Arial" w:cs="Arial"/>
          <w:sz w:val="24"/>
          <w:szCs w:val="24"/>
        </w:rPr>
      </w:pPr>
      <w:bookmarkStart w:id="70" w:name="_Toc118763435"/>
      <w:r w:rsidRPr="00257208">
        <w:rPr>
          <w:rFonts w:ascii="Arial" w:hAnsi="Arial" w:cs="Arial"/>
          <w:sz w:val="24"/>
          <w:szCs w:val="24"/>
        </w:rPr>
        <w:t>Таблица 1.6.1. Перечень лиц, владеющих на праве собственности или другом законном основании объектами централизованной системы водоснабжения</w:t>
      </w:r>
      <w:bookmarkEnd w:id="70"/>
    </w:p>
    <w:tbl>
      <w:tblPr>
        <w:tblStyle w:val="a7"/>
        <w:tblW w:w="5000" w:type="pct"/>
        <w:tblLook w:val="04A0"/>
      </w:tblPr>
      <w:tblGrid>
        <w:gridCol w:w="484"/>
        <w:gridCol w:w="2412"/>
        <w:gridCol w:w="2902"/>
        <w:gridCol w:w="3773"/>
      </w:tblGrid>
      <w:tr w:rsidR="00410295" w:rsidRPr="00257208" w:rsidTr="001B1921">
        <w:trPr>
          <w:trHeight w:val="20"/>
          <w:tblHeader/>
        </w:trPr>
        <w:tc>
          <w:tcPr>
            <w:tcW w:w="253" w:type="pct"/>
            <w:shd w:val="clear" w:color="auto" w:fill="auto"/>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 пп</w:t>
            </w:r>
          </w:p>
        </w:tc>
        <w:tc>
          <w:tcPr>
            <w:tcW w:w="1260" w:type="pct"/>
            <w:shd w:val="clear" w:color="auto" w:fill="auto"/>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Наименование эксплуатирующей организации</w:t>
            </w:r>
          </w:p>
        </w:tc>
        <w:tc>
          <w:tcPr>
            <w:tcW w:w="1516" w:type="pct"/>
            <w:shd w:val="clear" w:color="auto" w:fill="auto"/>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Наименование эксплуатационной зоны</w:t>
            </w:r>
          </w:p>
        </w:tc>
        <w:tc>
          <w:tcPr>
            <w:tcW w:w="1971" w:type="pct"/>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Право владения</w:t>
            </w:r>
          </w:p>
        </w:tc>
      </w:tr>
      <w:tr w:rsidR="00410295" w:rsidRPr="00257208" w:rsidTr="001B1921">
        <w:trPr>
          <w:trHeight w:val="20"/>
        </w:trPr>
        <w:tc>
          <w:tcPr>
            <w:tcW w:w="253" w:type="pct"/>
            <w:shd w:val="clear" w:color="auto" w:fill="auto"/>
          </w:tcPr>
          <w:p w:rsidR="00410295" w:rsidRPr="00257208" w:rsidRDefault="00410295" w:rsidP="001B1921">
            <w:pPr>
              <w:pStyle w:val="affc"/>
              <w:spacing w:after="0" w:line="240" w:lineRule="auto"/>
              <w:ind w:firstLine="0"/>
              <w:rPr>
                <w:rFonts w:ascii="Arial" w:hAnsi="Arial" w:cs="Arial"/>
                <w:sz w:val="24"/>
                <w:szCs w:val="24"/>
              </w:rPr>
            </w:pPr>
            <w:r w:rsidRPr="00257208">
              <w:rPr>
                <w:rFonts w:ascii="Arial" w:hAnsi="Arial" w:cs="Arial"/>
                <w:sz w:val="24"/>
                <w:szCs w:val="24"/>
              </w:rPr>
              <w:t>1</w:t>
            </w:r>
          </w:p>
        </w:tc>
        <w:tc>
          <w:tcPr>
            <w:tcW w:w="1260" w:type="pct"/>
            <w:shd w:val="clear" w:color="auto" w:fill="auto"/>
          </w:tcPr>
          <w:p w:rsidR="00410295" w:rsidRPr="00257208" w:rsidRDefault="00410295" w:rsidP="001B1921">
            <w:pPr>
              <w:pStyle w:val="affc"/>
              <w:spacing w:after="0" w:line="240" w:lineRule="auto"/>
              <w:ind w:firstLine="0"/>
              <w:jc w:val="left"/>
              <w:rPr>
                <w:rFonts w:ascii="Arial" w:hAnsi="Arial" w:cs="Arial"/>
                <w:sz w:val="24"/>
                <w:szCs w:val="24"/>
              </w:rPr>
            </w:pPr>
            <w:r w:rsidRPr="00257208">
              <w:rPr>
                <w:rFonts w:ascii="Arial" w:hAnsi="Arial" w:cs="Arial"/>
                <w:color w:val="000000"/>
                <w:sz w:val="24"/>
                <w:szCs w:val="24"/>
              </w:rPr>
              <w:t>ООО «Канифольнинский коммунальный комплекс»</w:t>
            </w:r>
          </w:p>
        </w:tc>
        <w:tc>
          <w:tcPr>
            <w:tcW w:w="1516" w:type="pct"/>
            <w:shd w:val="clear" w:color="auto" w:fill="auto"/>
          </w:tcPr>
          <w:p w:rsidR="00410295" w:rsidRPr="00257208" w:rsidRDefault="00410295" w:rsidP="001B1921">
            <w:pPr>
              <w:pStyle w:val="affc"/>
              <w:spacing w:after="0" w:line="240" w:lineRule="auto"/>
              <w:ind w:firstLine="0"/>
              <w:jc w:val="left"/>
              <w:rPr>
                <w:rFonts w:ascii="Arial" w:hAnsi="Arial" w:cs="Arial"/>
                <w:sz w:val="24"/>
                <w:szCs w:val="24"/>
              </w:rPr>
            </w:pPr>
            <w:r w:rsidRPr="00257208">
              <w:rPr>
                <w:rFonts w:ascii="Arial" w:hAnsi="Arial" w:cs="Arial"/>
                <w:color w:val="000000"/>
                <w:sz w:val="24"/>
                <w:szCs w:val="24"/>
              </w:rPr>
              <w:t>Эксплуатационная зона №1</w:t>
            </w:r>
          </w:p>
        </w:tc>
        <w:tc>
          <w:tcPr>
            <w:tcW w:w="1971" w:type="pct"/>
          </w:tcPr>
          <w:p w:rsidR="00410295" w:rsidRPr="00257208" w:rsidRDefault="00410295" w:rsidP="001B1921">
            <w:pPr>
              <w:pStyle w:val="affc"/>
              <w:spacing w:after="0" w:line="240" w:lineRule="auto"/>
              <w:ind w:firstLine="0"/>
              <w:jc w:val="left"/>
              <w:rPr>
                <w:rFonts w:ascii="Arial" w:hAnsi="Arial" w:cs="Arial"/>
                <w:sz w:val="24"/>
                <w:szCs w:val="24"/>
                <w:highlight w:val="yellow"/>
              </w:rPr>
            </w:pPr>
            <w:r w:rsidRPr="00257208">
              <w:rPr>
                <w:rFonts w:ascii="Arial" w:hAnsi="Arial" w:cs="Arial"/>
                <w:sz w:val="24"/>
                <w:szCs w:val="24"/>
              </w:rPr>
              <w:t>Собственность Администрации Канифольнинского сельсовета</w:t>
            </w:r>
          </w:p>
        </w:tc>
      </w:tr>
    </w:tbl>
    <w:p w:rsidR="00410295" w:rsidRPr="00257208" w:rsidRDefault="00410295" w:rsidP="00410295">
      <w:pPr>
        <w:pStyle w:val="1f0"/>
        <w:rPr>
          <w:rFonts w:ascii="Arial" w:hAnsi="Arial" w:cs="Arial"/>
          <w:sz w:val="24"/>
          <w:szCs w:val="24"/>
        </w:rPr>
      </w:pPr>
      <w:bookmarkStart w:id="71" w:name="_Toc116879646"/>
      <w:r w:rsidRPr="00257208">
        <w:rPr>
          <w:rFonts w:ascii="Arial" w:hAnsi="Arial" w:cs="Arial"/>
          <w:sz w:val="24"/>
          <w:szCs w:val="24"/>
        </w:rPr>
        <w:t>2. Направления развития централизованных систем водоснабжения</w:t>
      </w:r>
      <w:bookmarkEnd w:id="64"/>
      <w:bookmarkEnd w:id="65"/>
      <w:bookmarkEnd w:id="66"/>
      <w:bookmarkEnd w:id="67"/>
      <w:bookmarkEnd w:id="68"/>
      <w:bookmarkEnd w:id="69"/>
      <w:bookmarkEnd w:id="71"/>
    </w:p>
    <w:p w:rsidR="00410295" w:rsidRPr="00257208" w:rsidRDefault="00410295" w:rsidP="00410295">
      <w:pPr>
        <w:pStyle w:val="1"/>
        <w:numPr>
          <w:ilvl w:val="0"/>
          <w:numId w:val="0"/>
        </w:numPr>
        <w:spacing w:before="240" w:after="240"/>
        <w:rPr>
          <w:rFonts w:ascii="Arial" w:hAnsi="Arial" w:cs="Arial"/>
          <w:b/>
          <w:sz w:val="24"/>
          <w:szCs w:val="24"/>
        </w:rPr>
      </w:pPr>
      <w:bookmarkStart w:id="72" w:name="_Toc28001362"/>
      <w:bookmarkStart w:id="73" w:name="_Toc32758693"/>
      <w:bookmarkStart w:id="74" w:name="_Toc32759590"/>
      <w:bookmarkStart w:id="75" w:name="_Toc116879647"/>
      <w:r w:rsidRPr="00257208">
        <w:rPr>
          <w:rFonts w:ascii="Arial" w:hAnsi="Arial" w:cs="Arial"/>
          <w:b/>
          <w:sz w:val="24"/>
          <w:szCs w:val="24"/>
        </w:rPr>
        <w:t>2.1. Основные направления, принципы, задачи и плановые значения показателей развития централизованных систем водоснабжения</w:t>
      </w:r>
      <w:bookmarkEnd w:id="72"/>
      <w:bookmarkEnd w:id="73"/>
      <w:bookmarkEnd w:id="74"/>
      <w:bookmarkEnd w:id="75"/>
    </w:p>
    <w:p w:rsidR="00410295" w:rsidRPr="00257208" w:rsidRDefault="00410295" w:rsidP="00410295">
      <w:pPr>
        <w:ind w:firstLine="851"/>
        <w:jc w:val="both"/>
        <w:rPr>
          <w:rFonts w:ascii="Arial" w:hAnsi="Arial" w:cs="Arial"/>
        </w:rPr>
      </w:pPr>
      <w:r w:rsidRPr="00257208">
        <w:rPr>
          <w:rFonts w:ascii="Arial" w:hAnsi="Arial" w:cs="Arial"/>
        </w:rPr>
        <w:t>Задачами, решаемые схемой водоснабжения, являются:</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охрана здоровья населения и улучшения качества жизни населения путём обеспечения бесперебойного и качественного водоснабжения;</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повышение энергетической эффективности путём экономного потребления воды;</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обеспечение доступности водоснабжения для абонентов за счёт повышения эффективности деятельности организаций, осуществляющих холодное водоснабжение;</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lastRenderedPageBreak/>
        <w:t>обеспечение развития централизованных систем холодного водоснабжения путём развития эффективных форм управления этими системами, привлечения инвестиций и развития кадрового потенциала организаций, осуществляющих холодное водоснабжение.</w:t>
      </w:r>
    </w:p>
    <w:p w:rsidR="00410295" w:rsidRPr="00257208" w:rsidRDefault="00410295" w:rsidP="00410295">
      <w:pPr>
        <w:ind w:firstLine="851"/>
        <w:jc w:val="both"/>
        <w:rPr>
          <w:rFonts w:ascii="Arial" w:hAnsi="Arial" w:cs="Arial"/>
        </w:rPr>
      </w:pPr>
      <w:r w:rsidRPr="00257208">
        <w:rPr>
          <w:rFonts w:ascii="Arial" w:hAnsi="Arial" w:cs="Arial"/>
        </w:rPr>
        <w:t>Основными принципами развития систем водоснабжения являются:</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приоритетность обеспечения населения холодной питьевой водой;</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создание условий для привлечения инвестиций в сферу водоснабжения, обеспечение гарантий возврата частных инвестиций;</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обеспечение технологического и организационного единства и целостности централизованных систем холодного водоснабжения;</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достижение и соблюдение баланса экономических интересов организаций, осуществляющих холодное водоснабжение и их абонентов;</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установление тарифов в сфере водоснабжения исходя из экономически обоснованных расходов организаций, осуществляющих холодное водоснабжение, необходимых для осуществления водоснабжения;</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обеспечение стабильных и недискриминационных условий для осуществления предпринимательской деятельности в сфере водоснабжения;</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обеспечение равных условий доступа абонентов к водоснабжению;</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открытость деятельности организаций, осуществляющих холодное водоснабжение.</w:t>
      </w:r>
    </w:p>
    <w:p w:rsidR="00410295" w:rsidRPr="00257208" w:rsidRDefault="00410295" w:rsidP="00410295">
      <w:pPr>
        <w:ind w:firstLine="851"/>
        <w:jc w:val="both"/>
        <w:rPr>
          <w:rFonts w:ascii="Arial" w:hAnsi="Arial" w:cs="Arial"/>
        </w:rPr>
      </w:pPr>
      <w:r w:rsidRPr="00257208">
        <w:rPr>
          <w:rFonts w:ascii="Arial" w:hAnsi="Arial" w:cs="Arial"/>
        </w:rPr>
        <w:t>Наиболее значимыми направлениями и задачами развития систем водоснабжения являются:</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обеспечение надёжности и бесперебойности водоснабжения;</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организация и обеспечение централизованного водоснабжения на территориях, где оно отсутствует;</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обеспечение водоснабжения объектов перспективной застройки сельсовета;</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сокращение потерь воды при её транспортировке;</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повышение энергоэффективности транспортировки воды;</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обеспечение подачи абонентам определённого объёма питьевой воды установленного качества;</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обеспечение гарантированной безопасности и безвредности питьевой воды сокращение нерационального использования питьевой воды;</w:t>
      </w:r>
    </w:p>
    <w:p w:rsidR="00410295" w:rsidRPr="00257208" w:rsidRDefault="00410295" w:rsidP="00410295">
      <w:pPr>
        <w:numPr>
          <w:ilvl w:val="0"/>
          <w:numId w:val="20"/>
        </w:numPr>
        <w:suppressAutoHyphens/>
        <w:ind w:hanging="357"/>
        <w:contextualSpacing/>
        <w:jc w:val="both"/>
        <w:rPr>
          <w:rFonts w:ascii="Arial" w:hAnsi="Arial" w:cs="Arial"/>
        </w:rPr>
      </w:pPr>
      <w:r w:rsidRPr="00257208">
        <w:rPr>
          <w:rFonts w:ascii="Arial" w:hAnsi="Arial" w:cs="Arial"/>
        </w:rPr>
        <w:t>повышение качества обслуживания абонентов.</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Система водоснабжения принимается централизованная, объединенная хозяйственно-питьевая, противопожарная низкого давления с тушением пожаров с помощью автонасосов из пожарных гидрантов.</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 xml:space="preserve">Вводы в объекты капитального строительства производить от полиэтиленовых магистральных трубопроводов </w:t>
      </w:r>
      <w:r w:rsidRPr="00257208">
        <w:rPr>
          <w:rFonts w:ascii="Arial" w:hAnsi="Arial" w:cs="Arial"/>
          <w:sz w:val="24"/>
          <w:szCs w:val="24"/>
          <w:lang w:val="en-US"/>
        </w:rPr>
        <w:t>D</w:t>
      </w:r>
      <w:r w:rsidRPr="00257208">
        <w:rPr>
          <w:rFonts w:ascii="Arial" w:hAnsi="Arial" w:cs="Arial"/>
          <w:sz w:val="24"/>
          <w:szCs w:val="24"/>
        </w:rPr>
        <w:t>25-50мм. В местах подключения к уличным и внутриквартальным сетям должна быть установлена запорная арматура.</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Подача воды потребителям будет осуществляться внутриквартальными распределительными сетями диаметром 100-63мм.</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 xml:space="preserve">На вводе в каждое здание должен быть установлен водомерный узел. Современное техническое состояние водозаборных сооружений в основном удовлетворительное. </w:t>
      </w:r>
    </w:p>
    <w:p w:rsidR="00410295" w:rsidRPr="00257208" w:rsidRDefault="00410295" w:rsidP="00410295">
      <w:pPr>
        <w:pStyle w:val="1"/>
        <w:numPr>
          <w:ilvl w:val="0"/>
          <w:numId w:val="0"/>
        </w:numPr>
        <w:spacing w:before="240" w:after="240"/>
        <w:rPr>
          <w:rFonts w:ascii="Arial" w:hAnsi="Arial" w:cs="Arial"/>
          <w:b/>
          <w:sz w:val="24"/>
          <w:szCs w:val="24"/>
        </w:rPr>
      </w:pPr>
      <w:bookmarkStart w:id="76" w:name="_Toc28001363"/>
      <w:bookmarkStart w:id="77" w:name="_Toc32758701"/>
      <w:bookmarkStart w:id="78" w:name="_Toc32759591"/>
      <w:bookmarkStart w:id="79" w:name="_Toc116879648"/>
      <w:r w:rsidRPr="00257208">
        <w:rPr>
          <w:rFonts w:ascii="Arial" w:hAnsi="Arial" w:cs="Arial"/>
          <w:b/>
          <w:sz w:val="24"/>
          <w:szCs w:val="24"/>
        </w:rPr>
        <w:t xml:space="preserve">2.2. Различные сценарии развития централизованных систем </w:t>
      </w:r>
      <w:r w:rsidRPr="00257208">
        <w:rPr>
          <w:rFonts w:ascii="Arial" w:hAnsi="Arial" w:cs="Arial"/>
          <w:b/>
          <w:sz w:val="24"/>
          <w:szCs w:val="24"/>
        </w:rPr>
        <w:lastRenderedPageBreak/>
        <w:t>водоснабжения в зависимости от различных сценариев развития сельсовета</w:t>
      </w:r>
      <w:bookmarkEnd w:id="76"/>
      <w:bookmarkEnd w:id="77"/>
      <w:bookmarkEnd w:id="78"/>
      <w:bookmarkEnd w:id="79"/>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Реализация мероприятий, предусмотренных настоящей схемой водоснабжения, должна обеспечить развитие систем централизованного водоснабжения в соответствии с потребностями развития сельсовета и подключение части существующих и перспективных потребителей к централизованным системам питьевого водоснабжения.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Для решения задач и достижения результатов, поставленных схемой водоснабжения, определено два сценарных плана основанных на Генеральном плане.</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Первый сценарный план основан на сохранении и отсутствия динамики водопотребления на территории сельсовета.</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В настоящее время в п. Канифольный применяется централизованное водоснабжение, где источниками являются подземные скважины.</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Население иных населенных пунктов, где отсутствует данный вид благоустройства, пользуются индивидуальными скважинами или шахтными колодцами.</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Генеральным планом на расчетный срок предусматривается развитие централизованного водоснабжения в п. Бельники. Расчетное водопотребление для п. Бельники представлено в таблице 2.2.1.</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Для п. Канифольный водопотребление не изменится.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В соответствии со СП 31.13330.2012 «Водоснабжение. Наружные сети и сооружения» и СанПиН 2.1.4.1110-02 «Зоны санитарной охраны источников водоснабжения и водопроводов питьевого назначения» для источников водоснабжения, водопроводных сооружений и водоводов должны организовываться зоны санитарной охраны для обеспечения их санитарно-эпидемиологической надежности.</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В таблице 2.2.2. представлены задачи и пути их решения двумя сценарными планами.</w:t>
      </w:r>
    </w:p>
    <w:p w:rsidR="00410295" w:rsidRPr="00257208" w:rsidRDefault="00410295" w:rsidP="00410295">
      <w:pPr>
        <w:pStyle w:val="affff"/>
        <w:rPr>
          <w:rFonts w:ascii="Arial" w:hAnsi="Arial" w:cs="Arial"/>
          <w:sz w:val="24"/>
          <w:szCs w:val="24"/>
        </w:rPr>
      </w:pPr>
      <w:bookmarkStart w:id="80" w:name="_Toc118763436"/>
      <w:bookmarkStart w:id="81" w:name="_Hlk65677820"/>
      <w:r w:rsidRPr="00257208">
        <w:rPr>
          <w:rFonts w:ascii="Arial" w:hAnsi="Arial" w:cs="Arial"/>
          <w:sz w:val="24"/>
          <w:szCs w:val="24"/>
        </w:rPr>
        <w:t>Таблица 2.2.2. Сценарные планы развития системы водоснабжения</w:t>
      </w:r>
      <w:bookmarkEnd w:id="80"/>
    </w:p>
    <w:tbl>
      <w:tblPr>
        <w:tblStyle w:val="a7"/>
        <w:tblW w:w="5000" w:type="pct"/>
        <w:tblLook w:val="04A0"/>
      </w:tblPr>
      <w:tblGrid>
        <w:gridCol w:w="485"/>
        <w:gridCol w:w="4008"/>
        <w:gridCol w:w="2611"/>
        <w:gridCol w:w="2467"/>
      </w:tblGrid>
      <w:tr w:rsidR="00410295" w:rsidRPr="00257208" w:rsidTr="001B1921">
        <w:trPr>
          <w:tblHeader/>
        </w:trPr>
        <w:tc>
          <w:tcPr>
            <w:tcW w:w="253" w:type="pct"/>
          </w:tcPr>
          <w:p w:rsidR="00410295" w:rsidRPr="00257208" w:rsidRDefault="00410295" w:rsidP="001B1921">
            <w:pPr>
              <w:pStyle w:val="affc"/>
              <w:spacing w:after="0" w:line="240" w:lineRule="auto"/>
              <w:ind w:firstLine="0"/>
              <w:rPr>
                <w:rFonts w:ascii="Arial" w:hAnsi="Arial" w:cs="Arial"/>
                <w:sz w:val="24"/>
                <w:szCs w:val="24"/>
              </w:rPr>
            </w:pPr>
            <w:r w:rsidRPr="00257208">
              <w:rPr>
                <w:rFonts w:ascii="Arial" w:hAnsi="Arial" w:cs="Arial"/>
                <w:sz w:val="24"/>
                <w:szCs w:val="24"/>
              </w:rPr>
              <w:t>№ пп</w:t>
            </w:r>
          </w:p>
        </w:tc>
        <w:tc>
          <w:tcPr>
            <w:tcW w:w="2094" w:type="pct"/>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Задачи, решаемые схемой водоснабжения</w:t>
            </w:r>
          </w:p>
        </w:tc>
        <w:tc>
          <w:tcPr>
            <w:tcW w:w="1364" w:type="pct"/>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Первый сценарный план</w:t>
            </w:r>
          </w:p>
        </w:tc>
        <w:tc>
          <w:tcPr>
            <w:tcW w:w="1289" w:type="pct"/>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Второй сценарный план</w:t>
            </w:r>
          </w:p>
        </w:tc>
      </w:tr>
      <w:tr w:rsidR="00410295" w:rsidRPr="00257208" w:rsidTr="001B1921">
        <w:tc>
          <w:tcPr>
            <w:tcW w:w="253" w:type="pct"/>
          </w:tcPr>
          <w:p w:rsidR="00410295" w:rsidRPr="00257208" w:rsidRDefault="00410295" w:rsidP="001B1921">
            <w:pPr>
              <w:pStyle w:val="affc"/>
              <w:spacing w:after="0" w:line="240" w:lineRule="auto"/>
              <w:ind w:firstLine="0"/>
              <w:rPr>
                <w:rFonts w:ascii="Arial" w:hAnsi="Arial" w:cs="Arial"/>
                <w:sz w:val="24"/>
                <w:szCs w:val="24"/>
              </w:rPr>
            </w:pPr>
            <w:r w:rsidRPr="00257208">
              <w:rPr>
                <w:rFonts w:ascii="Arial" w:hAnsi="Arial" w:cs="Arial"/>
                <w:sz w:val="24"/>
                <w:szCs w:val="24"/>
              </w:rPr>
              <w:t>1</w:t>
            </w:r>
          </w:p>
        </w:tc>
        <w:tc>
          <w:tcPr>
            <w:tcW w:w="2094" w:type="pct"/>
          </w:tcPr>
          <w:p w:rsidR="00410295" w:rsidRPr="00257208" w:rsidRDefault="00410295" w:rsidP="001B1921">
            <w:pPr>
              <w:pStyle w:val="affc"/>
              <w:spacing w:after="0" w:line="240" w:lineRule="auto"/>
              <w:ind w:firstLine="0"/>
              <w:rPr>
                <w:rFonts w:ascii="Arial" w:hAnsi="Arial" w:cs="Arial"/>
                <w:sz w:val="24"/>
                <w:szCs w:val="24"/>
              </w:rPr>
            </w:pPr>
            <w:r w:rsidRPr="00257208">
              <w:rPr>
                <w:rFonts w:ascii="Arial" w:hAnsi="Arial" w:cs="Arial"/>
                <w:sz w:val="24"/>
                <w:szCs w:val="24"/>
              </w:rPr>
              <w:t>Обеспечение надёжности и бесперебойности водоснабжения</w:t>
            </w:r>
          </w:p>
        </w:tc>
        <w:tc>
          <w:tcPr>
            <w:tcW w:w="1364" w:type="pct"/>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Капитальный ремонт источников водоснабжения</w:t>
            </w:r>
          </w:p>
        </w:tc>
        <w:tc>
          <w:tcPr>
            <w:tcW w:w="1289" w:type="pct"/>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Капитальный ремонт источников водоснабжения</w:t>
            </w:r>
          </w:p>
        </w:tc>
      </w:tr>
      <w:tr w:rsidR="00410295" w:rsidRPr="00257208" w:rsidTr="001B1921">
        <w:tc>
          <w:tcPr>
            <w:tcW w:w="253" w:type="pct"/>
          </w:tcPr>
          <w:p w:rsidR="00410295" w:rsidRPr="00257208" w:rsidRDefault="00410295" w:rsidP="001B1921">
            <w:pPr>
              <w:pStyle w:val="affc"/>
              <w:spacing w:after="0" w:line="240" w:lineRule="auto"/>
              <w:ind w:firstLine="0"/>
              <w:rPr>
                <w:rFonts w:ascii="Arial" w:hAnsi="Arial" w:cs="Arial"/>
                <w:sz w:val="24"/>
                <w:szCs w:val="24"/>
              </w:rPr>
            </w:pPr>
            <w:r w:rsidRPr="00257208">
              <w:rPr>
                <w:rFonts w:ascii="Arial" w:hAnsi="Arial" w:cs="Arial"/>
                <w:sz w:val="24"/>
                <w:szCs w:val="24"/>
              </w:rPr>
              <w:t>2</w:t>
            </w:r>
          </w:p>
        </w:tc>
        <w:tc>
          <w:tcPr>
            <w:tcW w:w="2094" w:type="pct"/>
          </w:tcPr>
          <w:p w:rsidR="00410295" w:rsidRPr="00257208" w:rsidRDefault="00410295" w:rsidP="001B1921">
            <w:pPr>
              <w:pStyle w:val="affc"/>
              <w:spacing w:after="0" w:line="240" w:lineRule="auto"/>
              <w:ind w:firstLine="0"/>
              <w:rPr>
                <w:rFonts w:ascii="Arial" w:hAnsi="Arial" w:cs="Arial"/>
                <w:sz w:val="24"/>
                <w:szCs w:val="24"/>
              </w:rPr>
            </w:pPr>
            <w:r w:rsidRPr="00257208">
              <w:rPr>
                <w:rFonts w:ascii="Arial" w:hAnsi="Arial" w:cs="Arial"/>
                <w:sz w:val="24"/>
                <w:szCs w:val="24"/>
              </w:rPr>
              <w:t>Организация и обеспечение централизованного водоснабжения на территориях, где оно отсутствует</w:t>
            </w:r>
          </w:p>
        </w:tc>
        <w:tc>
          <w:tcPr>
            <w:tcW w:w="1364" w:type="pct"/>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w:t>
            </w:r>
          </w:p>
        </w:tc>
        <w:tc>
          <w:tcPr>
            <w:tcW w:w="1289" w:type="pct"/>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Разведка и строительство источников водоснабжения в п. Бельняки. Строительство сетей водоснабжения</w:t>
            </w:r>
          </w:p>
        </w:tc>
      </w:tr>
      <w:tr w:rsidR="00410295" w:rsidRPr="00257208" w:rsidTr="001B1921">
        <w:tc>
          <w:tcPr>
            <w:tcW w:w="253" w:type="pct"/>
          </w:tcPr>
          <w:p w:rsidR="00410295" w:rsidRPr="00257208" w:rsidRDefault="00410295" w:rsidP="001B1921">
            <w:pPr>
              <w:pStyle w:val="affc"/>
              <w:spacing w:after="0" w:line="240" w:lineRule="auto"/>
              <w:ind w:firstLine="0"/>
              <w:rPr>
                <w:rFonts w:ascii="Arial" w:hAnsi="Arial" w:cs="Arial"/>
                <w:sz w:val="24"/>
                <w:szCs w:val="24"/>
              </w:rPr>
            </w:pPr>
            <w:r w:rsidRPr="00257208">
              <w:rPr>
                <w:rFonts w:ascii="Arial" w:hAnsi="Arial" w:cs="Arial"/>
                <w:sz w:val="24"/>
                <w:szCs w:val="24"/>
              </w:rPr>
              <w:t>3</w:t>
            </w:r>
          </w:p>
        </w:tc>
        <w:tc>
          <w:tcPr>
            <w:tcW w:w="2094" w:type="pct"/>
          </w:tcPr>
          <w:p w:rsidR="00410295" w:rsidRPr="00257208" w:rsidRDefault="00410295" w:rsidP="001B1921">
            <w:pPr>
              <w:pStyle w:val="affc"/>
              <w:spacing w:after="0" w:line="240" w:lineRule="auto"/>
              <w:ind w:firstLine="0"/>
              <w:rPr>
                <w:rFonts w:ascii="Arial" w:hAnsi="Arial" w:cs="Arial"/>
                <w:sz w:val="24"/>
                <w:szCs w:val="24"/>
              </w:rPr>
            </w:pPr>
            <w:r w:rsidRPr="00257208">
              <w:rPr>
                <w:rFonts w:ascii="Arial" w:hAnsi="Arial" w:cs="Arial"/>
                <w:sz w:val="24"/>
                <w:szCs w:val="24"/>
              </w:rPr>
              <w:t>Обеспечение водоснабжения объектов перспективной застройки сельсовета</w:t>
            </w:r>
          </w:p>
        </w:tc>
        <w:tc>
          <w:tcPr>
            <w:tcW w:w="1364" w:type="pct"/>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w:t>
            </w:r>
          </w:p>
        </w:tc>
        <w:tc>
          <w:tcPr>
            <w:tcW w:w="1289" w:type="pct"/>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w:t>
            </w:r>
          </w:p>
        </w:tc>
      </w:tr>
      <w:tr w:rsidR="00410295" w:rsidRPr="00257208" w:rsidTr="001B1921">
        <w:tc>
          <w:tcPr>
            <w:tcW w:w="253" w:type="pct"/>
          </w:tcPr>
          <w:p w:rsidR="00410295" w:rsidRPr="00257208" w:rsidRDefault="00410295" w:rsidP="001B1921">
            <w:pPr>
              <w:pStyle w:val="affc"/>
              <w:spacing w:after="0" w:line="240" w:lineRule="auto"/>
              <w:ind w:firstLine="0"/>
              <w:rPr>
                <w:rFonts w:ascii="Arial" w:hAnsi="Arial" w:cs="Arial"/>
                <w:sz w:val="24"/>
                <w:szCs w:val="24"/>
              </w:rPr>
            </w:pPr>
            <w:r w:rsidRPr="00257208">
              <w:rPr>
                <w:rFonts w:ascii="Arial" w:hAnsi="Arial" w:cs="Arial"/>
                <w:sz w:val="24"/>
                <w:szCs w:val="24"/>
              </w:rPr>
              <w:t>4</w:t>
            </w:r>
          </w:p>
        </w:tc>
        <w:tc>
          <w:tcPr>
            <w:tcW w:w="2094" w:type="pct"/>
          </w:tcPr>
          <w:p w:rsidR="00410295" w:rsidRPr="00257208" w:rsidRDefault="00410295" w:rsidP="001B1921">
            <w:pPr>
              <w:pStyle w:val="affc"/>
              <w:spacing w:after="0" w:line="240" w:lineRule="auto"/>
              <w:ind w:firstLine="0"/>
              <w:rPr>
                <w:rFonts w:ascii="Arial" w:hAnsi="Arial" w:cs="Arial"/>
                <w:sz w:val="24"/>
                <w:szCs w:val="24"/>
              </w:rPr>
            </w:pPr>
            <w:r w:rsidRPr="00257208">
              <w:rPr>
                <w:rFonts w:ascii="Arial" w:hAnsi="Arial" w:cs="Arial"/>
                <w:sz w:val="24"/>
                <w:szCs w:val="24"/>
              </w:rPr>
              <w:t>Сокращение потерь воды при её транспортировке</w:t>
            </w:r>
          </w:p>
        </w:tc>
        <w:tc>
          <w:tcPr>
            <w:tcW w:w="1364" w:type="pct"/>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w:t>
            </w:r>
          </w:p>
        </w:tc>
        <w:tc>
          <w:tcPr>
            <w:tcW w:w="1289" w:type="pct"/>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Замена 50% изношенных участков водопроводной сети и запорной арматуры</w:t>
            </w:r>
          </w:p>
        </w:tc>
      </w:tr>
      <w:tr w:rsidR="00410295" w:rsidRPr="00257208" w:rsidTr="001B1921">
        <w:tc>
          <w:tcPr>
            <w:tcW w:w="253" w:type="pct"/>
          </w:tcPr>
          <w:p w:rsidR="00410295" w:rsidRPr="00257208" w:rsidRDefault="00410295" w:rsidP="001B1921">
            <w:pPr>
              <w:pStyle w:val="affc"/>
              <w:spacing w:after="0" w:line="240" w:lineRule="auto"/>
              <w:ind w:firstLine="0"/>
              <w:rPr>
                <w:rFonts w:ascii="Arial" w:hAnsi="Arial" w:cs="Arial"/>
                <w:sz w:val="24"/>
                <w:szCs w:val="24"/>
              </w:rPr>
            </w:pPr>
            <w:r w:rsidRPr="00257208">
              <w:rPr>
                <w:rFonts w:ascii="Arial" w:hAnsi="Arial" w:cs="Arial"/>
                <w:sz w:val="24"/>
                <w:szCs w:val="24"/>
              </w:rPr>
              <w:lastRenderedPageBreak/>
              <w:t>5</w:t>
            </w:r>
          </w:p>
        </w:tc>
        <w:tc>
          <w:tcPr>
            <w:tcW w:w="2094" w:type="pct"/>
          </w:tcPr>
          <w:p w:rsidR="00410295" w:rsidRPr="00257208" w:rsidRDefault="00410295" w:rsidP="001B1921">
            <w:pPr>
              <w:pStyle w:val="affc"/>
              <w:spacing w:after="0" w:line="240" w:lineRule="auto"/>
              <w:ind w:firstLine="0"/>
              <w:rPr>
                <w:rFonts w:ascii="Arial" w:hAnsi="Arial" w:cs="Arial"/>
                <w:sz w:val="24"/>
                <w:szCs w:val="24"/>
              </w:rPr>
            </w:pPr>
            <w:r w:rsidRPr="00257208">
              <w:rPr>
                <w:rFonts w:ascii="Arial" w:hAnsi="Arial" w:cs="Arial"/>
                <w:sz w:val="24"/>
                <w:szCs w:val="24"/>
              </w:rPr>
              <w:t>Повышение энергоэффективности транспортировки воды</w:t>
            </w:r>
          </w:p>
        </w:tc>
        <w:tc>
          <w:tcPr>
            <w:tcW w:w="1364" w:type="pct"/>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Капитальный ремонт источников водоснабжения</w:t>
            </w:r>
          </w:p>
        </w:tc>
        <w:tc>
          <w:tcPr>
            <w:tcW w:w="1289" w:type="pct"/>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Капитальный ремонт источников водоснабжения</w:t>
            </w:r>
          </w:p>
        </w:tc>
      </w:tr>
      <w:tr w:rsidR="00410295" w:rsidRPr="00257208" w:rsidTr="001B1921">
        <w:tc>
          <w:tcPr>
            <w:tcW w:w="253" w:type="pct"/>
          </w:tcPr>
          <w:p w:rsidR="00410295" w:rsidRPr="00257208" w:rsidRDefault="00410295" w:rsidP="001B1921">
            <w:pPr>
              <w:pStyle w:val="affc"/>
              <w:spacing w:after="0" w:line="240" w:lineRule="auto"/>
              <w:ind w:firstLine="0"/>
              <w:rPr>
                <w:rFonts w:ascii="Arial" w:hAnsi="Arial" w:cs="Arial"/>
                <w:sz w:val="24"/>
                <w:szCs w:val="24"/>
              </w:rPr>
            </w:pPr>
            <w:r w:rsidRPr="00257208">
              <w:rPr>
                <w:rFonts w:ascii="Arial" w:hAnsi="Arial" w:cs="Arial"/>
                <w:sz w:val="24"/>
                <w:szCs w:val="24"/>
              </w:rPr>
              <w:t>6</w:t>
            </w:r>
          </w:p>
        </w:tc>
        <w:tc>
          <w:tcPr>
            <w:tcW w:w="2094" w:type="pct"/>
          </w:tcPr>
          <w:p w:rsidR="00410295" w:rsidRPr="00257208" w:rsidRDefault="00410295" w:rsidP="001B1921">
            <w:pPr>
              <w:pStyle w:val="affc"/>
              <w:spacing w:after="0" w:line="240" w:lineRule="auto"/>
              <w:ind w:firstLine="0"/>
              <w:rPr>
                <w:rFonts w:ascii="Arial" w:hAnsi="Arial" w:cs="Arial"/>
                <w:sz w:val="24"/>
                <w:szCs w:val="24"/>
              </w:rPr>
            </w:pPr>
            <w:r w:rsidRPr="00257208">
              <w:rPr>
                <w:rFonts w:ascii="Arial" w:hAnsi="Arial" w:cs="Arial"/>
                <w:sz w:val="24"/>
                <w:szCs w:val="24"/>
              </w:rPr>
              <w:t>Обеспечение подачи абонентам определённого объёма питьевой воды установленного качества</w:t>
            </w:r>
          </w:p>
        </w:tc>
        <w:tc>
          <w:tcPr>
            <w:tcW w:w="1364" w:type="pct"/>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Капитальный ремонт источников водоснабжения</w:t>
            </w:r>
          </w:p>
        </w:tc>
        <w:tc>
          <w:tcPr>
            <w:tcW w:w="1289" w:type="pct"/>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Капитальный ремонт источников водоснабжения</w:t>
            </w:r>
          </w:p>
        </w:tc>
      </w:tr>
      <w:tr w:rsidR="00410295" w:rsidRPr="00257208" w:rsidTr="001B1921">
        <w:tc>
          <w:tcPr>
            <w:tcW w:w="253" w:type="pct"/>
          </w:tcPr>
          <w:p w:rsidR="00410295" w:rsidRPr="00257208" w:rsidRDefault="00410295" w:rsidP="001B1921">
            <w:pPr>
              <w:pStyle w:val="affc"/>
              <w:spacing w:after="0" w:line="240" w:lineRule="auto"/>
              <w:ind w:firstLine="0"/>
              <w:rPr>
                <w:rFonts w:ascii="Arial" w:hAnsi="Arial" w:cs="Arial"/>
                <w:sz w:val="24"/>
                <w:szCs w:val="24"/>
              </w:rPr>
            </w:pPr>
            <w:r w:rsidRPr="00257208">
              <w:rPr>
                <w:rFonts w:ascii="Arial" w:hAnsi="Arial" w:cs="Arial"/>
                <w:sz w:val="24"/>
                <w:szCs w:val="24"/>
              </w:rPr>
              <w:t>7</w:t>
            </w:r>
          </w:p>
        </w:tc>
        <w:tc>
          <w:tcPr>
            <w:tcW w:w="2094" w:type="pct"/>
          </w:tcPr>
          <w:p w:rsidR="00410295" w:rsidRPr="00257208" w:rsidRDefault="00410295" w:rsidP="001B1921">
            <w:pPr>
              <w:pStyle w:val="affc"/>
              <w:spacing w:after="0" w:line="240" w:lineRule="auto"/>
              <w:ind w:firstLine="0"/>
              <w:rPr>
                <w:rFonts w:ascii="Arial" w:hAnsi="Arial" w:cs="Arial"/>
                <w:sz w:val="24"/>
                <w:szCs w:val="24"/>
              </w:rPr>
            </w:pPr>
            <w:r w:rsidRPr="00257208">
              <w:rPr>
                <w:rFonts w:ascii="Arial" w:hAnsi="Arial" w:cs="Arial"/>
                <w:sz w:val="24"/>
                <w:szCs w:val="24"/>
              </w:rPr>
              <w:t>Обеспечение гарантированной безопасности и безвредности питьевой воды сокращение нерационального использования питьевой воды</w:t>
            </w:r>
          </w:p>
        </w:tc>
        <w:tc>
          <w:tcPr>
            <w:tcW w:w="1364" w:type="pct"/>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w:t>
            </w:r>
          </w:p>
        </w:tc>
        <w:tc>
          <w:tcPr>
            <w:tcW w:w="1289" w:type="pct"/>
          </w:tcPr>
          <w:p w:rsidR="00410295" w:rsidRPr="00257208" w:rsidRDefault="00410295" w:rsidP="001B1921">
            <w:pPr>
              <w:pStyle w:val="affc"/>
              <w:spacing w:after="0" w:line="240" w:lineRule="auto"/>
              <w:ind w:firstLine="0"/>
              <w:jc w:val="center"/>
              <w:rPr>
                <w:rFonts w:ascii="Arial" w:hAnsi="Arial" w:cs="Arial"/>
                <w:sz w:val="24"/>
                <w:szCs w:val="24"/>
              </w:rPr>
            </w:pPr>
            <w:r w:rsidRPr="00257208">
              <w:rPr>
                <w:rFonts w:ascii="Arial" w:hAnsi="Arial" w:cs="Arial"/>
                <w:sz w:val="24"/>
                <w:szCs w:val="24"/>
              </w:rPr>
              <w:t>Строительство блочно-модульной водоочистительной установки в п. Канифольный</w:t>
            </w:r>
          </w:p>
        </w:tc>
      </w:tr>
      <w:bookmarkEnd w:id="81"/>
    </w:tbl>
    <w:p w:rsidR="00410295" w:rsidRPr="00257208" w:rsidRDefault="00410295" w:rsidP="00410295">
      <w:pPr>
        <w:pStyle w:val="affc"/>
        <w:spacing w:after="0" w:line="240" w:lineRule="auto"/>
        <w:rPr>
          <w:rFonts w:ascii="Arial" w:hAnsi="Arial" w:cs="Arial"/>
          <w:sz w:val="24"/>
          <w:szCs w:val="24"/>
        </w:rPr>
        <w:sectPr w:rsidR="00410295" w:rsidRPr="00257208" w:rsidSect="004F1FB9">
          <w:headerReference w:type="default" r:id="rId10"/>
          <w:footerReference w:type="default" r:id="rId11"/>
          <w:pgSz w:w="11906" w:h="16838"/>
          <w:pgMar w:top="1134" w:right="850" w:bottom="425" w:left="1701" w:header="737" w:footer="359" w:gutter="0"/>
          <w:cols w:space="708"/>
          <w:docGrid w:linePitch="381"/>
        </w:sectPr>
      </w:pPr>
    </w:p>
    <w:p w:rsidR="00410295" w:rsidRPr="00257208" w:rsidRDefault="00410295" w:rsidP="00410295">
      <w:pPr>
        <w:pStyle w:val="affff"/>
        <w:rPr>
          <w:rFonts w:ascii="Arial" w:hAnsi="Arial" w:cs="Arial"/>
          <w:sz w:val="24"/>
          <w:szCs w:val="24"/>
        </w:rPr>
      </w:pPr>
      <w:bookmarkStart w:id="82" w:name="_Toc118763437"/>
      <w:r w:rsidRPr="00257208">
        <w:rPr>
          <w:rFonts w:ascii="Arial" w:hAnsi="Arial" w:cs="Arial"/>
          <w:sz w:val="24"/>
          <w:szCs w:val="24"/>
        </w:rPr>
        <w:lastRenderedPageBreak/>
        <w:t>Таблица 2.2.1. Расчетное водопотребление для п. Бельники</w:t>
      </w:r>
      <w:bookmarkEnd w:id="82"/>
    </w:p>
    <w:tbl>
      <w:tblPr>
        <w:tblW w:w="5197" w:type="pct"/>
        <w:tblLook w:val="04A0"/>
      </w:tblPr>
      <w:tblGrid>
        <w:gridCol w:w="1398"/>
        <w:gridCol w:w="2266"/>
        <w:gridCol w:w="2269"/>
        <w:gridCol w:w="2205"/>
        <w:gridCol w:w="2199"/>
        <w:gridCol w:w="1583"/>
        <w:gridCol w:w="2071"/>
        <w:gridCol w:w="2202"/>
        <w:gridCol w:w="1292"/>
        <w:gridCol w:w="1622"/>
        <w:gridCol w:w="2414"/>
        <w:gridCol w:w="1022"/>
        <w:gridCol w:w="2269"/>
      </w:tblGrid>
      <w:tr w:rsidR="00410295" w:rsidRPr="00257208" w:rsidTr="001B1921">
        <w:trPr>
          <w:trHeight w:val="276"/>
        </w:trPr>
        <w:tc>
          <w:tcPr>
            <w:tcW w:w="3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Расчётное число жителей, чел.</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Норма водопотребления, л/чел. сут.</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Среднесуточное водопотребление, м³/сут</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Коэффициент суточной неравномерности</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Максимальный суточный расход водопотребления</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Неучтённые расходы, %</w:t>
            </w:r>
          </w:p>
        </w:tc>
        <w:tc>
          <w:tcPr>
            <w:tcW w:w="67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Расчётное потребление воды населением</w:t>
            </w:r>
          </w:p>
        </w:tc>
        <w:tc>
          <w:tcPr>
            <w:tcW w:w="1231"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Потребление питьевой воды на поливку</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Общее водопотребление, куб.м./год</w:t>
            </w:r>
          </w:p>
        </w:tc>
      </w:tr>
      <w:tr w:rsidR="00410295" w:rsidRPr="00257208" w:rsidTr="001B1921">
        <w:trPr>
          <w:trHeight w:val="276"/>
        </w:trPr>
        <w:tc>
          <w:tcPr>
            <w:tcW w:w="369"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679" w:type="pct"/>
            <w:gridSpan w:val="2"/>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1231" w:type="pct"/>
            <w:gridSpan w:val="4"/>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r>
      <w:tr w:rsidR="00410295" w:rsidRPr="00257208" w:rsidTr="001B1921">
        <w:trPr>
          <w:trHeight w:val="276"/>
        </w:trPr>
        <w:tc>
          <w:tcPr>
            <w:tcW w:w="369"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679" w:type="pct"/>
            <w:gridSpan w:val="2"/>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82"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Принятая норма, л/чел. сут.</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Поливочный расход</w:t>
            </w:r>
          </w:p>
        </w:tc>
        <w:tc>
          <w:tcPr>
            <w:tcW w:w="279"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Механизированный полив</w:t>
            </w:r>
          </w:p>
        </w:tc>
        <w:tc>
          <w:tcPr>
            <w:tcW w:w="290"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Ручной полив</w:t>
            </w: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r>
      <w:tr w:rsidR="00410295" w:rsidRPr="00257208" w:rsidTr="001B1921">
        <w:trPr>
          <w:trHeight w:val="276"/>
        </w:trPr>
        <w:tc>
          <w:tcPr>
            <w:tcW w:w="369"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42"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Среднесуточное</w:t>
            </w:r>
          </w:p>
        </w:tc>
        <w:tc>
          <w:tcPr>
            <w:tcW w:w="337"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В сутки мах. водопотребление</w:t>
            </w:r>
          </w:p>
        </w:tc>
        <w:tc>
          <w:tcPr>
            <w:tcW w:w="38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281"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279"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290"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r>
      <w:tr w:rsidR="00410295" w:rsidRPr="00257208" w:rsidTr="001B1921">
        <w:trPr>
          <w:trHeight w:val="276"/>
        </w:trPr>
        <w:tc>
          <w:tcPr>
            <w:tcW w:w="369"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4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37"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8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281"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279"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290"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r>
      <w:tr w:rsidR="00410295" w:rsidRPr="00257208" w:rsidTr="001B1921">
        <w:trPr>
          <w:trHeight w:val="276"/>
        </w:trPr>
        <w:tc>
          <w:tcPr>
            <w:tcW w:w="369"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4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37"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8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281"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279"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290"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r>
      <w:tr w:rsidR="00410295" w:rsidRPr="00257208" w:rsidTr="001B1921">
        <w:trPr>
          <w:trHeight w:val="276"/>
        </w:trPr>
        <w:tc>
          <w:tcPr>
            <w:tcW w:w="369"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4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37"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38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281"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279"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290"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r>
      <w:tr w:rsidR="00410295" w:rsidRPr="00257208" w:rsidTr="001B1921">
        <w:trPr>
          <w:trHeight w:val="2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455.00</w:t>
            </w:r>
          </w:p>
        </w:tc>
        <w:tc>
          <w:tcPr>
            <w:tcW w:w="374" w:type="pct"/>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100.00</w:t>
            </w:r>
          </w:p>
        </w:tc>
        <w:tc>
          <w:tcPr>
            <w:tcW w:w="460" w:type="pct"/>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45.50</w:t>
            </w:r>
          </w:p>
        </w:tc>
        <w:tc>
          <w:tcPr>
            <w:tcW w:w="449" w:type="pct"/>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1.20</w:t>
            </w:r>
          </w:p>
        </w:tc>
        <w:tc>
          <w:tcPr>
            <w:tcW w:w="462" w:type="pct"/>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54.60</w:t>
            </w:r>
          </w:p>
        </w:tc>
        <w:tc>
          <w:tcPr>
            <w:tcW w:w="370" w:type="pct"/>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10.00</w:t>
            </w:r>
          </w:p>
        </w:tc>
        <w:tc>
          <w:tcPr>
            <w:tcW w:w="342" w:type="pct"/>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50.05</w:t>
            </w:r>
          </w:p>
        </w:tc>
        <w:tc>
          <w:tcPr>
            <w:tcW w:w="337" w:type="pct"/>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60.06</w:t>
            </w:r>
          </w:p>
        </w:tc>
        <w:tc>
          <w:tcPr>
            <w:tcW w:w="382" w:type="pct"/>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50.00</w:t>
            </w:r>
          </w:p>
        </w:tc>
        <w:tc>
          <w:tcPr>
            <w:tcW w:w="281" w:type="pct"/>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9.10</w:t>
            </w:r>
          </w:p>
        </w:tc>
        <w:tc>
          <w:tcPr>
            <w:tcW w:w="279" w:type="pct"/>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5.46</w:t>
            </w:r>
          </w:p>
        </w:tc>
        <w:tc>
          <w:tcPr>
            <w:tcW w:w="290" w:type="pct"/>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3.64</w:t>
            </w:r>
          </w:p>
        </w:tc>
        <w:tc>
          <w:tcPr>
            <w:tcW w:w="604" w:type="pct"/>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 xml:space="preserve"> 28 564.90 </w:t>
            </w:r>
          </w:p>
        </w:tc>
      </w:tr>
    </w:tbl>
    <w:p w:rsidR="00410295" w:rsidRPr="00257208" w:rsidRDefault="00410295" w:rsidP="00410295">
      <w:pPr>
        <w:pStyle w:val="affc"/>
        <w:spacing w:after="0" w:line="240" w:lineRule="auto"/>
        <w:rPr>
          <w:rFonts w:ascii="Arial" w:hAnsi="Arial" w:cs="Arial"/>
          <w:sz w:val="24"/>
          <w:szCs w:val="24"/>
        </w:rPr>
        <w:sectPr w:rsidR="00410295" w:rsidRPr="00257208" w:rsidSect="0033538C">
          <w:pgSz w:w="16838" w:h="11906" w:orient="landscape" w:code="9"/>
          <w:pgMar w:top="1701" w:right="1134" w:bottom="851" w:left="425" w:header="737" w:footer="357" w:gutter="0"/>
          <w:cols w:space="708"/>
          <w:docGrid w:linePitch="381"/>
        </w:sectPr>
      </w:pP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b/>
          <w:bCs/>
          <w:sz w:val="24"/>
          <w:szCs w:val="24"/>
        </w:rPr>
        <w:lastRenderedPageBreak/>
        <w:t>Вывод:</w:t>
      </w:r>
      <w:r w:rsidRPr="00257208">
        <w:rPr>
          <w:rFonts w:ascii="Arial" w:hAnsi="Arial" w:cs="Arial"/>
          <w:sz w:val="24"/>
          <w:szCs w:val="24"/>
        </w:rPr>
        <w:t xml:space="preserve"> приоритетным сценарным планом выбирается второй вариант развития, так как является «максимальным» для обеспечения надежного и качественного водоснабжения потребителей.</w:t>
      </w:r>
    </w:p>
    <w:p w:rsidR="00410295" w:rsidRPr="00257208" w:rsidRDefault="00410295" w:rsidP="00410295">
      <w:pPr>
        <w:pStyle w:val="1f0"/>
        <w:rPr>
          <w:rFonts w:ascii="Arial" w:hAnsi="Arial" w:cs="Arial"/>
          <w:sz w:val="24"/>
          <w:szCs w:val="24"/>
        </w:rPr>
      </w:pPr>
      <w:bookmarkStart w:id="83" w:name="_Toc528243010"/>
      <w:bookmarkStart w:id="84" w:name="_Toc27969768"/>
      <w:bookmarkStart w:id="85" w:name="_Toc28001364"/>
      <w:bookmarkStart w:id="86" w:name="_Toc28001719"/>
      <w:bookmarkStart w:id="87" w:name="_Toc32758705"/>
      <w:bookmarkStart w:id="88" w:name="_Toc32759592"/>
      <w:bookmarkStart w:id="89" w:name="_Toc116879649"/>
      <w:bookmarkStart w:id="90" w:name="_Toc28001366"/>
      <w:bookmarkStart w:id="91" w:name="_Toc32758707"/>
      <w:bookmarkStart w:id="92" w:name="_Toc32759594"/>
      <w:r w:rsidRPr="00257208">
        <w:rPr>
          <w:rFonts w:ascii="Arial" w:hAnsi="Arial" w:cs="Arial"/>
          <w:sz w:val="24"/>
          <w:szCs w:val="24"/>
        </w:rPr>
        <w:t>3. Баланс водоснабжения и потребления горячей, питьевой, технической воды</w:t>
      </w:r>
      <w:bookmarkEnd w:id="83"/>
      <w:bookmarkEnd w:id="84"/>
      <w:bookmarkEnd w:id="85"/>
      <w:bookmarkEnd w:id="86"/>
      <w:bookmarkEnd w:id="87"/>
      <w:bookmarkEnd w:id="88"/>
      <w:bookmarkEnd w:id="89"/>
    </w:p>
    <w:p w:rsidR="00410295" w:rsidRPr="00257208" w:rsidRDefault="00410295" w:rsidP="00410295">
      <w:pPr>
        <w:pStyle w:val="1"/>
        <w:numPr>
          <w:ilvl w:val="0"/>
          <w:numId w:val="0"/>
        </w:numPr>
        <w:spacing w:before="240" w:after="240"/>
        <w:rPr>
          <w:rFonts w:ascii="Arial" w:hAnsi="Arial" w:cs="Arial"/>
          <w:b/>
          <w:sz w:val="24"/>
          <w:szCs w:val="24"/>
        </w:rPr>
      </w:pPr>
      <w:bookmarkStart w:id="93" w:name="_Toc28001365"/>
      <w:bookmarkStart w:id="94" w:name="_Toc32758706"/>
      <w:bookmarkStart w:id="95" w:name="_Toc32759593"/>
      <w:bookmarkStart w:id="96" w:name="_Toc116879650"/>
      <w:r w:rsidRPr="00257208">
        <w:rPr>
          <w:rFonts w:ascii="Arial" w:hAnsi="Arial" w:cs="Arial"/>
          <w:b/>
          <w:sz w:val="24"/>
          <w:szCs w:val="24"/>
        </w:rPr>
        <w:t>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93"/>
      <w:bookmarkEnd w:id="94"/>
      <w:bookmarkEnd w:id="95"/>
      <w:bookmarkEnd w:id="96"/>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Вся вода, поданная для реализации в сельсовет, распределяется населению, бюджетным учреждениям и прочим потребителям.</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Общий баланс подачи и реализации воды за 2021 год эксплуатационной зоны №1 приведен в таблице 3.1.1.</w:t>
      </w:r>
    </w:p>
    <w:p w:rsidR="00410295" w:rsidRPr="00257208" w:rsidRDefault="00410295" w:rsidP="00410295">
      <w:pPr>
        <w:pStyle w:val="affff"/>
        <w:rPr>
          <w:rFonts w:ascii="Arial" w:hAnsi="Arial" w:cs="Arial"/>
          <w:sz w:val="24"/>
          <w:szCs w:val="24"/>
        </w:rPr>
      </w:pPr>
      <w:bookmarkStart w:id="97" w:name="_Toc118763438"/>
      <w:r w:rsidRPr="00257208">
        <w:rPr>
          <w:rFonts w:ascii="Arial" w:hAnsi="Arial" w:cs="Arial"/>
          <w:sz w:val="24"/>
          <w:szCs w:val="24"/>
        </w:rPr>
        <w:t>Таблица 3.1.1.</w:t>
      </w:r>
      <w:bookmarkStart w:id="98" w:name="_Hlk518041073"/>
      <w:r w:rsidRPr="00257208">
        <w:rPr>
          <w:rFonts w:ascii="Arial" w:hAnsi="Arial" w:cs="Arial"/>
          <w:sz w:val="24"/>
          <w:szCs w:val="24"/>
        </w:rPr>
        <w:t xml:space="preserve"> Общий баланс подачи и реализации воды</w:t>
      </w:r>
      <w:bookmarkEnd w:id="97"/>
      <w:bookmarkEnd w:id="98"/>
    </w:p>
    <w:tbl>
      <w:tblPr>
        <w:tblW w:w="5000" w:type="pct"/>
        <w:tblLook w:val="04A0"/>
      </w:tblPr>
      <w:tblGrid>
        <w:gridCol w:w="950"/>
        <w:gridCol w:w="5349"/>
        <w:gridCol w:w="1616"/>
        <w:gridCol w:w="1656"/>
      </w:tblGrid>
      <w:tr w:rsidR="00410295" w:rsidRPr="00257208" w:rsidTr="001B1921">
        <w:trPr>
          <w:trHeight w:val="20"/>
          <w:tblHeader/>
        </w:trPr>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bookmarkStart w:id="99" w:name="_Toc116879651"/>
            <w:r w:rsidRPr="00257208">
              <w:rPr>
                <w:rFonts w:ascii="Arial" w:hAnsi="Arial" w:cs="Arial"/>
                <w:color w:val="000000"/>
              </w:rPr>
              <w:t>№ пп</w:t>
            </w:r>
          </w:p>
        </w:tc>
        <w:tc>
          <w:tcPr>
            <w:tcW w:w="28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показателя</w:t>
            </w:r>
          </w:p>
        </w:tc>
        <w:tc>
          <w:tcPr>
            <w:tcW w:w="85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Единица измерения</w:t>
            </w:r>
          </w:p>
        </w:tc>
        <w:tc>
          <w:tcPr>
            <w:tcW w:w="874" w:type="pct"/>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Факт</w:t>
            </w:r>
          </w:p>
        </w:tc>
      </w:tr>
      <w:tr w:rsidR="00410295" w:rsidRPr="00257208" w:rsidTr="001B1921">
        <w:trPr>
          <w:trHeight w:val="20"/>
          <w:tblHeader/>
        </w:trPr>
        <w:tc>
          <w:tcPr>
            <w:tcW w:w="469"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2804"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874"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2021 год</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rPr>
            </w:pPr>
            <w:r w:rsidRPr="00257208">
              <w:rPr>
                <w:rFonts w:ascii="Arial" w:hAnsi="Arial" w:cs="Arial"/>
                <w:b/>
                <w:bCs/>
              </w:rPr>
              <w:t>1</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rPr>
            </w:pPr>
            <w:r w:rsidRPr="00257208">
              <w:rPr>
                <w:rFonts w:ascii="Arial" w:hAnsi="Arial" w:cs="Arial"/>
                <w:b/>
                <w:bCs/>
              </w:rPr>
              <w:t>Водоподготовка</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both"/>
              <w:rPr>
                <w:rFonts w:ascii="Arial" w:hAnsi="Arial" w:cs="Arial"/>
              </w:rPr>
            </w:pPr>
            <w:r w:rsidRPr="00257208">
              <w:rPr>
                <w:rFonts w:ascii="Arial" w:hAnsi="Arial" w:cs="Arial"/>
              </w:rPr>
              <w:t> </w:t>
            </w:r>
          </w:p>
        </w:tc>
        <w:tc>
          <w:tcPr>
            <w:tcW w:w="87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rPr>
            </w:pPr>
            <w:r w:rsidRPr="00257208">
              <w:rPr>
                <w:rFonts w:ascii="Arial" w:hAnsi="Arial" w:cs="Arial"/>
              </w:rPr>
              <w:t> </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1.1</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rPr>
            </w:pPr>
            <w:r w:rsidRPr="00257208">
              <w:rPr>
                <w:rFonts w:ascii="Arial" w:hAnsi="Arial" w:cs="Arial"/>
              </w:rPr>
              <w:t>Объем воды из всех источников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62.554</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1.1.3</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rPr>
            </w:pPr>
            <w:r w:rsidRPr="00257208">
              <w:rPr>
                <w:rFonts w:ascii="Arial" w:hAnsi="Arial" w:cs="Arial"/>
              </w:rPr>
              <w:t>доочищенная сточная вода для нужд технического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0.000</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1.2</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rPr>
            </w:pPr>
            <w:r w:rsidRPr="00257208">
              <w:rPr>
                <w:rFonts w:ascii="Arial" w:hAnsi="Arial" w:cs="Arial"/>
              </w:rPr>
              <w:t>Объем воды, прошедшей водоподготовку</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0.000</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1.3</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rPr>
            </w:pPr>
            <w:r w:rsidRPr="00257208">
              <w:rPr>
                <w:rFonts w:ascii="Arial" w:hAnsi="Arial" w:cs="Arial"/>
              </w:rPr>
              <w:t>Объем технической воды, поданной в сеть</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0.000</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1.4</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rPr>
            </w:pPr>
            <w:r w:rsidRPr="00257208">
              <w:rPr>
                <w:rFonts w:ascii="Arial" w:hAnsi="Arial" w:cs="Arial"/>
              </w:rPr>
              <w:t>Объем питьевой воды, поданной в сеть</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62.554</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rPr>
            </w:pPr>
            <w:r w:rsidRPr="00257208">
              <w:rPr>
                <w:rFonts w:ascii="Arial" w:hAnsi="Arial" w:cs="Arial"/>
                <w:b/>
                <w:bCs/>
              </w:rPr>
              <w:t>2</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rPr>
            </w:pPr>
            <w:r w:rsidRPr="00257208">
              <w:rPr>
                <w:rFonts w:ascii="Arial" w:hAnsi="Arial" w:cs="Arial"/>
                <w:b/>
                <w:bCs/>
              </w:rPr>
              <w:t>Транспортировка питьевой воды</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both"/>
              <w:rPr>
                <w:rFonts w:ascii="Arial" w:hAnsi="Arial" w:cs="Arial"/>
              </w:rPr>
            </w:pPr>
            <w:r w:rsidRPr="00257208">
              <w:rPr>
                <w:rFonts w:ascii="Arial" w:hAnsi="Arial" w:cs="Arial"/>
              </w:rPr>
              <w:t> </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 </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2.1</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rPr>
            </w:pPr>
            <w:r w:rsidRPr="00257208">
              <w:rPr>
                <w:rFonts w:ascii="Arial" w:hAnsi="Arial" w:cs="Arial"/>
              </w:rPr>
              <w:t>Объем воды, поступившей в сеть:</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62.554</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2.1.1</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rPr>
            </w:pPr>
            <w:r w:rsidRPr="00257208">
              <w:rPr>
                <w:rFonts w:ascii="Arial" w:hAnsi="Arial" w:cs="Arial"/>
              </w:rPr>
              <w:t>из собственных источников</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62.554</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2.1.2</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rPr>
            </w:pPr>
            <w:r w:rsidRPr="00257208">
              <w:rPr>
                <w:rFonts w:ascii="Arial" w:hAnsi="Arial" w:cs="Arial"/>
              </w:rPr>
              <w:t>от других операторов</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0.000</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2.1.3</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rPr>
            </w:pPr>
            <w:r w:rsidRPr="00257208">
              <w:rPr>
                <w:rFonts w:ascii="Arial" w:hAnsi="Arial" w:cs="Arial"/>
              </w:rPr>
              <w:t>получено от других территорий дифференцированных по тарифу</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0.000</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2.2</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rPr>
            </w:pPr>
            <w:r w:rsidRPr="00257208">
              <w:rPr>
                <w:rFonts w:ascii="Arial" w:hAnsi="Arial" w:cs="Arial"/>
              </w:rPr>
              <w:t>Потери воды</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20.305</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2.3</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rPr>
            </w:pPr>
            <w:r w:rsidRPr="00257208">
              <w:rPr>
                <w:rFonts w:ascii="Arial" w:hAnsi="Arial" w:cs="Arial"/>
              </w:rPr>
              <w:t>Потребление на собственные нужды</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0.000</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2.4</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rPr>
            </w:pPr>
            <w:r w:rsidRPr="00257208">
              <w:rPr>
                <w:rFonts w:ascii="Arial" w:hAnsi="Arial" w:cs="Arial"/>
              </w:rPr>
              <w:t>Объем воды, отпущенной из сети</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42.249</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2.5</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Передано на другие территории, дифференцированные по тарифу</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0.000</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rPr>
            </w:pPr>
            <w:r w:rsidRPr="00257208">
              <w:rPr>
                <w:rFonts w:ascii="Arial" w:hAnsi="Arial" w:cs="Arial"/>
                <w:b/>
                <w:bCs/>
              </w:rPr>
              <w:t>3</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rPr>
            </w:pPr>
            <w:r w:rsidRPr="00257208">
              <w:rPr>
                <w:rFonts w:ascii="Arial" w:hAnsi="Arial" w:cs="Arial"/>
                <w:b/>
                <w:bCs/>
              </w:rPr>
              <w:t>Отпуск питьевой воды</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both"/>
              <w:rPr>
                <w:rFonts w:ascii="Arial" w:hAnsi="Arial" w:cs="Arial"/>
              </w:rPr>
            </w:pPr>
            <w:r w:rsidRPr="00257208">
              <w:rPr>
                <w:rFonts w:ascii="Arial" w:hAnsi="Arial" w:cs="Arial"/>
              </w:rPr>
              <w:t> </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 </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3.1</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rPr>
            </w:pPr>
            <w:r w:rsidRPr="00257208">
              <w:rPr>
                <w:rFonts w:ascii="Arial" w:hAnsi="Arial" w:cs="Arial"/>
              </w:rPr>
              <w:t>Объем воды, отпущенной абонентам:</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42.249</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3.1.1</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rPr>
            </w:pPr>
            <w:r w:rsidRPr="00257208">
              <w:rPr>
                <w:rFonts w:ascii="Arial" w:hAnsi="Arial" w:cs="Arial"/>
              </w:rPr>
              <w:t>по приборам учета</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33.040</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3.1.2</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rPr>
            </w:pPr>
            <w:r w:rsidRPr="00257208">
              <w:rPr>
                <w:rFonts w:ascii="Arial" w:hAnsi="Arial" w:cs="Arial"/>
              </w:rPr>
              <w:t>по нормативам</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9.209</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3.2</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rPr>
            </w:pPr>
            <w:r w:rsidRPr="00257208">
              <w:rPr>
                <w:rFonts w:ascii="Arial" w:hAnsi="Arial" w:cs="Arial"/>
              </w:rPr>
              <w:t>для приготовления горячей воды</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0.000</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3.3</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rPr>
            </w:pPr>
            <w:r w:rsidRPr="00257208">
              <w:rPr>
                <w:rFonts w:ascii="Arial" w:hAnsi="Arial" w:cs="Arial"/>
              </w:rPr>
              <w:t>при дифференциации тарифов по объему</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0.000</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3.3.1</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rPr>
            </w:pPr>
            <w:r w:rsidRPr="00257208">
              <w:rPr>
                <w:rFonts w:ascii="Arial" w:hAnsi="Arial" w:cs="Arial"/>
              </w:rPr>
              <w:t>в пределах i-го объема</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0.000</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3.4</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rPr>
            </w:pPr>
            <w:r w:rsidRPr="00257208">
              <w:rPr>
                <w:rFonts w:ascii="Arial" w:hAnsi="Arial" w:cs="Arial"/>
              </w:rPr>
              <w:t>По абонентам</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42.249</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3.4.1</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rPr>
            </w:pPr>
            <w:r w:rsidRPr="00257208">
              <w:rPr>
                <w:rFonts w:ascii="Arial" w:hAnsi="Arial" w:cs="Arial"/>
              </w:rPr>
              <w:t>Население</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37.998</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3.4.2</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rPr>
            </w:pPr>
            <w:r w:rsidRPr="00257208">
              <w:rPr>
                <w:rFonts w:ascii="Arial" w:hAnsi="Arial" w:cs="Arial"/>
              </w:rPr>
              <w:t>Бюджетные учреждения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0.979</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3.4.3</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rPr>
            </w:pPr>
            <w:r w:rsidRPr="00257208">
              <w:rPr>
                <w:rFonts w:ascii="Arial" w:hAnsi="Arial" w:cs="Arial"/>
              </w:rPr>
              <w:t>Прочие потребители</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3.272</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3.4.1.1</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300" w:firstLine="720"/>
              <w:rPr>
                <w:rFonts w:ascii="Arial" w:hAnsi="Arial" w:cs="Arial"/>
              </w:rPr>
            </w:pPr>
            <w:r w:rsidRPr="00257208">
              <w:rPr>
                <w:rFonts w:ascii="Arial" w:hAnsi="Arial" w:cs="Arial"/>
              </w:rPr>
              <w:t>хозяйственные нужды организации ВКХ</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2.952</w:t>
            </w:r>
          </w:p>
        </w:tc>
      </w:tr>
      <w:tr w:rsidR="00410295" w:rsidRPr="00257208" w:rsidTr="001B192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3.4.2</w:t>
            </w:r>
          </w:p>
        </w:tc>
        <w:tc>
          <w:tcPr>
            <w:tcW w:w="280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rPr>
            </w:pPr>
            <w:r w:rsidRPr="00257208">
              <w:rPr>
                <w:rFonts w:ascii="Arial" w:hAnsi="Arial" w:cs="Arial"/>
              </w:rPr>
              <w:t>собственным абонентам</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874"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42.249</w:t>
            </w:r>
          </w:p>
        </w:tc>
      </w:tr>
    </w:tbl>
    <w:p w:rsidR="00410295" w:rsidRPr="00257208" w:rsidRDefault="00410295" w:rsidP="00410295">
      <w:pPr>
        <w:pStyle w:val="1"/>
        <w:numPr>
          <w:ilvl w:val="0"/>
          <w:numId w:val="0"/>
        </w:numPr>
        <w:spacing w:before="240" w:after="240"/>
        <w:rPr>
          <w:rFonts w:ascii="Arial" w:hAnsi="Arial" w:cs="Arial"/>
          <w:b/>
          <w:color w:val="000000"/>
          <w:sz w:val="24"/>
          <w:szCs w:val="24"/>
        </w:rPr>
      </w:pPr>
      <w:r w:rsidRPr="00257208">
        <w:rPr>
          <w:rFonts w:ascii="Arial" w:hAnsi="Arial" w:cs="Arial"/>
          <w:b/>
          <w:color w:val="000000"/>
          <w:sz w:val="24"/>
          <w:szCs w:val="24"/>
        </w:rPr>
        <w:t xml:space="preserve">3.2. Территориальный баланс подачи питьевой, технической воды по </w:t>
      </w:r>
      <w:r w:rsidRPr="00257208">
        <w:rPr>
          <w:rFonts w:ascii="Arial" w:hAnsi="Arial" w:cs="Arial"/>
          <w:b/>
          <w:color w:val="000000"/>
          <w:sz w:val="24"/>
          <w:szCs w:val="24"/>
        </w:rPr>
        <w:lastRenderedPageBreak/>
        <w:t>технологическим зонам</w:t>
      </w:r>
      <w:bookmarkEnd w:id="90"/>
      <w:bookmarkEnd w:id="91"/>
      <w:bookmarkEnd w:id="92"/>
      <w:r w:rsidRPr="00257208">
        <w:rPr>
          <w:rFonts w:ascii="Arial" w:hAnsi="Arial" w:cs="Arial"/>
          <w:b/>
          <w:color w:val="000000"/>
          <w:sz w:val="24"/>
          <w:szCs w:val="24"/>
        </w:rPr>
        <w:t xml:space="preserve"> (годовой и в сутки максимального водопотребления)</w:t>
      </w:r>
      <w:bookmarkEnd w:id="99"/>
    </w:p>
    <w:p w:rsidR="00410295" w:rsidRPr="00257208" w:rsidRDefault="00410295" w:rsidP="00410295">
      <w:pPr>
        <w:pStyle w:val="affc"/>
        <w:spacing w:after="0" w:line="240" w:lineRule="auto"/>
        <w:rPr>
          <w:rFonts w:ascii="Arial" w:hAnsi="Arial" w:cs="Arial"/>
          <w:sz w:val="24"/>
          <w:szCs w:val="24"/>
        </w:rPr>
      </w:pPr>
      <w:bookmarkStart w:id="100" w:name="_Toc496759968"/>
      <w:bookmarkStart w:id="101" w:name="_Toc515247896"/>
      <w:bookmarkStart w:id="102" w:name="_Toc518014178"/>
      <w:bookmarkStart w:id="103" w:name="_Toc519178796"/>
      <w:r w:rsidRPr="00257208">
        <w:rPr>
          <w:rFonts w:ascii="Arial" w:hAnsi="Arial" w:cs="Arial"/>
          <w:sz w:val="24"/>
          <w:szCs w:val="24"/>
        </w:rPr>
        <w:t>В сельсовете 1 технологическая зона централизованного холодного водоснабжения.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Территориальный баланс подачи питьевой воды по технологическим зонам за 2021 год, представлен в таблице 3.2.1.</w:t>
      </w:r>
      <w:bookmarkEnd w:id="100"/>
      <w:bookmarkEnd w:id="101"/>
      <w:bookmarkEnd w:id="102"/>
      <w:bookmarkEnd w:id="103"/>
    </w:p>
    <w:p w:rsidR="00410295" w:rsidRPr="00257208" w:rsidRDefault="00410295" w:rsidP="00410295">
      <w:pPr>
        <w:pStyle w:val="affff"/>
        <w:rPr>
          <w:rFonts w:ascii="Arial" w:hAnsi="Arial" w:cs="Arial"/>
          <w:sz w:val="24"/>
          <w:szCs w:val="24"/>
        </w:rPr>
      </w:pPr>
      <w:bookmarkStart w:id="104" w:name="_Toc118763439"/>
      <w:r w:rsidRPr="00257208">
        <w:rPr>
          <w:rFonts w:ascii="Arial" w:hAnsi="Arial" w:cs="Arial"/>
          <w:sz w:val="24"/>
          <w:szCs w:val="24"/>
        </w:rPr>
        <w:t>Таблица 3.2.1. Территориальный баланс подачи воды</w:t>
      </w:r>
      <w:bookmarkEnd w:id="104"/>
    </w:p>
    <w:tbl>
      <w:tblPr>
        <w:tblW w:w="9380" w:type="dxa"/>
        <w:tblLook w:val="04A0"/>
      </w:tblPr>
      <w:tblGrid>
        <w:gridCol w:w="880"/>
        <w:gridCol w:w="5260"/>
        <w:gridCol w:w="1600"/>
        <w:gridCol w:w="1640"/>
      </w:tblGrid>
      <w:tr w:rsidR="00410295" w:rsidRPr="00257208" w:rsidTr="001B1921">
        <w:trPr>
          <w:trHeight w:val="2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bookmarkStart w:id="105" w:name="_Toc28001367"/>
            <w:bookmarkStart w:id="106" w:name="_Toc32758708"/>
            <w:bookmarkStart w:id="107" w:name="_Toc32759595"/>
            <w:bookmarkStart w:id="108" w:name="_Toc116879652"/>
            <w:r w:rsidRPr="00257208">
              <w:rPr>
                <w:rFonts w:ascii="Arial" w:hAnsi="Arial" w:cs="Arial"/>
                <w:color w:val="000000"/>
              </w:rPr>
              <w:t>№ пп</w:t>
            </w:r>
          </w:p>
        </w:tc>
        <w:tc>
          <w:tcPr>
            <w:tcW w:w="5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водоснабжения/наименование показателя</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Единица измерения</w:t>
            </w:r>
          </w:p>
        </w:tc>
        <w:tc>
          <w:tcPr>
            <w:tcW w:w="1640" w:type="dxa"/>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Факт</w:t>
            </w:r>
          </w:p>
        </w:tc>
      </w:tr>
      <w:tr w:rsidR="00410295" w:rsidRPr="00257208" w:rsidTr="001B1921">
        <w:trPr>
          <w:trHeight w:val="2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5260"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64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2021 год</w:t>
            </w:r>
          </w:p>
        </w:tc>
      </w:tr>
      <w:tr w:rsidR="00410295" w:rsidRPr="00257208" w:rsidTr="001B1921">
        <w:trPr>
          <w:trHeight w:val="20"/>
        </w:trPr>
        <w:tc>
          <w:tcPr>
            <w:tcW w:w="88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w:t>
            </w:r>
          </w:p>
        </w:tc>
        <w:tc>
          <w:tcPr>
            <w:tcW w:w="52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Технологическая зона №1. п. Канифольный</w:t>
            </w:r>
          </w:p>
        </w:tc>
        <w:tc>
          <w:tcPr>
            <w:tcW w:w="16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b/>
                <w:bCs/>
                <w:color w:val="000000"/>
              </w:rPr>
            </w:pPr>
            <w:r w:rsidRPr="00257208">
              <w:rPr>
                <w:rFonts w:ascii="Arial" w:hAnsi="Arial" w:cs="Arial"/>
                <w:b/>
                <w:bCs/>
                <w:color w:val="000000"/>
              </w:rPr>
              <w:t>тыс. куб. м</w:t>
            </w:r>
          </w:p>
        </w:tc>
        <w:tc>
          <w:tcPr>
            <w:tcW w:w="164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rPr>
              <w:t>42.249</w:t>
            </w:r>
          </w:p>
        </w:tc>
      </w:tr>
      <w:tr w:rsidR="00410295" w:rsidRPr="00257208" w:rsidTr="001B1921">
        <w:trPr>
          <w:trHeight w:val="20"/>
        </w:trPr>
        <w:tc>
          <w:tcPr>
            <w:tcW w:w="88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outlineLvl w:val="1"/>
              <w:rPr>
                <w:rFonts w:ascii="Arial" w:hAnsi="Arial" w:cs="Arial"/>
                <w:color w:val="000000"/>
              </w:rPr>
            </w:pPr>
            <w:r w:rsidRPr="00257208">
              <w:rPr>
                <w:rFonts w:ascii="Arial" w:hAnsi="Arial" w:cs="Arial"/>
                <w:color w:val="000000"/>
              </w:rPr>
              <w:t>1.1</w:t>
            </w:r>
          </w:p>
        </w:tc>
        <w:tc>
          <w:tcPr>
            <w:tcW w:w="52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outlineLvl w:val="1"/>
              <w:rPr>
                <w:rFonts w:ascii="Arial" w:hAnsi="Arial" w:cs="Arial"/>
                <w:color w:val="000000"/>
              </w:rPr>
            </w:pPr>
            <w:r w:rsidRPr="00257208">
              <w:rPr>
                <w:rFonts w:ascii="Arial" w:hAnsi="Arial" w:cs="Arial"/>
                <w:color w:val="000000"/>
              </w:rPr>
              <w:t>Подача питьевой воды</w:t>
            </w:r>
          </w:p>
        </w:tc>
        <w:tc>
          <w:tcPr>
            <w:tcW w:w="16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outlineLvl w:val="1"/>
              <w:rPr>
                <w:rFonts w:ascii="Arial" w:hAnsi="Arial" w:cs="Arial"/>
                <w:color w:val="000000"/>
              </w:rPr>
            </w:pPr>
            <w:r w:rsidRPr="00257208">
              <w:rPr>
                <w:rFonts w:ascii="Arial" w:hAnsi="Arial" w:cs="Arial"/>
                <w:color w:val="000000"/>
              </w:rPr>
              <w:t>тыс. куб. м</w:t>
            </w:r>
          </w:p>
        </w:tc>
        <w:tc>
          <w:tcPr>
            <w:tcW w:w="164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outlineLvl w:val="1"/>
              <w:rPr>
                <w:rFonts w:ascii="Arial" w:hAnsi="Arial" w:cs="Arial"/>
                <w:color w:val="000000"/>
              </w:rPr>
            </w:pPr>
            <w:r w:rsidRPr="00257208">
              <w:rPr>
                <w:rFonts w:ascii="Arial" w:hAnsi="Arial" w:cs="Arial"/>
              </w:rPr>
              <w:t>42.249</w:t>
            </w:r>
          </w:p>
        </w:tc>
      </w:tr>
    </w:tbl>
    <w:p w:rsidR="00410295" w:rsidRPr="00257208" w:rsidRDefault="00410295" w:rsidP="00410295">
      <w:pPr>
        <w:pStyle w:val="1"/>
        <w:numPr>
          <w:ilvl w:val="0"/>
          <w:numId w:val="0"/>
        </w:numPr>
        <w:spacing w:before="240" w:after="240"/>
        <w:rPr>
          <w:rFonts w:ascii="Arial" w:hAnsi="Arial" w:cs="Arial"/>
          <w:b/>
          <w:color w:val="000000"/>
          <w:sz w:val="24"/>
          <w:szCs w:val="24"/>
        </w:rPr>
      </w:pPr>
      <w:r w:rsidRPr="00257208">
        <w:rPr>
          <w:rFonts w:ascii="Arial" w:hAnsi="Arial" w:cs="Arial"/>
          <w:b/>
          <w:color w:val="000000"/>
          <w:sz w:val="24"/>
          <w:szCs w:val="24"/>
        </w:rPr>
        <w:t>3.3. Структурный баланс реализации питьевой, технической и горячей воды по группам абонентов с разбивкой на хозяйственно-питьевые нужды населения, производственные нужды юридических лиц и другие нужды сельсовета</w:t>
      </w:r>
      <w:bookmarkEnd w:id="105"/>
      <w:bookmarkEnd w:id="106"/>
      <w:bookmarkEnd w:id="107"/>
      <w:bookmarkEnd w:id="108"/>
    </w:p>
    <w:p w:rsidR="00410295" w:rsidRPr="00257208" w:rsidRDefault="00410295" w:rsidP="00410295">
      <w:pPr>
        <w:pStyle w:val="affc"/>
        <w:spacing w:after="0" w:line="240" w:lineRule="auto"/>
        <w:rPr>
          <w:rFonts w:ascii="Arial" w:hAnsi="Arial" w:cs="Arial"/>
          <w:sz w:val="24"/>
          <w:szCs w:val="24"/>
        </w:rPr>
      </w:pPr>
      <w:bookmarkStart w:id="109" w:name="_Toc496759970"/>
      <w:bookmarkStart w:id="110" w:name="_Toc515247898"/>
      <w:bookmarkStart w:id="111" w:name="_Toc518014181"/>
      <w:bookmarkStart w:id="112" w:name="_Toc519178799"/>
      <w:r w:rsidRPr="00257208">
        <w:rPr>
          <w:rFonts w:ascii="Arial" w:hAnsi="Arial" w:cs="Arial"/>
          <w:sz w:val="24"/>
          <w:szCs w:val="24"/>
        </w:rPr>
        <w:t>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сельсовета за 2021год, представлена в таблице 3.3.1.</w:t>
      </w:r>
      <w:bookmarkEnd w:id="109"/>
      <w:bookmarkEnd w:id="110"/>
      <w:bookmarkEnd w:id="111"/>
      <w:bookmarkEnd w:id="112"/>
    </w:p>
    <w:p w:rsidR="00410295" w:rsidRPr="00257208" w:rsidRDefault="00410295" w:rsidP="00410295">
      <w:pPr>
        <w:pStyle w:val="affff"/>
        <w:rPr>
          <w:rFonts w:ascii="Arial" w:hAnsi="Arial" w:cs="Arial"/>
          <w:sz w:val="24"/>
          <w:szCs w:val="24"/>
        </w:rPr>
      </w:pPr>
      <w:bookmarkStart w:id="113" w:name="_Toc496759971"/>
      <w:bookmarkStart w:id="114" w:name="_Toc515247899"/>
      <w:bookmarkStart w:id="115" w:name="_Toc518014182"/>
      <w:bookmarkStart w:id="116" w:name="_Toc519178800"/>
      <w:bookmarkStart w:id="117" w:name="_Toc118763440"/>
      <w:r w:rsidRPr="00257208">
        <w:rPr>
          <w:rFonts w:ascii="Arial" w:hAnsi="Arial" w:cs="Arial"/>
          <w:sz w:val="24"/>
          <w:szCs w:val="24"/>
        </w:rPr>
        <w:t>Таблица 3.3.1.</w:t>
      </w:r>
      <w:bookmarkStart w:id="118" w:name="_Toc515247900"/>
      <w:bookmarkStart w:id="119" w:name="_Toc518014183"/>
      <w:bookmarkStart w:id="120" w:name="_Toc496759972"/>
      <w:bookmarkEnd w:id="113"/>
      <w:bookmarkEnd w:id="114"/>
      <w:bookmarkEnd w:id="115"/>
      <w:r w:rsidRPr="00257208">
        <w:rPr>
          <w:rFonts w:ascii="Arial" w:hAnsi="Arial" w:cs="Arial"/>
          <w:sz w:val="24"/>
          <w:szCs w:val="24"/>
        </w:rPr>
        <w:t xml:space="preserve"> </w:t>
      </w:r>
      <w:bookmarkEnd w:id="116"/>
      <w:bookmarkEnd w:id="118"/>
      <w:bookmarkEnd w:id="119"/>
      <w:bookmarkEnd w:id="120"/>
      <w:r w:rsidRPr="00257208">
        <w:rPr>
          <w:rFonts w:ascii="Arial" w:hAnsi="Arial" w:cs="Arial"/>
          <w:sz w:val="24"/>
          <w:szCs w:val="24"/>
        </w:rPr>
        <w:t>Структурный баланс реализации питьевой воды по группам абонентов</w:t>
      </w:r>
      <w:bookmarkEnd w:id="117"/>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5260"/>
        <w:gridCol w:w="1600"/>
        <w:gridCol w:w="1640"/>
      </w:tblGrid>
      <w:tr w:rsidR="00410295" w:rsidRPr="00257208" w:rsidTr="001B1921">
        <w:trPr>
          <w:trHeight w:val="20"/>
          <w:tblHeader/>
        </w:trPr>
        <w:tc>
          <w:tcPr>
            <w:tcW w:w="880" w:type="dxa"/>
            <w:vMerge w:val="restart"/>
            <w:shd w:val="clear" w:color="auto" w:fill="auto"/>
            <w:hideMark/>
          </w:tcPr>
          <w:p w:rsidR="00410295" w:rsidRPr="00257208" w:rsidRDefault="00410295" w:rsidP="001B1921">
            <w:pPr>
              <w:jc w:val="center"/>
              <w:rPr>
                <w:rFonts w:ascii="Arial" w:hAnsi="Arial" w:cs="Arial"/>
                <w:color w:val="000000"/>
              </w:rPr>
            </w:pPr>
            <w:bookmarkStart w:id="121" w:name="_Toc28001368"/>
            <w:bookmarkStart w:id="122" w:name="_Toc32758709"/>
            <w:bookmarkStart w:id="123" w:name="_Toc32759596"/>
            <w:bookmarkStart w:id="124" w:name="_Toc116879653"/>
            <w:r w:rsidRPr="00257208">
              <w:rPr>
                <w:rFonts w:ascii="Arial" w:hAnsi="Arial" w:cs="Arial"/>
                <w:color w:val="000000"/>
              </w:rPr>
              <w:t>№ пп</w:t>
            </w:r>
          </w:p>
        </w:tc>
        <w:tc>
          <w:tcPr>
            <w:tcW w:w="5260" w:type="dxa"/>
            <w:vMerge w:val="restar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показателя</w:t>
            </w:r>
          </w:p>
        </w:tc>
        <w:tc>
          <w:tcPr>
            <w:tcW w:w="1600" w:type="dxa"/>
            <w:vMerge w:val="restar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Единица измерения</w:t>
            </w:r>
          </w:p>
        </w:tc>
        <w:tc>
          <w:tcPr>
            <w:tcW w:w="164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Факт</w:t>
            </w:r>
          </w:p>
        </w:tc>
      </w:tr>
      <w:tr w:rsidR="00410295" w:rsidRPr="00257208" w:rsidTr="001B1921">
        <w:trPr>
          <w:trHeight w:val="20"/>
          <w:tblHeader/>
        </w:trPr>
        <w:tc>
          <w:tcPr>
            <w:tcW w:w="880" w:type="dxa"/>
            <w:vMerge/>
            <w:hideMark/>
          </w:tcPr>
          <w:p w:rsidR="00410295" w:rsidRPr="00257208" w:rsidRDefault="00410295" w:rsidP="001B1921">
            <w:pPr>
              <w:jc w:val="center"/>
              <w:rPr>
                <w:rFonts w:ascii="Arial" w:hAnsi="Arial" w:cs="Arial"/>
                <w:color w:val="000000"/>
              </w:rPr>
            </w:pPr>
          </w:p>
        </w:tc>
        <w:tc>
          <w:tcPr>
            <w:tcW w:w="5260" w:type="dxa"/>
            <w:vMerge/>
            <w:hideMark/>
          </w:tcPr>
          <w:p w:rsidR="00410295" w:rsidRPr="00257208" w:rsidRDefault="00410295" w:rsidP="001B1921">
            <w:pPr>
              <w:jc w:val="center"/>
              <w:rPr>
                <w:rFonts w:ascii="Arial" w:hAnsi="Arial" w:cs="Arial"/>
                <w:color w:val="000000"/>
              </w:rPr>
            </w:pPr>
          </w:p>
        </w:tc>
        <w:tc>
          <w:tcPr>
            <w:tcW w:w="1600" w:type="dxa"/>
            <w:vMerge/>
            <w:hideMark/>
          </w:tcPr>
          <w:p w:rsidR="00410295" w:rsidRPr="00257208" w:rsidRDefault="00410295" w:rsidP="001B1921">
            <w:pPr>
              <w:jc w:val="center"/>
              <w:rPr>
                <w:rFonts w:ascii="Arial" w:hAnsi="Arial" w:cs="Arial"/>
                <w:color w:val="000000"/>
              </w:rPr>
            </w:pPr>
          </w:p>
        </w:tc>
        <w:tc>
          <w:tcPr>
            <w:tcW w:w="164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2021 год</w:t>
            </w:r>
          </w:p>
        </w:tc>
      </w:tr>
      <w:tr w:rsidR="00410295" w:rsidRPr="00257208" w:rsidTr="001B1921">
        <w:trPr>
          <w:trHeight w:val="20"/>
        </w:trPr>
        <w:tc>
          <w:tcPr>
            <w:tcW w:w="880" w:type="dxa"/>
            <w:shd w:val="clear" w:color="auto" w:fill="auto"/>
            <w:hideMark/>
          </w:tcPr>
          <w:p w:rsidR="00410295" w:rsidRPr="00257208" w:rsidRDefault="00410295" w:rsidP="001B1921">
            <w:pPr>
              <w:rPr>
                <w:rFonts w:ascii="Arial" w:hAnsi="Arial" w:cs="Arial"/>
                <w:b/>
                <w:bCs/>
                <w:color w:val="000000"/>
              </w:rPr>
            </w:pPr>
            <w:r w:rsidRPr="00257208">
              <w:rPr>
                <w:rFonts w:ascii="Arial" w:hAnsi="Arial" w:cs="Arial"/>
                <w:b/>
                <w:bCs/>
                <w:color w:val="000000"/>
              </w:rPr>
              <w:t>1</w:t>
            </w:r>
          </w:p>
        </w:tc>
        <w:tc>
          <w:tcPr>
            <w:tcW w:w="5260" w:type="dxa"/>
            <w:shd w:val="clear" w:color="auto" w:fill="auto"/>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Объем реализации питьевой воды</w:t>
            </w:r>
          </w:p>
        </w:tc>
        <w:tc>
          <w:tcPr>
            <w:tcW w:w="1600" w:type="dxa"/>
            <w:shd w:val="clear" w:color="auto" w:fill="auto"/>
            <w:vAlign w:val="center"/>
            <w:hideMark/>
          </w:tcPr>
          <w:p w:rsidR="00410295" w:rsidRPr="00257208" w:rsidRDefault="00410295" w:rsidP="001B1921">
            <w:pPr>
              <w:jc w:val="center"/>
              <w:rPr>
                <w:rFonts w:ascii="Arial" w:hAnsi="Arial" w:cs="Arial"/>
                <w:b/>
                <w:bCs/>
                <w:color w:val="000000"/>
              </w:rPr>
            </w:pPr>
            <w:r w:rsidRPr="00257208">
              <w:rPr>
                <w:rFonts w:ascii="Arial" w:hAnsi="Arial" w:cs="Arial"/>
                <w:b/>
                <w:bCs/>
                <w:color w:val="000000"/>
              </w:rPr>
              <w:t>тыс. куб. м</w:t>
            </w:r>
          </w:p>
        </w:tc>
        <w:tc>
          <w:tcPr>
            <w:tcW w:w="1640" w:type="dxa"/>
            <w:shd w:val="clear" w:color="auto" w:fill="auto"/>
            <w:vAlign w:val="bottom"/>
            <w:hideMark/>
          </w:tcPr>
          <w:p w:rsidR="00410295" w:rsidRPr="00257208" w:rsidRDefault="00410295" w:rsidP="001B1921">
            <w:pPr>
              <w:jc w:val="right"/>
              <w:rPr>
                <w:rFonts w:ascii="Arial" w:hAnsi="Arial" w:cs="Arial"/>
                <w:b/>
                <w:bCs/>
                <w:color w:val="000000"/>
              </w:rPr>
            </w:pPr>
            <w:r w:rsidRPr="00257208">
              <w:rPr>
                <w:rFonts w:ascii="Arial" w:hAnsi="Arial" w:cs="Arial"/>
              </w:rPr>
              <w:t>42.249</w:t>
            </w:r>
          </w:p>
        </w:tc>
      </w:tr>
      <w:tr w:rsidR="00410295" w:rsidRPr="00257208" w:rsidTr="001B1921">
        <w:trPr>
          <w:trHeight w:val="20"/>
        </w:trPr>
        <w:tc>
          <w:tcPr>
            <w:tcW w:w="880"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526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Население</w:t>
            </w:r>
          </w:p>
        </w:tc>
        <w:tc>
          <w:tcPr>
            <w:tcW w:w="160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164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rPr>
              <w:t>37.998</w:t>
            </w:r>
          </w:p>
        </w:tc>
      </w:tr>
      <w:tr w:rsidR="00410295" w:rsidRPr="00257208" w:rsidTr="001B1921">
        <w:trPr>
          <w:trHeight w:val="20"/>
        </w:trPr>
        <w:tc>
          <w:tcPr>
            <w:tcW w:w="880"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w:t>
            </w:r>
          </w:p>
        </w:tc>
        <w:tc>
          <w:tcPr>
            <w:tcW w:w="526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Бюджетные потребители</w:t>
            </w:r>
          </w:p>
        </w:tc>
        <w:tc>
          <w:tcPr>
            <w:tcW w:w="160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164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rPr>
              <w:t>0.979</w:t>
            </w:r>
          </w:p>
        </w:tc>
      </w:tr>
      <w:tr w:rsidR="00410295" w:rsidRPr="00257208" w:rsidTr="001B1921">
        <w:trPr>
          <w:trHeight w:val="20"/>
        </w:trPr>
        <w:tc>
          <w:tcPr>
            <w:tcW w:w="880"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1.3</w:t>
            </w:r>
          </w:p>
        </w:tc>
        <w:tc>
          <w:tcPr>
            <w:tcW w:w="526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Прочие потребители</w:t>
            </w:r>
          </w:p>
        </w:tc>
        <w:tc>
          <w:tcPr>
            <w:tcW w:w="160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164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rPr>
              <w:t>0.32</w:t>
            </w:r>
          </w:p>
        </w:tc>
      </w:tr>
      <w:tr w:rsidR="00410295" w:rsidRPr="00257208" w:rsidTr="001B1921">
        <w:trPr>
          <w:trHeight w:val="20"/>
        </w:trPr>
        <w:tc>
          <w:tcPr>
            <w:tcW w:w="880" w:type="dxa"/>
            <w:shd w:val="clear" w:color="auto" w:fill="auto"/>
          </w:tcPr>
          <w:p w:rsidR="00410295" w:rsidRPr="00257208" w:rsidRDefault="00410295" w:rsidP="001B1921">
            <w:pPr>
              <w:rPr>
                <w:rFonts w:ascii="Arial" w:hAnsi="Arial" w:cs="Arial"/>
                <w:color w:val="000000"/>
              </w:rPr>
            </w:pPr>
            <w:r w:rsidRPr="00257208">
              <w:rPr>
                <w:rFonts w:ascii="Arial" w:hAnsi="Arial" w:cs="Arial"/>
                <w:color w:val="000000"/>
              </w:rPr>
              <w:t>1.4</w:t>
            </w:r>
          </w:p>
        </w:tc>
        <w:tc>
          <w:tcPr>
            <w:tcW w:w="5260" w:type="dxa"/>
            <w:shd w:val="clear" w:color="auto" w:fill="auto"/>
            <w:vAlign w:val="center"/>
          </w:tcPr>
          <w:p w:rsidR="00410295" w:rsidRPr="00257208" w:rsidRDefault="00410295" w:rsidP="001B1921">
            <w:pPr>
              <w:rPr>
                <w:rFonts w:ascii="Arial" w:hAnsi="Arial" w:cs="Arial"/>
                <w:color w:val="000000"/>
              </w:rPr>
            </w:pPr>
            <w:r w:rsidRPr="00257208">
              <w:rPr>
                <w:rFonts w:ascii="Arial" w:hAnsi="Arial" w:cs="Arial"/>
              </w:rPr>
              <w:t>хозяйственные нужды организации ВКХ</w:t>
            </w:r>
          </w:p>
        </w:tc>
        <w:tc>
          <w:tcPr>
            <w:tcW w:w="1600" w:type="dxa"/>
            <w:shd w:val="clear" w:color="auto" w:fill="auto"/>
            <w:vAlign w:val="center"/>
          </w:tcPr>
          <w:p w:rsidR="00410295" w:rsidRPr="00257208" w:rsidRDefault="00410295" w:rsidP="001B1921">
            <w:pPr>
              <w:jc w:val="center"/>
              <w:rPr>
                <w:rFonts w:ascii="Arial" w:hAnsi="Arial" w:cs="Arial"/>
                <w:color w:val="000000"/>
              </w:rPr>
            </w:pPr>
            <w:r w:rsidRPr="00257208">
              <w:rPr>
                <w:rFonts w:ascii="Arial" w:hAnsi="Arial" w:cs="Arial"/>
              </w:rPr>
              <w:t>тыс. куб. м</w:t>
            </w:r>
          </w:p>
        </w:tc>
        <w:tc>
          <w:tcPr>
            <w:tcW w:w="1640" w:type="dxa"/>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2.952</w:t>
            </w:r>
          </w:p>
        </w:tc>
      </w:tr>
    </w:tbl>
    <w:p w:rsidR="00410295" w:rsidRPr="00257208" w:rsidRDefault="00410295" w:rsidP="00410295">
      <w:pPr>
        <w:pStyle w:val="1"/>
        <w:numPr>
          <w:ilvl w:val="0"/>
          <w:numId w:val="0"/>
        </w:numPr>
        <w:spacing w:before="240" w:after="240"/>
        <w:rPr>
          <w:rFonts w:ascii="Arial" w:hAnsi="Arial" w:cs="Arial"/>
          <w:b/>
          <w:color w:val="000000"/>
          <w:sz w:val="24"/>
          <w:szCs w:val="24"/>
        </w:rPr>
      </w:pPr>
      <w:r w:rsidRPr="00257208">
        <w:rPr>
          <w:rFonts w:ascii="Arial" w:hAnsi="Arial" w:cs="Arial"/>
          <w:b/>
          <w:color w:val="000000"/>
          <w:sz w:val="24"/>
          <w:szCs w:val="24"/>
        </w:rPr>
        <w:t>3.4. Сведения о фактическом потреблении населением питьевой, технической воды исходя из статистических и расчетных данных и сведений о действующих нормативах потребления коммунальных услуг</w:t>
      </w:r>
      <w:bookmarkEnd w:id="121"/>
      <w:bookmarkEnd w:id="122"/>
      <w:bookmarkEnd w:id="123"/>
      <w:bookmarkEnd w:id="124"/>
    </w:p>
    <w:p w:rsidR="00410295" w:rsidRPr="00257208" w:rsidRDefault="00410295" w:rsidP="00410295">
      <w:pPr>
        <w:pStyle w:val="affc"/>
        <w:spacing w:after="0" w:line="240" w:lineRule="auto"/>
        <w:rPr>
          <w:rFonts w:ascii="Arial" w:hAnsi="Arial" w:cs="Arial"/>
          <w:sz w:val="24"/>
          <w:szCs w:val="24"/>
        </w:rPr>
      </w:pPr>
      <w:bookmarkStart w:id="125" w:name="_Toc496759975"/>
      <w:bookmarkStart w:id="126" w:name="_Toc515247903"/>
      <w:bookmarkStart w:id="127" w:name="_Toc518014186"/>
      <w:r w:rsidRPr="00257208">
        <w:rPr>
          <w:rFonts w:ascii="Arial" w:hAnsi="Arial" w:cs="Arial"/>
          <w:sz w:val="24"/>
          <w:szCs w:val="24"/>
        </w:rPr>
        <w:t>Фактическое потребление определить невозможно из-за отсутствия у потребителей 100% оснащенности приборами учета.</w:t>
      </w:r>
    </w:p>
    <w:p w:rsidR="00410295" w:rsidRPr="00257208" w:rsidRDefault="00410295" w:rsidP="00410295">
      <w:pPr>
        <w:pStyle w:val="affc"/>
        <w:spacing w:after="0" w:line="240" w:lineRule="auto"/>
        <w:rPr>
          <w:rFonts w:ascii="Arial" w:hAnsi="Arial" w:cs="Arial"/>
          <w:bCs/>
          <w:sz w:val="24"/>
          <w:szCs w:val="24"/>
        </w:rPr>
      </w:pPr>
      <w:r w:rsidRPr="00257208">
        <w:rPr>
          <w:rFonts w:ascii="Arial" w:hAnsi="Arial" w:cs="Arial"/>
          <w:sz w:val="24"/>
          <w:szCs w:val="24"/>
        </w:rPr>
        <w:t xml:space="preserve">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 </w:t>
      </w:r>
      <w:r w:rsidRPr="00257208">
        <w:rPr>
          <w:rFonts w:ascii="Arial" w:hAnsi="Arial" w:cs="Arial"/>
          <w:bCs/>
          <w:sz w:val="24"/>
          <w:szCs w:val="24"/>
        </w:rPr>
        <w:t>Величины удельного водопотребления лежат в пределах существующих норм.</w:t>
      </w:r>
      <w:bookmarkEnd w:id="125"/>
      <w:bookmarkEnd w:id="126"/>
      <w:bookmarkEnd w:id="127"/>
    </w:p>
    <w:p w:rsidR="00410295" w:rsidRPr="00257208" w:rsidRDefault="00410295" w:rsidP="00410295">
      <w:pPr>
        <w:pStyle w:val="affc"/>
        <w:spacing w:after="0" w:line="240" w:lineRule="auto"/>
        <w:rPr>
          <w:rFonts w:ascii="Arial" w:eastAsia="Times New Roman" w:hAnsi="Arial" w:cs="Arial"/>
          <w:sz w:val="24"/>
          <w:szCs w:val="24"/>
        </w:rPr>
      </w:pPr>
      <w:r w:rsidRPr="00257208">
        <w:rPr>
          <w:rFonts w:ascii="Arial" w:eastAsia="Times New Roman" w:hAnsi="Arial" w:cs="Arial"/>
          <w:sz w:val="24"/>
          <w:szCs w:val="24"/>
        </w:rPr>
        <w:t>На территории Республики Хакасия утверждены</w:t>
      </w:r>
      <w:r w:rsidRPr="00257208">
        <w:rPr>
          <w:rStyle w:val="afff6"/>
          <w:rFonts w:ascii="Arial" w:eastAsia="Times New Roman" w:hAnsi="Arial" w:cs="Arial"/>
          <w:sz w:val="24"/>
          <w:szCs w:val="24"/>
        </w:rPr>
        <w:footnoteReference w:id="3"/>
      </w:r>
      <w:r w:rsidRPr="00257208">
        <w:rPr>
          <w:rFonts w:ascii="Arial" w:eastAsia="Times New Roman" w:hAnsi="Arial" w:cs="Arial"/>
          <w:sz w:val="24"/>
          <w:szCs w:val="24"/>
        </w:rPr>
        <w:t xml:space="preserve"> нормативы потребления, представленные в таблице 3.4.1.</w:t>
      </w:r>
    </w:p>
    <w:p w:rsidR="00410295" w:rsidRPr="00257208" w:rsidRDefault="00410295" w:rsidP="00410295">
      <w:pPr>
        <w:pStyle w:val="affff"/>
        <w:rPr>
          <w:rFonts w:ascii="Arial" w:eastAsia="Times New Roman" w:hAnsi="Arial" w:cs="Arial"/>
          <w:sz w:val="24"/>
          <w:szCs w:val="24"/>
        </w:rPr>
      </w:pPr>
      <w:bookmarkStart w:id="128" w:name="_Toc118763441"/>
      <w:r w:rsidRPr="00257208">
        <w:rPr>
          <w:rFonts w:ascii="Arial" w:eastAsia="Times New Roman" w:hAnsi="Arial" w:cs="Arial"/>
          <w:sz w:val="24"/>
          <w:szCs w:val="24"/>
        </w:rPr>
        <w:t>Таблица 3.4.1. Нормативы потребления, куб.м. на чел/мес.</w:t>
      </w:r>
      <w:bookmarkEnd w:id="128"/>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2973"/>
        <w:gridCol w:w="1969"/>
        <w:gridCol w:w="1969"/>
        <w:gridCol w:w="1962"/>
      </w:tblGrid>
      <w:tr w:rsidR="00410295" w:rsidRPr="00257208" w:rsidTr="001B1921">
        <w:trPr>
          <w:trHeight w:val="20"/>
          <w:tblHeader/>
        </w:trPr>
        <w:tc>
          <w:tcPr>
            <w:tcW w:w="473" w:type="dxa"/>
            <w:shd w:val="clear" w:color="auto" w:fill="auto"/>
            <w:hideMark/>
          </w:tcPr>
          <w:p w:rsidR="00410295" w:rsidRPr="00257208" w:rsidRDefault="00410295" w:rsidP="001B1921">
            <w:pPr>
              <w:jc w:val="center"/>
              <w:rPr>
                <w:rFonts w:ascii="Arial" w:hAnsi="Arial" w:cs="Arial"/>
                <w:color w:val="000000"/>
              </w:rPr>
            </w:pPr>
            <w:bookmarkStart w:id="129" w:name="_Toc28001369"/>
            <w:bookmarkStart w:id="130" w:name="_Toc32758710"/>
            <w:bookmarkStart w:id="131" w:name="_Toc32759597"/>
            <w:bookmarkStart w:id="132" w:name="_Toc116879654"/>
            <w:r w:rsidRPr="00257208">
              <w:rPr>
                <w:rFonts w:ascii="Arial" w:hAnsi="Arial" w:cs="Arial"/>
                <w:color w:val="000000"/>
              </w:rPr>
              <w:t>№ пп</w:t>
            </w:r>
          </w:p>
        </w:tc>
        <w:tc>
          <w:tcPr>
            <w:tcW w:w="420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Степень благоустройства</w:t>
            </w:r>
          </w:p>
        </w:tc>
        <w:tc>
          <w:tcPr>
            <w:tcW w:w="1568"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Горячее водоснабжение</w:t>
            </w:r>
          </w:p>
        </w:tc>
        <w:tc>
          <w:tcPr>
            <w:tcW w:w="1568"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Холодное водоснабжение</w:t>
            </w:r>
          </w:p>
        </w:tc>
        <w:tc>
          <w:tcPr>
            <w:tcW w:w="1547"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Водоотведение</w:t>
            </w:r>
          </w:p>
        </w:tc>
      </w:tr>
      <w:tr w:rsidR="00410295" w:rsidRPr="00257208" w:rsidTr="001B1921">
        <w:trPr>
          <w:trHeight w:val="20"/>
        </w:trPr>
        <w:tc>
          <w:tcPr>
            <w:tcW w:w="9356" w:type="dxa"/>
            <w:gridSpan w:val="5"/>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В домах с централизованным горячим и холодным водоснабжением</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ванной и душем, раковиной, унитазом,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3.66</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4.58</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8.24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душем, раковиной, унитазом,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2.17</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3.37</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5.54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ванной и душем, унитазом,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3.15</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3.49</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6.64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4</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раковиной, унитазом,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1.07</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2.47</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3.54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унитазом,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0.56</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1.38</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1.94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6</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душем, раковиной,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2.17</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2.47</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4.64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7</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ванной и душем,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3.15</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2.59</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5.74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8</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душем,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1.66</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1.38</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3.04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9</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раковиной, унитазом</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0.58</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2.16</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2.74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10</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раковиной,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1.07</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1.57</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2.64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0.56</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0.48</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1.04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общежитий с душевыми в каждой секции или жилом помещении</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1.52</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2.62</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4.14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13</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общежитий с общими душевыми</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1.13</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2.23</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3.36</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14</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общежитий без душевых</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0.58</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1.78</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2.36</w:t>
            </w:r>
          </w:p>
        </w:tc>
      </w:tr>
      <w:tr w:rsidR="00410295" w:rsidRPr="00257208" w:rsidTr="001B1921">
        <w:trPr>
          <w:trHeight w:val="20"/>
        </w:trPr>
        <w:tc>
          <w:tcPr>
            <w:tcW w:w="9356" w:type="dxa"/>
            <w:gridSpan w:val="5"/>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 домах с централизованным холодным водоснабжением, в том числе оборудованных водонагревателями</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15</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В жилых помещениях с ванной и душем, раковиной, унитазом, </w:t>
            </w:r>
            <w:r w:rsidRPr="00257208">
              <w:rPr>
                <w:rFonts w:ascii="Arial" w:hAnsi="Arial" w:cs="Arial"/>
                <w:color w:val="000000"/>
              </w:rPr>
              <w:lastRenderedPageBreak/>
              <w:t>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lastRenderedPageBreak/>
              <w:t>-</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8.24</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8.24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16</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душем, раковиной, унитазом,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5.54</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5.54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17</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ванной и душем, унитазом,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6.64</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6.64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18</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раковиной, унитазом,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3.54</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3.54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19</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унитазом,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1.94</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1.94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20</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душем, раковиной,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4.64</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4.64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21</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ванной и душем,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5.74</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5.74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22</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душем,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3.04</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3.04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23</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раковиной, унитазом</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2.74</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2.74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24</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раковиной,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2.64</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2.64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1.04</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1.04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26</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общежитий с душевыми в каждой секции или жилом помещении</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4.14</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4.14</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27</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общежитий с общими душевыми</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3.36</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3.36</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28</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общежитий без душевых</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2.36</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2.36</w:t>
            </w:r>
          </w:p>
        </w:tc>
      </w:tr>
      <w:tr w:rsidR="00410295" w:rsidRPr="00257208" w:rsidTr="001B1921">
        <w:trPr>
          <w:trHeight w:val="20"/>
        </w:trPr>
        <w:tc>
          <w:tcPr>
            <w:tcW w:w="9356" w:type="dxa"/>
            <w:gridSpan w:val="5"/>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 домах без централизованного горячего и холодного водоснабжения с отбором горячей воды из системы отопления</w:t>
            </w:r>
          </w:p>
        </w:tc>
      </w:tr>
      <w:tr w:rsidR="00410295" w:rsidRPr="00257208" w:rsidTr="001B1921">
        <w:trPr>
          <w:trHeight w:val="20"/>
        </w:trPr>
        <w:tc>
          <w:tcPr>
            <w:tcW w:w="473"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29</w:t>
            </w:r>
          </w:p>
        </w:tc>
        <w:tc>
          <w:tcPr>
            <w:tcW w:w="42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 жилых помещениях с мойкой кухонной</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0.29</w:t>
            </w:r>
          </w:p>
        </w:tc>
        <w:tc>
          <w:tcPr>
            <w:tcW w:w="156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1547"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r>
    </w:tbl>
    <w:p w:rsidR="00410295" w:rsidRPr="00257208" w:rsidRDefault="00410295" w:rsidP="00410295">
      <w:pPr>
        <w:pStyle w:val="1"/>
        <w:numPr>
          <w:ilvl w:val="0"/>
          <w:numId w:val="0"/>
        </w:numPr>
        <w:spacing w:before="240" w:after="240"/>
        <w:rPr>
          <w:rFonts w:ascii="Arial" w:hAnsi="Arial" w:cs="Arial"/>
          <w:b/>
          <w:color w:val="000000"/>
          <w:sz w:val="24"/>
          <w:szCs w:val="24"/>
        </w:rPr>
      </w:pPr>
      <w:r w:rsidRPr="00257208">
        <w:rPr>
          <w:rFonts w:ascii="Arial" w:hAnsi="Arial" w:cs="Arial"/>
          <w:b/>
          <w:color w:val="000000"/>
          <w:sz w:val="24"/>
          <w:szCs w:val="24"/>
        </w:rPr>
        <w:t>3.5. Описание существующей системы коммерческого учета питьевой, технической воды и планов по установке приборов учета</w:t>
      </w:r>
      <w:bookmarkEnd w:id="129"/>
      <w:bookmarkEnd w:id="130"/>
      <w:bookmarkEnd w:id="131"/>
      <w:bookmarkEnd w:id="132"/>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Учет потребленной воды питьевого качества в сельсовете производится как по индивидуальным счетчикам, так и по нормативам.</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lastRenderedPageBreak/>
        <w:t>Потребителей воды питьевого качества можно разделить на три категории: население, бюджетные организации и прочие потребители. Охват абонентов приборами учета воды составляет 78.2%.</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В таблице 3.5.1. представлен анализ приборов учета холодной воды.</w:t>
      </w:r>
    </w:p>
    <w:p w:rsidR="00410295" w:rsidRPr="00257208" w:rsidRDefault="00410295" w:rsidP="00410295">
      <w:pPr>
        <w:pStyle w:val="1"/>
        <w:numPr>
          <w:ilvl w:val="0"/>
          <w:numId w:val="0"/>
        </w:numPr>
        <w:spacing w:before="240" w:after="240"/>
        <w:rPr>
          <w:rFonts w:ascii="Arial" w:hAnsi="Arial" w:cs="Arial"/>
          <w:b/>
          <w:color w:val="000000"/>
          <w:sz w:val="24"/>
          <w:szCs w:val="24"/>
        </w:rPr>
      </w:pPr>
      <w:bookmarkStart w:id="133" w:name="_Toc28001370"/>
      <w:bookmarkStart w:id="134" w:name="_Toc32758711"/>
      <w:bookmarkStart w:id="135" w:name="_Toc32759598"/>
      <w:bookmarkStart w:id="136" w:name="_Toc116879655"/>
      <w:r w:rsidRPr="00257208">
        <w:rPr>
          <w:rFonts w:ascii="Arial" w:hAnsi="Arial" w:cs="Arial"/>
          <w:b/>
          <w:color w:val="000000"/>
          <w:sz w:val="24"/>
          <w:szCs w:val="24"/>
        </w:rPr>
        <w:t xml:space="preserve">3.6. Анализ </w:t>
      </w:r>
      <w:bookmarkStart w:id="137" w:name="_Hlk65794222"/>
      <w:r w:rsidRPr="00257208">
        <w:rPr>
          <w:rFonts w:ascii="Arial" w:hAnsi="Arial" w:cs="Arial"/>
          <w:b/>
          <w:color w:val="000000"/>
          <w:sz w:val="24"/>
          <w:szCs w:val="24"/>
        </w:rPr>
        <w:t>резервов и дефицитов производственных мощностей системы водоснабжения сельсовета</w:t>
      </w:r>
      <w:bookmarkEnd w:id="133"/>
      <w:bookmarkEnd w:id="134"/>
      <w:bookmarkEnd w:id="135"/>
      <w:bookmarkEnd w:id="136"/>
      <w:bookmarkEnd w:id="137"/>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Для анализа резервов и дефицитов производственных мощностей системы водоснабжения сельсовета произведен расчет распределения питьевой воды по часам суток представленный в таблице 3.6.1.</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Сведения о резервах и дефицитах производственных мощностей систем водоснабжения приведён в таблице 3.6.2.</w:t>
      </w:r>
    </w:p>
    <w:p w:rsidR="00410295" w:rsidRPr="00257208" w:rsidRDefault="00410295" w:rsidP="00410295">
      <w:pPr>
        <w:pStyle w:val="affff"/>
        <w:rPr>
          <w:rFonts w:ascii="Arial" w:eastAsia="Times New Roman" w:hAnsi="Arial" w:cs="Arial"/>
          <w:sz w:val="24"/>
          <w:szCs w:val="24"/>
        </w:rPr>
        <w:sectPr w:rsidR="00410295" w:rsidRPr="00257208" w:rsidSect="004F1FB9">
          <w:pgSz w:w="11906" w:h="16838"/>
          <w:pgMar w:top="1134" w:right="850" w:bottom="425" w:left="1701" w:header="737" w:footer="359" w:gutter="0"/>
          <w:cols w:space="708"/>
          <w:docGrid w:linePitch="381"/>
        </w:sectPr>
      </w:pPr>
    </w:p>
    <w:p w:rsidR="00410295" w:rsidRPr="00257208" w:rsidRDefault="00410295" w:rsidP="00410295">
      <w:pPr>
        <w:pStyle w:val="affff"/>
        <w:rPr>
          <w:rFonts w:ascii="Arial" w:eastAsia="Times New Roman" w:hAnsi="Arial" w:cs="Arial"/>
          <w:sz w:val="24"/>
          <w:szCs w:val="24"/>
        </w:rPr>
      </w:pPr>
      <w:bookmarkStart w:id="138" w:name="_Toc118763442"/>
      <w:r w:rsidRPr="00257208">
        <w:rPr>
          <w:rFonts w:ascii="Arial" w:eastAsia="Times New Roman" w:hAnsi="Arial" w:cs="Arial"/>
          <w:sz w:val="24"/>
          <w:szCs w:val="24"/>
        </w:rPr>
        <w:lastRenderedPageBreak/>
        <w:t>Таблица 3.6.1. Расчет распределения питьевой воды по часам суток</w:t>
      </w:r>
      <w:bookmarkEnd w:id="138"/>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2"/>
        <w:gridCol w:w="2527"/>
        <w:gridCol w:w="2442"/>
        <w:gridCol w:w="16"/>
        <w:gridCol w:w="2558"/>
        <w:gridCol w:w="2640"/>
      </w:tblGrid>
      <w:tr w:rsidR="00410295" w:rsidRPr="00257208" w:rsidTr="001B1921">
        <w:trPr>
          <w:trHeight w:val="20"/>
          <w:tblHeader/>
        </w:trPr>
        <w:tc>
          <w:tcPr>
            <w:tcW w:w="1752" w:type="pct"/>
            <w:vMerge w:val="restart"/>
            <w:shd w:val="clear" w:color="auto" w:fill="auto"/>
            <w:hideMark/>
          </w:tcPr>
          <w:p w:rsidR="00410295" w:rsidRPr="00257208" w:rsidRDefault="00410295" w:rsidP="001B1921">
            <w:pPr>
              <w:jc w:val="center"/>
              <w:rPr>
                <w:rFonts w:ascii="Arial" w:hAnsi="Arial" w:cs="Arial"/>
              </w:rPr>
            </w:pPr>
            <w:r w:rsidRPr="00257208">
              <w:rPr>
                <w:rFonts w:ascii="Arial" w:hAnsi="Arial" w:cs="Arial"/>
              </w:rPr>
              <w:t>Часы суток</w:t>
            </w:r>
          </w:p>
        </w:tc>
        <w:tc>
          <w:tcPr>
            <w:tcW w:w="1590" w:type="pct"/>
            <w:gridSpan w:val="3"/>
            <w:shd w:val="clear" w:color="auto" w:fill="auto"/>
            <w:hideMark/>
          </w:tcPr>
          <w:p w:rsidR="00410295" w:rsidRPr="00257208" w:rsidRDefault="00410295" w:rsidP="001B1921">
            <w:pPr>
              <w:jc w:val="center"/>
              <w:rPr>
                <w:rFonts w:ascii="Arial" w:hAnsi="Arial" w:cs="Arial"/>
              </w:rPr>
            </w:pPr>
            <w:r w:rsidRPr="00257208">
              <w:rPr>
                <w:rFonts w:ascii="Arial" w:hAnsi="Arial" w:cs="Arial"/>
              </w:rPr>
              <w:t>Технологическая зона №1. п. Канифольный</w:t>
            </w:r>
          </w:p>
        </w:tc>
        <w:tc>
          <w:tcPr>
            <w:tcW w:w="1658" w:type="pct"/>
            <w:gridSpan w:val="2"/>
          </w:tcPr>
          <w:p w:rsidR="00410295" w:rsidRPr="00257208" w:rsidRDefault="00410295" w:rsidP="001B1921">
            <w:pPr>
              <w:jc w:val="center"/>
              <w:rPr>
                <w:rFonts w:ascii="Arial" w:hAnsi="Arial" w:cs="Arial"/>
              </w:rPr>
            </w:pPr>
            <w:r w:rsidRPr="00257208">
              <w:rPr>
                <w:rFonts w:ascii="Arial" w:hAnsi="Arial" w:cs="Arial"/>
              </w:rPr>
              <w:t>Планируемая Технологическая зона №2. п. Бельняки</w:t>
            </w:r>
          </w:p>
        </w:tc>
      </w:tr>
      <w:tr w:rsidR="00410295" w:rsidRPr="00257208" w:rsidTr="001B1921">
        <w:trPr>
          <w:trHeight w:val="20"/>
          <w:tblHeader/>
        </w:trPr>
        <w:tc>
          <w:tcPr>
            <w:tcW w:w="1752" w:type="pct"/>
            <w:vMerge/>
            <w:vAlign w:val="center"/>
            <w:hideMark/>
          </w:tcPr>
          <w:p w:rsidR="00410295" w:rsidRPr="00257208" w:rsidRDefault="00410295" w:rsidP="001B1921">
            <w:pPr>
              <w:rPr>
                <w:rFonts w:ascii="Arial" w:hAnsi="Arial" w:cs="Arial"/>
              </w:rPr>
            </w:pPr>
          </w:p>
        </w:tc>
        <w:tc>
          <w:tcPr>
            <w:tcW w:w="806" w:type="pct"/>
            <w:shd w:val="clear" w:color="auto" w:fill="auto"/>
            <w:hideMark/>
          </w:tcPr>
          <w:p w:rsidR="00410295" w:rsidRPr="00257208" w:rsidRDefault="00410295" w:rsidP="001B1921">
            <w:pPr>
              <w:jc w:val="center"/>
              <w:rPr>
                <w:rFonts w:ascii="Arial" w:hAnsi="Arial" w:cs="Arial"/>
              </w:rPr>
            </w:pPr>
            <w:r w:rsidRPr="00257208">
              <w:rPr>
                <w:rFonts w:ascii="Arial" w:hAnsi="Arial" w:cs="Arial"/>
              </w:rPr>
              <w:t>Процент от Псут ri, %</w:t>
            </w:r>
          </w:p>
        </w:tc>
        <w:tc>
          <w:tcPr>
            <w:tcW w:w="779" w:type="pct"/>
            <w:shd w:val="clear" w:color="auto" w:fill="auto"/>
            <w:hideMark/>
          </w:tcPr>
          <w:p w:rsidR="00410295" w:rsidRPr="00257208" w:rsidRDefault="00410295" w:rsidP="001B1921">
            <w:pPr>
              <w:jc w:val="center"/>
              <w:rPr>
                <w:rFonts w:ascii="Arial" w:hAnsi="Arial" w:cs="Arial"/>
              </w:rPr>
            </w:pPr>
            <w:r w:rsidRPr="00257208">
              <w:rPr>
                <w:rFonts w:ascii="Arial" w:hAnsi="Arial" w:cs="Arial"/>
              </w:rPr>
              <w:t>Qmax, куб.м/ч</w:t>
            </w:r>
          </w:p>
        </w:tc>
        <w:tc>
          <w:tcPr>
            <w:tcW w:w="821" w:type="pct"/>
            <w:gridSpan w:val="2"/>
            <w:shd w:val="clear" w:color="auto" w:fill="auto"/>
          </w:tcPr>
          <w:p w:rsidR="00410295" w:rsidRPr="00257208" w:rsidRDefault="00410295" w:rsidP="001B1921">
            <w:pPr>
              <w:jc w:val="center"/>
              <w:rPr>
                <w:rFonts w:ascii="Arial" w:hAnsi="Arial" w:cs="Arial"/>
              </w:rPr>
            </w:pPr>
            <w:r w:rsidRPr="00257208">
              <w:rPr>
                <w:rFonts w:ascii="Arial" w:hAnsi="Arial" w:cs="Arial"/>
              </w:rPr>
              <w:t>Процент от Псут ri, %</w:t>
            </w:r>
          </w:p>
        </w:tc>
        <w:tc>
          <w:tcPr>
            <w:tcW w:w="842" w:type="pct"/>
            <w:shd w:val="clear" w:color="auto" w:fill="auto"/>
          </w:tcPr>
          <w:p w:rsidR="00410295" w:rsidRPr="00257208" w:rsidRDefault="00410295" w:rsidP="001B1921">
            <w:pPr>
              <w:jc w:val="center"/>
              <w:rPr>
                <w:rFonts w:ascii="Arial" w:hAnsi="Arial" w:cs="Arial"/>
              </w:rPr>
            </w:pPr>
            <w:r w:rsidRPr="00257208">
              <w:rPr>
                <w:rFonts w:ascii="Arial" w:hAnsi="Arial" w:cs="Arial"/>
              </w:rPr>
              <w:t>Qmax, куб.м/ч</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0-1</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1.50</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2.57</w:t>
            </w:r>
          </w:p>
        </w:tc>
        <w:tc>
          <w:tcPr>
            <w:tcW w:w="82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1.50</w:t>
            </w:r>
          </w:p>
        </w:tc>
        <w:tc>
          <w:tcPr>
            <w:tcW w:w="842" w:type="pct"/>
            <w:tcBorders>
              <w:top w:val="single" w:sz="4" w:space="0" w:color="auto"/>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1.17</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1-2</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2.57</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1.50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1.17</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2-3</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2.57</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1.50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1.17</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3-4</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2.57</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1.50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1.17</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4-5</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2.50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4.28</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2.50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1.96</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5-6</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3.50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6.00</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3.50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2.74</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6-7</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4.50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7.71</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4.50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3.52</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7-8</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5.50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9.43</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5.50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4.30</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Итого</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22.00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37.70</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22.00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17.20</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8-9</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6.25</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10.71</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6.25</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4.89</w:t>
            </w:r>
          </w:p>
        </w:tc>
      </w:tr>
      <w:tr w:rsidR="00410295" w:rsidRPr="00257208" w:rsidTr="001B1921">
        <w:trPr>
          <w:trHeight w:val="20"/>
        </w:trPr>
        <w:tc>
          <w:tcPr>
            <w:tcW w:w="1752" w:type="pct"/>
            <w:tcBorders>
              <w:bottom w:val="single" w:sz="8" w:space="0" w:color="auto"/>
            </w:tcBorders>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9-10</w:t>
            </w:r>
          </w:p>
        </w:tc>
        <w:tc>
          <w:tcPr>
            <w:tcW w:w="806" w:type="pct"/>
            <w:tcBorders>
              <w:bottom w:val="single" w:sz="8"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6.25</w:t>
            </w:r>
          </w:p>
        </w:tc>
        <w:tc>
          <w:tcPr>
            <w:tcW w:w="779" w:type="pct"/>
            <w:tcBorders>
              <w:top w:val="nil"/>
              <w:left w:val="single" w:sz="4" w:space="0" w:color="auto"/>
              <w:bottom w:val="single" w:sz="8"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10.71</w:t>
            </w:r>
          </w:p>
        </w:tc>
        <w:tc>
          <w:tcPr>
            <w:tcW w:w="821" w:type="pct"/>
            <w:gridSpan w:val="2"/>
            <w:tcBorders>
              <w:top w:val="nil"/>
              <w:left w:val="single" w:sz="4" w:space="0" w:color="auto"/>
              <w:bottom w:val="single" w:sz="8"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6.25</w:t>
            </w:r>
          </w:p>
        </w:tc>
        <w:tc>
          <w:tcPr>
            <w:tcW w:w="842" w:type="pct"/>
            <w:tcBorders>
              <w:top w:val="nil"/>
              <w:left w:val="nil"/>
              <w:bottom w:val="single" w:sz="8"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4.89</w:t>
            </w:r>
          </w:p>
        </w:tc>
      </w:tr>
      <w:tr w:rsidR="00410295" w:rsidRPr="00257208" w:rsidTr="001B1921">
        <w:trPr>
          <w:trHeight w:val="20"/>
        </w:trPr>
        <w:tc>
          <w:tcPr>
            <w:tcW w:w="175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10-11</w:t>
            </w:r>
          </w:p>
        </w:tc>
        <w:tc>
          <w:tcPr>
            <w:tcW w:w="8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6.25</w:t>
            </w:r>
          </w:p>
        </w:tc>
        <w:tc>
          <w:tcPr>
            <w:tcW w:w="77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10.71</w:t>
            </w:r>
          </w:p>
        </w:tc>
        <w:tc>
          <w:tcPr>
            <w:tcW w:w="821" w:type="pct"/>
            <w:gridSpan w:val="2"/>
            <w:tcBorders>
              <w:top w:val="single" w:sz="8" w:space="0" w:color="auto"/>
              <w:left w:val="single" w:sz="8" w:space="0" w:color="auto"/>
              <w:bottom w:val="single" w:sz="8" w:space="0" w:color="auto"/>
              <w:right w:val="single" w:sz="8"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6.25</w:t>
            </w:r>
          </w:p>
        </w:tc>
        <w:tc>
          <w:tcPr>
            <w:tcW w:w="842" w:type="pct"/>
            <w:tcBorders>
              <w:top w:val="single" w:sz="8" w:space="0" w:color="auto"/>
              <w:left w:val="single" w:sz="8" w:space="0" w:color="auto"/>
              <w:bottom w:val="single" w:sz="8" w:space="0" w:color="auto"/>
              <w:right w:val="single" w:sz="8"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4.89</w:t>
            </w:r>
          </w:p>
        </w:tc>
      </w:tr>
      <w:tr w:rsidR="00410295" w:rsidRPr="00257208" w:rsidTr="001B1921">
        <w:trPr>
          <w:trHeight w:val="20"/>
        </w:trPr>
        <w:tc>
          <w:tcPr>
            <w:tcW w:w="1752" w:type="pct"/>
            <w:tcBorders>
              <w:top w:val="single" w:sz="8" w:space="0" w:color="auto"/>
            </w:tcBorders>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11-12</w:t>
            </w:r>
          </w:p>
        </w:tc>
        <w:tc>
          <w:tcPr>
            <w:tcW w:w="806" w:type="pct"/>
            <w:tcBorders>
              <w:top w:val="single" w:sz="8"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6.25</w:t>
            </w:r>
          </w:p>
        </w:tc>
        <w:tc>
          <w:tcPr>
            <w:tcW w:w="779"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10.71</w:t>
            </w:r>
          </w:p>
        </w:tc>
        <w:tc>
          <w:tcPr>
            <w:tcW w:w="821" w:type="pct"/>
            <w:gridSpan w:val="2"/>
            <w:tcBorders>
              <w:top w:val="single" w:sz="8" w:space="0" w:color="auto"/>
              <w:left w:val="single" w:sz="4" w:space="0" w:color="auto"/>
              <w:bottom w:val="single" w:sz="8"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6.25</w:t>
            </w:r>
          </w:p>
        </w:tc>
        <w:tc>
          <w:tcPr>
            <w:tcW w:w="842" w:type="pct"/>
            <w:tcBorders>
              <w:top w:val="single" w:sz="8" w:space="0" w:color="auto"/>
              <w:left w:val="nil"/>
              <w:bottom w:val="single" w:sz="8"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4.89</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12-13</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5.00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8.57</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5.00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3.91</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13-14</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5.00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8.57</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5.00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3.91</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14-15</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5.50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9.43</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5.50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4.30</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15-16</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6.00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10.28</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6.00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4.70</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Итого</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46.50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79.69</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46.50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36.38</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16-17</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6.00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10.28</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6.00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4.70</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17-18</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5.50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9.43</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5.50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4.30</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18-19</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5.00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8.57</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5.00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3.91</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19-20</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4.50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7.71</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4.50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3.52</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20-21</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4.00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6.86</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4.00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3.13</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21-22</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3.00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5.14</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3.00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2.35</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22-23</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2.00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3.43</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2.00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1.57</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23-24</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2.57</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1.50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1.17</w:t>
            </w:r>
          </w:p>
        </w:tc>
      </w:tr>
      <w:tr w:rsidR="00410295" w:rsidRPr="00257208" w:rsidTr="001B1921">
        <w:trPr>
          <w:trHeight w:val="20"/>
        </w:trPr>
        <w:tc>
          <w:tcPr>
            <w:tcW w:w="1752" w:type="pct"/>
            <w:shd w:val="clear" w:color="auto" w:fill="auto"/>
            <w:noWrap/>
            <w:vAlign w:val="bottom"/>
            <w:hideMark/>
          </w:tcPr>
          <w:p w:rsidR="00410295" w:rsidRPr="00257208" w:rsidRDefault="00410295" w:rsidP="001B1921">
            <w:pPr>
              <w:jc w:val="center"/>
              <w:rPr>
                <w:rFonts w:ascii="Arial" w:hAnsi="Arial" w:cs="Arial"/>
              </w:rPr>
            </w:pPr>
            <w:r w:rsidRPr="00257208">
              <w:rPr>
                <w:rFonts w:ascii="Arial" w:hAnsi="Arial" w:cs="Arial"/>
              </w:rPr>
              <w:t>Итого</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31.50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53.99</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31.50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24.65</w:t>
            </w:r>
          </w:p>
        </w:tc>
      </w:tr>
      <w:tr w:rsidR="00410295" w:rsidRPr="00257208" w:rsidTr="001B1921">
        <w:trPr>
          <w:trHeight w:val="20"/>
        </w:trPr>
        <w:tc>
          <w:tcPr>
            <w:tcW w:w="1752" w:type="pct"/>
            <w:shd w:val="clear" w:color="auto" w:fill="auto"/>
            <w:noWrap/>
            <w:vAlign w:val="center"/>
            <w:hideMark/>
          </w:tcPr>
          <w:p w:rsidR="00410295" w:rsidRPr="00257208" w:rsidRDefault="00410295" w:rsidP="001B1921">
            <w:pPr>
              <w:jc w:val="center"/>
              <w:rPr>
                <w:rFonts w:ascii="Arial" w:hAnsi="Arial" w:cs="Arial"/>
              </w:rPr>
            </w:pPr>
            <w:r w:rsidRPr="00257208">
              <w:rPr>
                <w:rFonts w:ascii="Arial" w:hAnsi="Arial" w:cs="Arial"/>
              </w:rPr>
              <w:lastRenderedPageBreak/>
              <w:t>ИТОГО</w:t>
            </w:r>
          </w:p>
        </w:tc>
        <w:tc>
          <w:tcPr>
            <w:tcW w:w="806" w:type="pct"/>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100.00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171.38</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100.00</w:t>
            </w:r>
          </w:p>
        </w:tc>
        <w:tc>
          <w:tcPr>
            <w:tcW w:w="842" w:type="pct"/>
            <w:tcBorders>
              <w:top w:val="nil"/>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rPr>
            </w:pPr>
            <w:r w:rsidRPr="00257208">
              <w:rPr>
                <w:rFonts w:ascii="Arial" w:hAnsi="Arial" w:cs="Arial"/>
              </w:rPr>
              <w:t>78.26</w:t>
            </w:r>
          </w:p>
        </w:tc>
      </w:tr>
    </w:tbl>
    <w:p w:rsidR="00410295" w:rsidRPr="00257208" w:rsidRDefault="00410295" w:rsidP="00410295">
      <w:pPr>
        <w:pStyle w:val="affc"/>
        <w:spacing w:after="0" w:line="240" w:lineRule="auto"/>
        <w:rPr>
          <w:rFonts w:ascii="Arial" w:hAnsi="Arial" w:cs="Arial"/>
          <w:sz w:val="24"/>
          <w:szCs w:val="24"/>
        </w:rPr>
        <w:sectPr w:rsidR="00410295" w:rsidRPr="00257208" w:rsidSect="0033538C">
          <w:pgSz w:w="16838" w:h="11906" w:orient="landscape" w:code="9"/>
          <w:pgMar w:top="1701" w:right="1134" w:bottom="851" w:left="425" w:header="737" w:footer="357" w:gutter="0"/>
          <w:cols w:space="708"/>
          <w:docGrid w:linePitch="381"/>
        </w:sectPr>
      </w:pPr>
    </w:p>
    <w:p w:rsidR="00410295" w:rsidRPr="00257208" w:rsidRDefault="00410295" w:rsidP="00410295">
      <w:pPr>
        <w:pStyle w:val="affff"/>
        <w:rPr>
          <w:rFonts w:ascii="Arial" w:eastAsia="Times New Roman" w:hAnsi="Arial" w:cs="Arial"/>
          <w:sz w:val="24"/>
          <w:szCs w:val="24"/>
        </w:rPr>
      </w:pPr>
      <w:bookmarkStart w:id="139" w:name="_Toc118763443"/>
      <w:r w:rsidRPr="00257208">
        <w:rPr>
          <w:rFonts w:ascii="Arial" w:eastAsia="Times New Roman" w:hAnsi="Arial" w:cs="Arial"/>
          <w:sz w:val="24"/>
          <w:szCs w:val="24"/>
        </w:rPr>
        <w:lastRenderedPageBreak/>
        <w:t>Таблица 3.5.1. Анализ приборов учета холодной воды</w:t>
      </w:r>
      <w:bookmarkEnd w:id="139"/>
    </w:p>
    <w:tbl>
      <w:tblPr>
        <w:tblW w:w="5000" w:type="pct"/>
        <w:tblLook w:val="04A0"/>
      </w:tblPr>
      <w:tblGrid>
        <w:gridCol w:w="3508"/>
        <w:gridCol w:w="1233"/>
        <w:gridCol w:w="1160"/>
        <w:gridCol w:w="1160"/>
        <w:gridCol w:w="1233"/>
        <w:gridCol w:w="1328"/>
        <w:gridCol w:w="1160"/>
        <w:gridCol w:w="1160"/>
        <w:gridCol w:w="1233"/>
        <w:gridCol w:w="1160"/>
        <w:gridCol w:w="1160"/>
      </w:tblGrid>
      <w:tr w:rsidR="00410295" w:rsidRPr="00257208" w:rsidTr="001B1921">
        <w:trPr>
          <w:trHeight w:val="2835"/>
        </w:trPr>
        <w:tc>
          <w:tcPr>
            <w:tcW w:w="1261" w:type="pct"/>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Населенный пункт</w:t>
            </w:r>
          </w:p>
        </w:tc>
        <w:tc>
          <w:tcPr>
            <w:tcW w:w="376" w:type="pct"/>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Общее количество помещений, в которые поставляется выбранный ресурс</w:t>
            </w:r>
          </w:p>
        </w:tc>
        <w:tc>
          <w:tcPr>
            <w:tcW w:w="363" w:type="pct"/>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Количество помещений, оснащенных ИПУ</w:t>
            </w:r>
          </w:p>
        </w:tc>
        <w:tc>
          <w:tcPr>
            <w:tcW w:w="363" w:type="pct"/>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Процент помещений, оснащенных ИПУ, %</w:t>
            </w:r>
          </w:p>
        </w:tc>
        <w:tc>
          <w:tcPr>
            <w:tcW w:w="376" w:type="pct"/>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Количество МКД, в которые поставляется выбранный ресурс </w:t>
            </w:r>
          </w:p>
        </w:tc>
        <w:tc>
          <w:tcPr>
            <w:tcW w:w="432" w:type="pct"/>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Количество помещений в МКД, в которые поставляется выбранный коммунальный ресурс</w:t>
            </w:r>
          </w:p>
        </w:tc>
        <w:tc>
          <w:tcPr>
            <w:tcW w:w="363" w:type="pct"/>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Количество помещений в МКД, оснащенных ИПУ</w:t>
            </w:r>
          </w:p>
        </w:tc>
        <w:tc>
          <w:tcPr>
            <w:tcW w:w="363" w:type="pct"/>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Процент помещений в МКД, оснащенных ИПУ, %</w:t>
            </w:r>
          </w:p>
        </w:tc>
        <w:tc>
          <w:tcPr>
            <w:tcW w:w="376" w:type="pct"/>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Количество жилых домов, в которые поставляется выбранный ресурс</w:t>
            </w:r>
          </w:p>
        </w:tc>
        <w:tc>
          <w:tcPr>
            <w:tcW w:w="363" w:type="pct"/>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Количество жилых домов, оснащенных ИПУ </w:t>
            </w:r>
          </w:p>
        </w:tc>
        <w:tc>
          <w:tcPr>
            <w:tcW w:w="363" w:type="pct"/>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Процент жилых домов, оснащенных ИПУ, %</w:t>
            </w:r>
          </w:p>
        </w:tc>
      </w:tr>
      <w:tr w:rsidR="00410295" w:rsidRPr="00257208" w:rsidTr="001B1921">
        <w:trPr>
          <w:trHeight w:val="315"/>
        </w:trPr>
        <w:tc>
          <w:tcPr>
            <w:tcW w:w="1261" w:type="pct"/>
            <w:tcBorders>
              <w:top w:val="single" w:sz="4" w:space="0" w:color="auto"/>
              <w:left w:val="single" w:sz="4" w:space="0" w:color="auto"/>
              <w:bottom w:val="single" w:sz="4" w:space="0" w:color="auto"/>
              <w:right w:val="single" w:sz="4" w:space="0" w:color="auto"/>
            </w:tcBorders>
            <w:shd w:val="clear" w:color="auto" w:fill="F2F5F8"/>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Технологическая зона №1. п. Канифольный</w:t>
            </w:r>
          </w:p>
        </w:tc>
        <w:tc>
          <w:tcPr>
            <w:tcW w:w="37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388</w:t>
            </w:r>
          </w:p>
        </w:tc>
        <w:tc>
          <w:tcPr>
            <w:tcW w:w="36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339</w:t>
            </w:r>
          </w:p>
        </w:tc>
        <w:tc>
          <w:tcPr>
            <w:tcW w:w="363" w:type="pct"/>
            <w:tcBorders>
              <w:top w:val="single" w:sz="4" w:space="0" w:color="auto"/>
              <w:left w:val="single" w:sz="4" w:space="0" w:color="auto"/>
              <w:bottom w:val="single" w:sz="4" w:space="0" w:color="auto"/>
              <w:right w:val="single" w:sz="4" w:space="0" w:color="auto"/>
            </w:tcBorders>
            <w:shd w:val="clear" w:color="auto" w:fill="F2F5F8"/>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87.37</w:t>
            </w:r>
          </w:p>
        </w:tc>
        <w:tc>
          <w:tcPr>
            <w:tcW w:w="37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23</w:t>
            </w:r>
          </w:p>
        </w:tc>
        <w:tc>
          <w:tcPr>
            <w:tcW w:w="4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305</w:t>
            </w:r>
          </w:p>
        </w:tc>
        <w:tc>
          <w:tcPr>
            <w:tcW w:w="36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269</w:t>
            </w:r>
          </w:p>
        </w:tc>
        <w:tc>
          <w:tcPr>
            <w:tcW w:w="363" w:type="pct"/>
            <w:tcBorders>
              <w:top w:val="single" w:sz="4" w:space="0" w:color="auto"/>
              <w:left w:val="single" w:sz="4" w:space="0" w:color="auto"/>
              <w:bottom w:val="single" w:sz="4" w:space="0" w:color="auto"/>
              <w:right w:val="single" w:sz="4" w:space="0" w:color="auto"/>
            </w:tcBorders>
            <w:shd w:val="clear" w:color="auto" w:fill="F2F5F8"/>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88.20</w:t>
            </w:r>
          </w:p>
        </w:tc>
        <w:tc>
          <w:tcPr>
            <w:tcW w:w="37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83</w:t>
            </w:r>
          </w:p>
        </w:tc>
        <w:tc>
          <w:tcPr>
            <w:tcW w:w="36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70</w:t>
            </w:r>
          </w:p>
        </w:tc>
        <w:tc>
          <w:tcPr>
            <w:tcW w:w="363" w:type="pct"/>
            <w:tcBorders>
              <w:top w:val="single" w:sz="4" w:space="0" w:color="auto"/>
              <w:left w:val="single" w:sz="4" w:space="0" w:color="auto"/>
              <w:bottom w:val="single" w:sz="4" w:space="0" w:color="auto"/>
              <w:right w:val="single" w:sz="4" w:space="0" w:color="auto"/>
            </w:tcBorders>
            <w:shd w:val="clear" w:color="auto" w:fill="F2F5F8"/>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84.34</w:t>
            </w:r>
          </w:p>
        </w:tc>
      </w:tr>
    </w:tbl>
    <w:p w:rsidR="00410295" w:rsidRPr="00257208" w:rsidRDefault="00410295" w:rsidP="00410295">
      <w:pPr>
        <w:pStyle w:val="affc"/>
        <w:spacing w:after="0" w:line="240" w:lineRule="auto"/>
        <w:rPr>
          <w:rFonts w:ascii="Arial" w:hAnsi="Arial" w:cs="Arial"/>
          <w:sz w:val="24"/>
          <w:szCs w:val="24"/>
          <w:lang w:val="en-US"/>
        </w:rPr>
        <w:sectPr w:rsidR="00410295" w:rsidRPr="00257208" w:rsidSect="00BD19A9">
          <w:pgSz w:w="16838" w:h="11906" w:orient="landscape"/>
          <w:pgMar w:top="851" w:right="425" w:bottom="1701" w:left="1134" w:header="737" w:footer="357" w:gutter="0"/>
          <w:cols w:space="708"/>
          <w:docGrid w:linePitch="381"/>
        </w:sectPr>
      </w:pPr>
    </w:p>
    <w:p w:rsidR="00410295" w:rsidRPr="00257208" w:rsidRDefault="00410295" w:rsidP="00410295">
      <w:pPr>
        <w:pStyle w:val="affff"/>
        <w:rPr>
          <w:rFonts w:ascii="Arial" w:eastAsia="Times New Roman" w:hAnsi="Arial" w:cs="Arial"/>
          <w:sz w:val="24"/>
          <w:szCs w:val="24"/>
        </w:rPr>
      </w:pPr>
      <w:bookmarkStart w:id="140" w:name="_Toc118763444"/>
      <w:bookmarkStart w:id="141" w:name="_Toc116879656"/>
      <w:r w:rsidRPr="00257208">
        <w:rPr>
          <w:rFonts w:ascii="Arial" w:eastAsia="Times New Roman" w:hAnsi="Arial" w:cs="Arial"/>
          <w:sz w:val="24"/>
          <w:szCs w:val="24"/>
        </w:rPr>
        <w:lastRenderedPageBreak/>
        <w:t>Таблица 3.6.2. Анализ резервов и дефицитов производственных мощностей систем водоснабжения</w:t>
      </w:r>
      <w:bookmarkEnd w:id="140"/>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
        <w:gridCol w:w="1951"/>
        <w:gridCol w:w="2311"/>
        <w:gridCol w:w="2311"/>
        <w:gridCol w:w="1446"/>
        <w:gridCol w:w="1099"/>
      </w:tblGrid>
      <w:tr w:rsidR="00410295" w:rsidRPr="00257208" w:rsidTr="001B1921">
        <w:trPr>
          <w:trHeight w:val="20"/>
          <w:tblHeader/>
        </w:trPr>
        <w:tc>
          <w:tcPr>
            <w:tcW w:w="473"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 пп</w:t>
            </w:r>
          </w:p>
        </w:tc>
        <w:tc>
          <w:tcPr>
            <w:tcW w:w="3491"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Номер технологической зоны</w:t>
            </w:r>
          </w:p>
        </w:tc>
        <w:tc>
          <w:tcPr>
            <w:tcW w:w="1519"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Установленная производительность зоны, куб.м/ч</w:t>
            </w:r>
          </w:p>
        </w:tc>
        <w:tc>
          <w:tcPr>
            <w:tcW w:w="1417"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Фактическая производительность зоны, куб.м/ч</w:t>
            </w:r>
          </w:p>
        </w:tc>
        <w:tc>
          <w:tcPr>
            <w:tcW w:w="1459"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Резерв (+)/дефицит (-) мощности, куб.м/ч</w:t>
            </w:r>
          </w:p>
        </w:tc>
        <w:tc>
          <w:tcPr>
            <w:tcW w:w="1001"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Доля резерва, %</w:t>
            </w:r>
          </w:p>
        </w:tc>
      </w:tr>
      <w:tr w:rsidR="00410295" w:rsidRPr="00257208" w:rsidTr="001B1921">
        <w:trPr>
          <w:trHeight w:val="20"/>
        </w:trPr>
        <w:tc>
          <w:tcPr>
            <w:tcW w:w="473" w:type="dxa"/>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w:t>
            </w:r>
          </w:p>
        </w:tc>
        <w:tc>
          <w:tcPr>
            <w:tcW w:w="3491" w:type="dxa"/>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rPr>
              <w:t xml:space="preserve">Технологическая зона №1. п. Канифольный </w:t>
            </w:r>
          </w:p>
        </w:tc>
        <w:tc>
          <w:tcPr>
            <w:tcW w:w="1519" w:type="dxa"/>
            <w:shd w:val="clear" w:color="auto" w:fill="auto"/>
            <w:noWrap/>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41.0</w:t>
            </w:r>
          </w:p>
        </w:tc>
        <w:tc>
          <w:tcPr>
            <w:tcW w:w="1417" w:type="dxa"/>
            <w:shd w:val="clear" w:color="auto" w:fill="auto"/>
            <w:noWrap/>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10.71</w:t>
            </w:r>
          </w:p>
        </w:tc>
        <w:tc>
          <w:tcPr>
            <w:tcW w:w="1459" w:type="dxa"/>
            <w:shd w:val="clear" w:color="auto" w:fill="auto"/>
            <w:noWrap/>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30.29</w:t>
            </w:r>
          </w:p>
        </w:tc>
        <w:tc>
          <w:tcPr>
            <w:tcW w:w="1001" w:type="dxa"/>
            <w:shd w:val="clear" w:color="auto" w:fill="auto"/>
            <w:noWrap/>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73.87</w:t>
            </w:r>
          </w:p>
        </w:tc>
      </w:tr>
    </w:tbl>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b/>
          <w:bCs/>
          <w:sz w:val="24"/>
          <w:szCs w:val="24"/>
        </w:rPr>
        <w:t>Выводы:</w:t>
      </w:r>
      <w:r w:rsidRPr="00257208">
        <w:rPr>
          <w:rFonts w:ascii="Arial" w:hAnsi="Arial" w:cs="Arial"/>
          <w:sz w:val="24"/>
          <w:szCs w:val="24"/>
        </w:rPr>
        <w:t xml:space="preserve"> Анализ производственных мощностей систем водоснабжения показал резерв во всех технологических зонах на 2021год.</w:t>
      </w:r>
    </w:p>
    <w:p w:rsidR="00410295" w:rsidRPr="00257208" w:rsidRDefault="00410295" w:rsidP="00410295">
      <w:pPr>
        <w:pStyle w:val="1"/>
        <w:numPr>
          <w:ilvl w:val="0"/>
          <w:numId w:val="0"/>
        </w:numPr>
        <w:spacing w:before="240" w:after="240"/>
        <w:rPr>
          <w:rFonts w:ascii="Arial" w:hAnsi="Arial" w:cs="Arial"/>
          <w:b/>
          <w:color w:val="000000"/>
          <w:sz w:val="24"/>
          <w:szCs w:val="24"/>
        </w:rPr>
      </w:pPr>
      <w:r w:rsidRPr="00257208">
        <w:rPr>
          <w:rFonts w:ascii="Arial" w:hAnsi="Arial" w:cs="Arial"/>
          <w:b/>
          <w:color w:val="000000"/>
          <w:sz w:val="24"/>
          <w:szCs w:val="24"/>
        </w:rPr>
        <w:t>3.7. Прогнозные балансы потребления горячей, питьевой, технической воды на срок не менее 10 лет с учетом различных сценариев развития сельсовета</w:t>
      </w:r>
      <w:bookmarkEnd w:id="141"/>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При прогнозировании расходов воды для различных потребителей расходование воды на хозяйственно-питьевые нужды населения является основной категорией водопотребления в сельсовете. Нормы водопотребления приняты в соответствии со сводами правил</w:t>
      </w:r>
      <w:r w:rsidRPr="00257208">
        <w:rPr>
          <w:rStyle w:val="afff6"/>
          <w:rFonts w:ascii="Arial" w:hAnsi="Arial" w:cs="Arial"/>
          <w:sz w:val="24"/>
          <w:szCs w:val="24"/>
        </w:rPr>
        <w:footnoteReference w:id="4"/>
      </w:r>
      <w:r w:rsidRPr="00257208">
        <w:rPr>
          <w:rFonts w:ascii="Arial" w:hAnsi="Arial" w:cs="Arial"/>
          <w:sz w:val="24"/>
          <w:szCs w:val="24"/>
        </w:rPr>
        <w:t>.</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На основании данных документов, а также общей сложившейся динамики потребления воды абонентами можно спрогнозировать уровень перспективного потребления воды сроком до 2036 года. В таблицах 3.7.1-3.7.2 приведены прогнозируемые объемы воды, планируемые к потреблению по годам рассчитанные на основании расхода воды в соответствии со СНиП</w:t>
      </w:r>
      <w:r w:rsidRPr="00257208">
        <w:rPr>
          <w:rStyle w:val="afff6"/>
          <w:rFonts w:ascii="Arial" w:hAnsi="Arial" w:cs="Arial"/>
          <w:sz w:val="24"/>
          <w:szCs w:val="24"/>
        </w:rPr>
        <w:footnoteReference w:id="5"/>
      </w:r>
      <w:r w:rsidRPr="00257208">
        <w:rPr>
          <w:rFonts w:ascii="Arial" w:hAnsi="Arial" w:cs="Arial"/>
          <w:sz w:val="24"/>
          <w:szCs w:val="24"/>
        </w:rPr>
        <w:t>, а также исходя из текущего объема потребления ресурса и структуры застройки сельсовета. Прогнозируемые объемы потребления взяты из таблицы 2.2.1.</w:t>
      </w:r>
    </w:p>
    <w:p w:rsidR="00410295" w:rsidRPr="00257208" w:rsidRDefault="00410295" w:rsidP="00410295">
      <w:pPr>
        <w:pStyle w:val="1"/>
        <w:numPr>
          <w:ilvl w:val="0"/>
          <w:numId w:val="0"/>
        </w:numPr>
        <w:spacing w:before="240" w:after="240"/>
        <w:rPr>
          <w:rFonts w:ascii="Arial" w:hAnsi="Arial" w:cs="Arial"/>
          <w:b/>
          <w:color w:val="000000"/>
          <w:sz w:val="24"/>
          <w:szCs w:val="24"/>
        </w:rPr>
      </w:pPr>
      <w:bookmarkStart w:id="142" w:name="_Toc116879657"/>
      <w:r w:rsidRPr="00257208">
        <w:rPr>
          <w:rFonts w:ascii="Arial" w:hAnsi="Arial" w:cs="Arial"/>
          <w:b/>
          <w:color w:val="000000"/>
          <w:sz w:val="24"/>
          <w:szCs w:val="24"/>
        </w:rPr>
        <w:t xml:space="preserve">3.8. </w:t>
      </w:r>
      <w:bookmarkStart w:id="143" w:name="_Hlk40932268"/>
      <w:r w:rsidRPr="00257208">
        <w:rPr>
          <w:rFonts w:ascii="Arial" w:hAnsi="Arial" w:cs="Arial"/>
          <w:b/>
          <w:color w:val="000000"/>
          <w:sz w:val="24"/>
          <w:szCs w:val="24"/>
        </w:rPr>
        <w:t>Описание централизованной системы горячего водоснабжения с использованием закрытых систем горячего водоснабжения</w:t>
      </w:r>
      <w:bookmarkEnd w:id="142"/>
      <w:bookmarkEnd w:id="143"/>
    </w:p>
    <w:p w:rsidR="00410295" w:rsidRPr="00257208" w:rsidRDefault="00410295" w:rsidP="00410295">
      <w:pPr>
        <w:pStyle w:val="affc"/>
        <w:spacing w:after="0" w:line="240" w:lineRule="auto"/>
        <w:rPr>
          <w:rFonts w:ascii="Arial" w:hAnsi="Arial" w:cs="Arial"/>
          <w:sz w:val="24"/>
          <w:szCs w:val="24"/>
        </w:rPr>
      </w:pPr>
      <w:bookmarkStart w:id="144" w:name="_Toc28001373"/>
      <w:bookmarkStart w:id="145" w:name="_Toc32758717"/>
      <w:bookmarkStart w:id="146" w:name="_Toc32759601"/>
      <w:r w:rsidRPr="00257208">
        <w:rPr>
          <w:rFonts w:ascii="Arial" w:hAnsi="Arial" w:cs="Arial"/>
          <w:sz w:val="24"/>
          <w:szCs w:val="24"/>
        </w:rPr>
        <w:t>На территории сельсовета отсутствует закрытая централизованная система горячего водоснабжения.</w:t>
      </w:r>
    </w:p>
    <w:p w:rsidR="00410295" w:rsidRPr="00257208" w:rsidRDefault="00410295" w:rsidP="00410295">
      <w:pPr>
        <w:pStyle w:val="1"/>
        <w:numPr>
          <w:ilvl w:val="0"/>
          <w:numId w:val="0"/>
        </w:numPr>
        <w:spacing w:before="240" w:after="240"/>
        <w:rPr>
          <w:rFonts w:ascii="Arial" w:hAnsi="Arial" w:cs="Arial"/>
          <w:b/>
          <w:color w:val="000000"/>
          <w:sz w:val="24"/>
          <w:szCs w:val="24"/>
        </w:rPr>
      </w:pPr>
      <w:bookmarkStart w:id="147" w:name="_Toc116879658"/>
      <w:r w:rsidRPr="00257208">
        <w:rPr>
          <w:rFonts w:ascii="Arial" w:hAnsi="Arial" w:cs="Arial"/>
          <w:b/>
          <w:color w:val="000000"/>
          <w:sz w:val="24"/>
          <w:szCs w:val="24"/>
        </w:rPr>
        <w:t>3.9. Сведения о фактическом и ожидаемом потреблении питьевой, технической и горячей воды</w:t>
      </w:r>
      <w:bookmarkEnd w:id="144"/>
      <w:bookmarkEnd w:id="145"/>
      <w:bookmarkEnd w:id="146"/>
      <w:bookmarkEnd w:id="147"/>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Расчетный (средний за год) суточный расход воды на хозяйственно-питьевые нужды в населенном пункте определен в соответствии со сводом правил. Расчетный расход воды в сутки наибольшего водопотребления определен при коэффициенте суточной неравномерности К</w:t>
      </w:r>
      <w:r w:rsidRPr="00257208">
        <w:rPr>
          <w:rFonts w:ascii="Arial" w:hAnsi="Arial" w:cs="Arial"/>
          <w:sz w:val="24"/>
          <w:szCs w:val="24"/>
          <w:vertAlign w:val="subscript"/>
        </w:rPr>
        <w:t>сут.max</w:t>
      </w:r>
      <w:r w:rsidRPr="00257208">
        <w:rPr>
          <w:rFonts w:ascii="Arial" w:hAnsi="Arial" w:cs="Arial"/>
          <w:sz w:val="24"/>
          <w:szCs w:val="24"/>
        </w:rPr>
        <w:t xml:space="preserve">=1,2. </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Фактический и ожидаемый объем потребления воды планируется в составе двух сценариев развития территории представлен в таблице 3.9.1. – 3.9.2.</w:t>
      </w:r>
    </w:p>
    <w:p w:rsidR="00410295" w:rsidRPr="00257208" w:rsidRDefault="00410295" w:rsidP="00410295">
      <w:pPr>
        <w:pStyle w:val="affc"/>
        <w:spacing w:after="0" w:line="240" w:lineRule="auto"/>
        <w:rPr>
          <w:rFonts w:ascii="Arial" w:hAnsi="Arial" w:cs="Arial"/>
          <w:sz w:val="24"/>
          <w:szCs w:val="24"/>
        </w:rPr>
        <w:sectPr w:rsidR="00410295" w:rsidRPr="00257208" w:rsidSect="004F1FB9">
          <w:pgSz w:w="11906" w:h="16838"/>
          <w:pgMar w:top="1134" w:right="850" w:bottom="425" w:left="1701" w:header="737" w:footer="359" w:gutter="0"/>
          <w:cols w:space="708"/>
          <w:docGrid w:linePitch="381"/>
        </w:sectPr>
      </w:pPr>
    </w:p>
    <w:p w:rsidR="00410295" w:rsidRPr="00257208" w:rsidRDefault="00410295" w:rsidP="00410295">
      <w:pPr>
        <w:pStyle w:val="affff"/>
        <w:rPr>
          <w:rFonts w:ascii="Arial" w:hAnsi="Arial" w:cs="Arial"/>
          <w:sz w:val="24"/>
          <w:szCs w:val="24"/>
        </w:rPr>
      </w:pPr>
      <w:bookmarkStart w:id="148" w:name="_Toc118763445"/>
      <w:r w:rsidRPr="00257208">
        <w:rPr>
          <w:rFonts w:ascii="Arial" w:hAnsi="Arial" w:cs="Arial"/>
          <w:sz w:val="24"/>
          <w:szCs w:val="24"/>
        </w:rPr>
        <w:lastRenderedPageBreak/>
        <w:t xml:space="preserve">Таблица 3.7.1. </w:t>
      </w:r>
      <w:r w:rsidRPr="00257208">
        <w:rPr>
          <w:rFonts w:ascii="Arial" w:eastAsia="Times New Roman" w:hAnsi="Arial" w:cs="Arial"/>
          <w:sz w:val="24"/>
          <w:szCs w:val="24"/>
        </w:rPr>
        <w:t>Первый</w:t>
      </w:r>
      <w:r w:rsidRPr="00257208">
        <w:rPr>
          <w:rFonts w:ascii="Arial" w:hAnsi="Arial" w:cs="Arial"/>
          <w:sz w:val="24"/>
          <w:szCs w:val="24"/>
        </w:rPr>
        <w:t xml:space="preserve"> сценарный план водопотребления</w:t>
      </w:r>
      <w:bookmarkEnd w:id="148"/>
    </w:p>
    <w:tbl>
      <w:tblPr>
        <w:tblW w:w="14600" w:type="dxa"/>
        <w:tblLook w:val="04A0"/>
      </w:tblPr>
      <w:tblGrid>
        <w:gridCol w:w="1017"/>
        <w:gridCol w:w="4270"/>
        <w:gridCol w:w="2596"/>
        <w:gridCol w:w="957"/>
        <w:gridCol w:w="960"/>
        <w:gridCol w:w="960"/>
        <w:gridCol w:w="960"/>
        <w:gridCol w:w="960"/>
        <w:gridCol w:w="960"/>
        <w:gridCol w:w="960"/>
      </w:tblGrid>
      <w:tr w:rsidR="00410295" w:rsidRPr="00257208" w:rsidTr="001B1921">
        <w:trPr>
          <w:trHeight w:val="2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 пп</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Факт</w:t>
            </w:r>
          </w:p>
        </w:tc>
        <w:tc>
          <w:tcPr>
            <w:tcW w:w="5760" w:type="dxa"/>
            <w:gridSpan w:val="6"/>
            <w:tcBorders>
              <w:top w:val="single" w:sz="4" w:space="0" w:color="auto"/>
              <w:left w:val="nil"/>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План</w:t>
            </w:r>
          </w:p>
        </w:tc>
      </w:tr>
      <w:tr w:rsidR="00410295" w:rsidRPr="00257208" w:rsidTr="001B1921">
        <w:trPr>
          <w:trHeight w:val="2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2021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2022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2023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2024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2025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2026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2027-2032 годов</w:t>
            </w:r>
          </w:p>
        </w:tc>
      </w:tr>
      <w:tr w:rsidR="00410295" w:rsidRPr="00257208" w:rsidTr="001B1921">
        <w:trPr>
          <w:trHeight w:val="20"/>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b/>
                <w:bCs/>
                <w:color w:val="000000"/>
              </w:rPr>
            </w:pPr>
            <w:r w:rsidRPr="00257208">
              <w:rPr>
                <w:rFonts w:ascii="Arial" w:hAnsi="Arial" w:cs="Arial"/>
                <w:b/>
                <w:bCs/>
                <w:color w:val="000000"/>
              </w:rPr>
              <w:t>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Водоподготовка</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both"/>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воды из всех источников водоснабжения:</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60.57</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59.66</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58.79</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57.96</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доочищенная сточная вода для нужд технического водоснабжения</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воды, прошедшей водоподготовку</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60.57</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59.66</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58.79</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57.96</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технической воды, поданной в сеть</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питьевой воды, поданной в сеть</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61.54</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60.57</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59.66</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58.79</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57.96</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b/>
                <w:bCs/>
                <w:color w:val="000000"/>
              </w:rPr>
            </w:pPr>
            <w:r w:rsidRPr="00257208">
              <w:rPr>
                <w:rFonts w:ascii="Arial" w:hAnsi="Arial" w:cs="Arial"/>
                <w:b/>
                <w:bCs/>
                <w:color w:val="000000"/>
              </w:rPr>
              <w:t>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Транспортировка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both"/>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воды, поступившей в сеть:</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61.54</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60.57</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59.66</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58.79</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57.96</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2.1.1.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из собственных источников</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61.54</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60.57</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59.66</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58.79</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57.96</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2.1.2.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от других операторов</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2.1.3.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получено от других территорий дифференцированных по тарифу</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Потери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19.29</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18.33</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17.41</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16.54</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15.71</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Потребление на собственные нужды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2.4</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воды, отпущенной из сети</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Передано на другие территории, дифференцированные по тарифу</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b/>
                <w:bCs/>
                <w:color w:val="000000"/>
              </w:rPr>
            </w:pPr>
            <w:r w:rsidRPr="00257208">
              <w:rPr>
                <w:rFonts w:ascii="Arial" w:hAnsi="Arial" w:cs="Arial"/>
                <w:b/>
                <w:bCs/>
                <w:color w:val="000000"/>
              </w:rPr>
              <w:t>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Отпуск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both"/>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воды, отпущенной абонентам:</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по приборам учета</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33.04</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33.04</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33.04</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33.04</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33.04</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33.04</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33.04</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3.1.2.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по нормативам</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9.21</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9.21</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9.21</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9.21</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9.21</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9.21</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9.21</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для приготовления горячей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при дифференциации тарифов по объему</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3.3.1.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в пределах i-го объема</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3.4</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По абонентам</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3.4.1.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Население</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3.4.2.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Бюджетные учреждения</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3.4.3.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Прочие потребители</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3.4.3.1.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300" w:firstLine="720"/>
              <w:rPr>
                <w:rFonts w:ascii="Arial" w:hAnsi="Arial" w:cs="Arial"/>
                <w:color w:val="000000"/>
              </w:rPr>
            </w:pPr>
            <w:r w:rsidRPr="00257208">
              <w:rPr>
                <w:rFonts w:ascii="Arial" w:hAnsi="Arial" w:cs="Arial"/>
                <w:color w:val="000000"/>
              </w:rPr>
              <w:t>хозяйственные нужды организации ВКХ</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r>
    </w:tbl>
    <w:p w:rsidR="00410295" w:rsidRPr="00257208" w:rsidRDefault="00410295" w:rsidP="00410295">
      <w:pPr>
        <w:pStyle w:val="affc"/>
        <w:spacing w:after="0" w:line="240" w:lineRule="auto"/>
        <w:ind w:firstLine="0"/>
        <w:rPr>
          <w:rFonts w:ascii="Arial" w:hAnsi="Arial" w:cs="Arial"/>
          <w:sz w:val="24"/>
          <w:szCs w:val="24"/>
        </w:rPr>
      </w:pPr>
    </w:p>
    <w:p w:rsidR="00410295" w:rsidRPr="00257208" w:rsidRDefault="00410295" w:rsidP="00410295">
      <w:pPr>
        <w:pStyle w:val="affff"/>
        <w:rPr>
          <w:rFonts w:ascii="Arial" w:hAnsi="Arial" w:cs="Arial"/>
          <w:sz w:val="24"/>
          <w:szCs w:val="24"/>
        </w:rPr>
      </w:pPr>
      <w:bookmarkStart w:id="149" w:name="_Toc118763446"/>
      <w:r w:rsidRPr="00257208">
        <w:rPr>
          <w:rFonts w:ascii="Arial" w:hAnsi="Arial" w:cs="Arial"/>
          <w:sz w:val="24"/>
          <w:szCs w:val="24"/>
        </w:rPr>
        <w:t>Таблица 3.7.2. Второй сценарный план водопотребления</w:t>
      </w:r>
      <w:bookmarkEnd w:id="149"/>
    </w:p>
    <w:tbl>
      <w:tblPr>
        <w:tblW w:w="14600" w:type="dxa"/>
        <w:tblLook w:val="04A0"/>
      </w:tblPr>
      <w:tblGrid>
        <w:gridCol w:w="1017"/>
        <w:gridCol w:w="4270"/>
        <w:gridCol w:w="2596"/>
        <w:gridCol w:w="957"/>
        <w:gridCol w:w="960"/>
        <w:gridCol w:w="960"/>
        <w:gridCol w:w="960"/>
        <w:gridCol w:w="960"/>
        <w:gridCol w:w="960"/>
        <w:gridCol w:w="960"/>
      </w:tblGrid>
      <w:tr w:rsidR="00410295" w:rsidRPr="00257208" w:rsidTr="001B1921">
        <w:trPr>
          <w:trHeight w:val="2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bookmarkStart w:id="150" w:name="_Hlk496740587"/>
            <w:r w:rsidRPr="00257208">
              <w:rPr>
                <w:rFonts w:ascii="Arial" w:hAnsi="Arial" w:cs="Arial"/>
                <w:color w:val="000000"/>
              </w:rPr>
              <w:t>№ пп</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Факт</w:t>
            </w:r>
          </w:p>
        </w:tc>
        <w:tc>
          <w:tcPr>
            <w:tcW w:w="5760" w:type="dxa"/>
            <w:gridSpan w:val="6"/>
            <w:tcBorders>
              <w:top w:val="single" w:sz="4" w:space="0" w:color="auto"/>
              <w:left w:val="nil"/>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План</w:t>
            </w:r>
          </w:p>
        </w:tc>
      </w:tr>
      <w:tr w:rsidR="00410295" w:rsidRPr="00257208" w:rsidTr="001B1921">
        <w:trPr>
          <w:trHeight w:val="2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2021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2022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2023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2024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2025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2026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2027-2032 годов</w:t>
            </w:r>
          </w:p>
        </w:tc>
      </w:tr>
      <w:tr w:rsidR="00410295" w:rsidRPr="00257208" w:rsidTr="001B1921">
        <w:trPr>
          <w:trHeight w:val="20"/>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п. Канифольный</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b/>
                <w:bCs/>
                <w:color w:val="000000"/>
              </w:rPr>
            </w:pPr>
            <w:r w:rsidRPr="00257208">
              <w:rPr>
                <w:rFonts w:ascii="Arial" w:hAnsi="Arial" w:cs="Arial"/>
                <w:b/>
                <w:bCs/>
                <w:color w:val="000000"/>
              </w:rPr>
              <w:t>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Водоподготовка</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both"/>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воды из всех источников водоснабжения:</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60.57</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58.74</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57.09</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54.12</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доочищенная сточная вода для нужд технического водоснабжения</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воды, прошедшей водоподготовку</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57.09</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54.12</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технической воды, поданной в сеть</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питьевой воды, поданной в сеть</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61.54</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60.57</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58.74</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57.09</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54.12</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b/>
                <w:bCs/>
                <w:color w:val="000000"/>
              </w:rPr>
            </w:pPr>
            <w:r w:rsidRPr="00257208">
              <w:rPr>
                <w:rFonts w:ascii="Arial" w:hAnsi="Arial" w:cs="Arial"/>
                <w:b/>
                <w:bCs/>
                <w:color w:val="000000"/>
              </w:rPr>
              <w:t>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Транспортировка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both"/>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2.1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воды, поступившей в сеть:</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61.54</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60.57</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58.74</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57.09</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54.12</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2.1.1.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из собственных источников</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61.54</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60.57</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58.74</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57.09</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54.12</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2.1.2.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от других операторов</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2.1.3.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получено от других территорий дифференцированных по тарифу</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Потери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19.29</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18.33</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16.49</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14.84</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11.87</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Потребление на собственные нужды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2.4</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воды, отпущенной из сети</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Передано на другие территории, дифференцированные по тарифу</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b/>
                <w:bCs/>
                <w:color w:val="000000"/>
              </w:rPr>
            </w:pPr>
            <w:r w:rsidRPr="00257208">
              <w:rPr>
                <w:rFonts w:ascii="Arial" w:hAnsi="Arial" w:cs="Arial"/>
                <w:b/>
                <w:bCs/>
                <w:color w:val="000000"/>
              </w:rPr>
              <w:t>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Отпуск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both"/>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воды, отпущенной абонентам:</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по приборам учета</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33.04</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33.04</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33.04</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33.04</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33.04</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33.04</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33.04</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по нормативам</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9.21</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9.21</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9.21</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9.21</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9.21</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9.21</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9.21</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для приготовления горячей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при дифференциации тарифов по объему</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3.3.1.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в пределах i-го объема</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3.4</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По абонентам</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3.4.1.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Население</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3.4.2.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Бюджетные учреждения</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3.4.3.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Прочие потребители</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3.4.3.1.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300" w:firstLine="720"/>
              <w:rPr>
                <w:rFonts w:ascii="Arial" w:hAnsi="Arial" w:cs="Arial"/>
                <w:color w:val="000000"/>
              </w:rPr>
            </w:pPr>
            <w:r w:rsidRPr="00257208">
              <w:rPr>
                <w:rFonts w:ascii="Arial" w:hAnsi="Arial" w:cs="Arial"/>
                <w:color w:val="000000"/>
              </w:rPr>
              <w:t>хозяйственные нужды организации ВКХ</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r>
      <w:tr w:rsidR="00410295" w:rsidRPr="00257208" w:rsidTr="001B1921">
        <w:trPr>
          <w:trHeight w:val="20"/>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Планируемая технологическая зона п. Бельняки</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b/>
                <w:bCs/>
                <w:color w:val="000000"/>
              </w:rPr>
            </w:pPr>
            <w:r w:rsidRPr="00257208">
              <w:rPr>
                <w:rFonts w:ascii="Arial" w:hAnsi="Arial" w:cs="Arial"/>
                <w:b/>
                <w:bCs/>
                <w:color w:val="000000"/>
              </w:rPr>
              <w:t>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Водоподготовка</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both"/>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 xml:space="preserve">Объем воды из всех источников </w:t>
            </w:r>
            <w:r w:rsidRPr="00257208">
              <w:rPr>
                <w:rFonts w:ascii="Arial" w:hAnsi="Arial" w:cs="Arial"/>
                <w:color w:val="000000"/>
              </w:rPr>
              <w:lastRenderedPageBreak/>
              <w:t>водоснабжения:</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lastRenderedPageBreak/>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1.1.1.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доочищенная сточная вода для нужд технического водоснабжения</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воды, прошедшей водоподготовку</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технической воды, поданной в сеть</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питьевой воды, поданной в сеть</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b/>
                <w:bCs/>
                <w:color w:val="000000"/>
              </w:rPr>
            </w:pPr>
            <w:r w:rsidRPr="00257208">
              <w:rPr>
                <w:rFonts w:ascii="Arial" w:hAnsi="Arial" w:cs="Arial"/>
                <w:b/>
                <w:bCs/>
                <w:color w:val="000000"/>
              </w:rPr>
              <w:t>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Транспортировка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both"/>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воды, поступившей в сеть:</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2.1.1.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из собственных источников</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2.1.2.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от других операторов</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2.1.3.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получено от других территорий дифференцированных по тарифу</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Потери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2.28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2.28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2.28</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2.28</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Потребление на собственные нужды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2.4</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воды, отпущенной из сети</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Передано на другие территории, дифференцированные по тарифу</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b/>
                <w:bCs/>
                <w:color w:val="000000"/>
              </w:rPr>
            </w:pPr>
            <w:r w:rsidRPr="00257208">
              <w:rPr>
                <w:rFonts w:ascii="Arial" w:hAnsi="Arial" w:cs="Arial"/>
                <w:b/>
                <w:bCs/>
                <w:color w:val="000000"/>
              </w:rPr>
              <w:t>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Отпуск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both"/>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Объем воды, отпущенной абонентам:</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по приборам учета</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по нормативам</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для приготовления горячей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при дифференциации тарифов по объему</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3.3.1.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в пределах i-го объема</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3.4</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100" w:firstLine="240"/>
              <w:rPr>
                <w:rFonts w:ascii="Arial" w:hAnsi="Arial" w:cs="Arial"/>
                <w:color w:val="000000"/>
              </w:rPr>
            </w:pPr>
            <w:r w:rsidRPr="00257208">
              <w:rPr>
                <w:rFonts w:ascii="Arial" w:hAnsi="Arial" w:cs="Arial"/>
                <w:color w:val="000000"/>
              </w:rPr>
              <w:t>По абонентам</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3.4.1.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Население</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3.4.2.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Бюджетные учреждения</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3.4.3.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200" w:firstLine="480"/>
              <w:rPr>
                <w:rFonts w:ascii="Arial" w:hAnsi="Arial" w:cs="Arial"/>
                <w:color w:val="000000"/>
              </w:rPr>
            </w:pPr>
            <w:r w:rsidRPr="00257208">
              <w:rPr>
                <w:rFonts w:ascii="Arial" w:hAnsi="Arial" w:cs="Arial"/>
                <w:color w:val="000000"/>
              </w:rPr>
              <w:t>Прочие потребители</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3.4.3.1.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257208">
            <w:pPr>
              <w:ind w:firstLineChars="300" w:firstLine="720"/>
              <w:rPr>
                <w:rFonts w:ascii="Arial" w:hAnsi="Arial" w:cs="Arial"/>
                <w:color w:val="000000"/>
              </w:rPr>
            </w:pPr>
            <w:r w:rsidRPr="00257208">
              <w:rPr>
                <w:rFonts w:ascii="Arial" w:hAnsi="Arial" w:cs="Arial"/>
                <w:color w:val="000000"/>
              </w:rPr>
              <w:t>хозяйственные нужды организации ВКХ</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bl>
    <w:p w:rsidR="00410295" w:rsidRPr="00257208" w:rsidRDefault="00410295" w:rsidP="00410295">
      <w:pPr>
        <w:pStyle w:val="affc"/>
        <w:spacing w:after="0" w:line="240" w:lineRule="auto"/>
        <w:ind w:firstLine="0"/>
        <w:rPr>
          <w:rFonts w:ascii="Arial" w:hAnsi="Arial" w:cs="Arial"/>
          <w:sz w:val="24"/>
          <w:szCs w:val="24"/>
        </w:rPr>
      </w:pPr>
    </w:p>
    <w:p w:rsidR="00410295" w:rsidRPr="00257208" w:rsidRDefault="00410295" w:rsidP="00410295">
      <w:pPr>
        <w:pStyle w:val="affff"/>
        <w:rPr>
          <w:rFonts w:ascii="Arial" w:hAnsi="Arial" w:cs="Arial"/>
          <w:sz w:val="24"/>
          <w:szCs w:val="24"/>
        </w:rPr>
      </w:pPr>
      <w:bookmarkStart w:id="151" w:name="_Toc118763447"/>
      <w:r w:rsidRPr="00257208">
        <w:rPr>
          <w:rFonts w:ascii="Arial" w:hAnsi="Arial" w:cs="Arial"/>
          <w:sz w:val="24"/>
          <w:szCs w:val="24"/>
        </w:rPr>
        <w:t>Таблица 3.9.1. Ожидаемый объем потребления воды в составе первого сценария развития территории</w:t>
      </w:r>
      <w:bookmarkEnd w:id="151"/>
    </w:p>
    <w:tbl>
      <w:tblPr>
        <w:tblW w:w="14600" w:type="dxa"/>
        <w:tblLook w:val="04A0"/>
      </w:tblPr>
      <w:tblGrid>
        <w:gridCol w:w="960"/>
        <w:gridCol w:w="4300"/>
        <w:gridCol w:w="2620"/>
        <w:gridCol w:w="960"/>
        <w:gridCol w:w="960"/>
        <w:gridCol w:w="960"/>
        <w:gridCol w:w="960"/>
        <w:gridCol w:w="960"/>
        <w:gridCol w:w="960"/>
        <w:gridCol w:w="960"/>
      </w:tblGrid>
      <w:tr w:rsidR="00410295" w:rsidRPr="00257208" w:rsidTr="001B1921">
        <w:trPr>
          <w:trHeight w:val="2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bookmarkStart w:id="152" w:name="_Hlk41005289" w:colFirst="1" w:colLast="6"/>
            <w:bookmarkStart w:id="153" w:name="RANGE!A839"/>
            <w:bookmarkStart w:id="154" w:name="RANGE!A654"/>
            <w:r w:rsidRPr="00257208">
              <w:rPr>
                <w:rFonts w:ascii="Arial" w:hAnsi="Arial" w:cs="Arial"/>
                <w:color w:val="000000"/>
              </w:rPr>
              <w:t>№ пп</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Факт</w:t>
            </w:r>
          </w:p>
        </w:tc>
        <w:tc>
          <w:tcPr>
            <w:tcW w:w="5760" w:type="dxa"/>
            <w:gridSpan w:val="6"/>
            <w:tcBorders>
              <w:top w:val="single" w:sz="4" w:space="0" w:color="auto"/>
              <w:left w:val="nil"/>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План</w:t>
            </w:r>
          </w:p>
        </w:tc>
      </w:tr>
      <w:tr w:rsidR="00410295" w:rsidRPr="00257208" w:rsidTr="001B1921">
        <w:trPr>
          <w:trHeight w:val="255"/>
        </w:trPr>
        <w:tc>
          <w:tcPr>
            <w:tcW w:w="960"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4300"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2620"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2021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2022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2023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2024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2025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2026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2027-2036 годы</w:t>
            </w:r>
          </w:p>
        </w:tc>
      </w:tr>
      <w:tr w:rsidR="00410295" w:rsidRPr="00257208" w:rsidTr="001B1921">
        <w:trPr>
          <w:trHeight w:val="255"/>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r>
      <w:tr w:rsidR="00410295" w:rsidRPr="00257208" w:rsidTr="001B1921">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b/>
                <w:bCs/>
                <w:color w:val="000000"/>
              </w:rPr>
            </w:pPr>
            <w:r w:rsidRPr="00257208">
              <w:rPr>
                <w:rFonts w:ascii="Arial" w:hAnsi="Arial" w:cs="Arial"/>
                <w:b/>
                <w:bCs/>
                <w:color w:val="000000"/>
              </w:rPr>
              <w:t>1</w:t>
            </w:r>
          </w:p>
        </w:tc>
        <w:tc>
          <w:tcPr>
            <w:tcW w:w="13640" w:type="dxa"/>
            <w:gridSpan w:val="9"/>
            <w:tcBorders>
              <w:top w:val="single" w:sz="4" w:space="0" w:color="auto"/>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Питьевая вода</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Потребление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м/год</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Среднесуточное потребление</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куб. м/сут</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Коэффициент максимальной неравномерности подачи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Максимальное суточное потребление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куб. м/сут</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138.90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138.90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138.90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138.90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138.90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138.90</w:t>
            </w:r>
          </w:p>
        </w:tc>
        <w:tc>
          <w:tcPr>
            <w:tcW w:w="9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138.90</w:t>
            </w:r>
          </w:p>
        </w:tc>
      </w:tr>
    </w:tbl>
    <w:p w:rsidR="00410295" w:rsidRPr="00257208" w:rsidRDefault="00410295" w:rsidP="00410295">
      <w:pPr>
        <w:pStyle w:val="affc"/>
        <w:spacing w:after="0" w:line="240" w:lineRule="auto"/>
        <w:ind w:firstLine="0"/>
        <w:rPr>
          <w:rFonts w:ascii="Arial" w:hAnsi="Arial" w:cs="Arial"/>
          <w:sz w:val="24"/>
          <w:szCs w:val="24"/>
        </w:rPr>
      </w:pPr>
    </w:p>
    <w:p w:rsidR="00410295" w:rsidRPr="00257208" w:rsidRDefault="00410295" w:rsidP="00410295">
      <w:pPr>
        <w:pStyle w:val="affff"/>
        <w:rPr>
          <w:rFonts w:ascii="Arial" w:hAnsi="Arial" w:cs="Arial"/>
          <w:sz w:val="24"/>
          <w:szCs w:val="24"/>
        </w:rPr>
      </w:pPr>
      <w:bookmarkStart w:id="155" w:name="_Toc118763448"/>
      <w:r w:rsidRPr="00257208">
        <w:rPr>
          <w:rFonts w:ascii="Arial" w:hAnsi="Arial" w:cs="Arial"/>
          <w:sz w:val="24"/>
          <w:szCs w:val="24"/>
        </w:rPr>
        <w:t>Таблица 3.9.2. Ожидаемый объем потребления воды в составе второго сценария развития территории</w:t>
      </w:r>
      <w:bookmarkEnd w:id="155"/>
    </w:p>
    <w:tbl>
      <w:tblPr>
        <w:tblW w:w="14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60"/>
        <w:gridCol w:w="4300"/>
        <w:gridCol w:w="2620"/>
        <w:gridCol w:w="960"/>
        <w:gridCol w:w="960"/>
        <w:gridCol w:w="960"/>
        <w:gridCol w:w="960"/>
        <w:gridCol w:w="960"/>
        <w:gridCol w:w="960"/>
        <w:gridCol w:w="960"/>
      </w:tblGrid>
      <w:tr w:rsidR="00410295" w:rsidRPr="00257208" w:rsidTr="001B1921">
        <w:trPr>
          <w:trHeight w:val="20"/>
          <w:tblHeader/>
        </w:trPr>
        <w:tc>
          <w:tcPr>
            <w:tcW w:w="960" w:type="dxa"/>
            <w:vMerge w:val="restart"/>
            <w:shd w:val="clear" w:color="auto" w:fill="auto"/>
            <w:hideMark/>
          </w:tcPr>
          <w:bookmarkEnd w:id="152"/>
          <w:bookmarkEnd w:id="153"/>
          <w:bookmarkEnd w:id="154"/>
          <w:p w:rsidR="00410295" w:rsidRPr="00257208" w:rsidRDefault="00410295" w:rsidP="001B1921">
            <w:pPr>
              <w:jc w:val="center"/>
              <w:rPr>
                <w:rFonts w:ascii="Arial" w:hAnsi="Arial" w:cs="Arial"/>
                <w:color w:val="000000"/>
              </w:rPr>
            </w:pPr>
            <w:r w:rsidRPr="00257208">
              <w:rPr>
                <w:rFonts w:ascii="Arial" w:hAnsi="Arial" w:cs="Arial"/>
                <w:color w:val="000000"/>
              </w:rPr>
              <w:t>№ пп</w:t>
            </w:r>
          </w:p>
        </w:tc>
        <w:tc>
          <w:tcPr>
            <w:tcW w:w="4300" w:type="dxa"/>
            <w:vMerge w:val="restar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показателя</w:t>
            </w:r>
          </w:p>
        </w:tc>
        <w:tc>
          <w:tcPr>
            <w:tcW w:w="2620" w:type="dxa"/>
            <w:vMerge w:val="restar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Единица измерения</w:t>
            </w:r>
          </w:p>
        </w:tc>
        <w:tc>
          <w:tcPr>
            <w:tcW w:w="960" w:type="dxa"/>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Факт</w:t>
            </w:r>
          </w:p>
        </w:tc>
        <w:tc>
          <w:tcPr>
            <w:tcW w:w="5760" w:type="dxa"/>
            <w:gridSpan w:val="6"/>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План</w:t>
            </w:r>
          </w:p>
        </w:tc>
      </w:tr>
      <w:tr w:rsidR="00410295" w:rsidRPr="00257208" w:rsidTr="001B1921">
        <w:trPr>
          <w:trHeight w:val="20"/>
          <w:tblHeader/>
        </w:trPr>
        <w:tc>
          <w:tcPr>
            <w:tcW w:w="960" w:type="dxa"/>
            <w:vMerge/>
            <w:hideMark/>
          </w:tcPr>
          <w:p w:rsidR="00410295" w:rsidRPr="00257208" w:rsidRDefault="00410295" w:rsidP="001B1921">
            <w:pPr>
              <w:jc w:val="center"/>
              <w:rPr>
                <w:rFonts w:ascii="Arial" w:hAnsi="Arial" w:cs="Arial"/>
                <w:color w:val="000000"/>
              </w:rPr>
            </w:pPr>
          </w:p>
        </w:tc>
        <w:tc>
          <w:tcPr>
            <w:tcW w:w="4300" w:type="dxa"/>
            <w:vMerge/>
            <w:hideMark/>
          </w:tcPr>
          <w:p w:rsidR="00410295" w:rsidRPr="00257208" w:rsidRDefault="00410295" w:rsidP="001B1921">
            <w:pPr>
              <w:jc w:val="center"/>
              <w:rPr>
                <w:rFonts w:ascii="Arial" w:hAnsi="Arial" w:cs="Arial"/>
                <w:color w:val="000000"/>
              </w:rPr>
            </w:pPr>
          </w:p>
        </w:tc>
        <w:tc>
          <w:tcPr>
            <w:tcW w:w="2620" w:type="dxa"/>
            <w:vMerge/>
            <w:hideMark/>
          </w:tcPr>
          <w:p w:rsidR="00410295" w:rsidRPr="00257208" w:rsidRDefault="00410295" w:rsidP="001B1921">
            <w:pPr>
              <w:jc w:val="center"/>
              <w:rPr>
                <w:rFonts w:ascii="Arial" w:hAnsi="Arial" w:cs="Arial"/>
                <w:color w:val="000000"/>
              </w:rPr>
            </w:pPr>
          </w:p>
        </w:tc>
        <w:tc>
          <w:tcPr>
            <w:tcW w:w="96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2021 год</w:t>
            </w:r>
          </w:p>
        </w:tc>
        <w:tc>
          <w:tcPr>
            <w:tcW w:w="96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2022 год</w:t>
            </w:r>
          </w:p>
        </w:tc>
        <w:tc>
          <w:tcPr>
            <w:tcW w:w="96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2023 год</w:t>
            </w:r>
          </w:p>
        </w:tc>
        <w:tc>
          <w:tcPr>
            <w:tcW w:w="96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2024 год</w:t>
            </w:r>
          </w:p>
        </w:tc>
        <w:tc>
          <w:tcPr>
            <w:tcW w:w="96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2025 год</w:t>
            </w:r>
          </w:p>
        </w:tc>
        <w:tc>
          <w:tcPr>
            <w:tcW w:w="96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2026 год</w:t>
            </w:r>
          </w:p>
        </w:tc>
        <w:tc>
          <w:tcPr>
            <w:tcW w:w="96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2027-2036 годы</w:t>
            </w:r>
          </w:p>
        </w:tc>
      </w:tr>
      <w:tr w:rsidR="00410295" w:rsidRPr="00257208" w:rsidTr="001B1921">
        <w:trPr>
          <w:trHeight w:val="20"/>
        </w:trPr>
        <w:tc>
          <w:tcPr>
            <w:tcW w:w="14600" w:type="dxa"/>
            <w:gridSpan w:val="10"/>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r>
      <w:tr w:rsidR="00410295" w:rsidRPr="00257208" w:rsidTr="001B1921">
        <w:trPr>
          <w:trHeight w:val="20"/>
        </w:trPr>
        <w:tc>
          <w:tcPr>
            <w:tcW w:w="960" w:type="dxa"/>
            <w:shd w:val="clear" w:color="auto" w:fill="auto"/>
            <w:noWrap/>
            <w:hideMark/>
          </w:tcPr>
          <w:p w:rsidR="00410295" w:rsidRPr="00257208" w:rsidRDefault="00410295" w:rsidP="001B1921">
            <w:pPr>
              <w:rPr>
                <w:rFonts w:ascii="Arial" w:hAnsi="Arial" w:cs="Arial"/>
                <w:b/>
                <w:bCs/>
                <w:color w:val="000000"/>
              </w:rPr>
            </w:pPr>
            <w:r w:rsidRPr="00257208">
              <w:rPr>
                <w:rFonts w:ascii="Arial" w:hAnsi="Arial" w:cs="Arial"/>
                <w:b/>
                <w:bCs/>
                <w:color w:val="000000"/>
              </w:rPr>
              <w:t>1</w:t>
            </w:r>
          </w:p>
        </w:tc>
        <w:tc>
          <w:tcPr>
            <w:tcW w:w="13640" w:type="dxa"/>
            <w:gridSpan w:val="9"/>
            <w:shd w:val="clear" w:color="auto" w:fill="auto"/>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Питьевая вода</w:t>
            </w:r>
          </w:p>
        </w:tc>
      </w:tr>
      <w:tr w:rsidR="00410295" w:rsidRPr="00257208" w:rsidTr="001B1921">
        <w:trPr>
          <w:trHeight w:val="20"/>
        </w:trPr>
        <w:tc>
          <w:tcPr>
            <w:tcW w:w="960" w:type="dxa"/>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43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Потребление воды</w:t>
            </w:r>
          </w:p>
        </w:tc>
        <w:tc>
          <w:tcPr>
            <w:tcW w:w="262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м/год</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r>
      <w:tr w:rsidR="00410295" w:rsidRPr="00257208" w:rsidTr="001B1921">
        <w:trPr>
          <w:trHeight w:val="20"/>
        </w:trPr>
        <w:tc>
          <w:tcPr>
            <w:tcW w:w="960" w:type="dxa"/>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1.2.</w:t>
            </w:r>
          </w:p>
        </w:tc>
        <w:tc>
          <w:tcPr>
            <w:tcW w:w="43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Среднесуточное потребление</w:t>
            </w:r>
          </w:p>
        </w:tc>
        <w:tc>
          <w:tcPr>
            <w:tcW w:w="262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куб. м/сут</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r>
      <w:tr w:rsidR="00410295" w:rsidRPr="00257208" w:rsidTr="001B1921">
        <w:trPr>
          <w:trHeight w:val="20"/>
        </w:trPr>
        <w:tc>
          <w:tcPr>
            <w:tcW w:w="960" w:type="dxa"/>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1.3.</w:t>
            </w:r>
          </w:p>
        </w:tc>
        <w:tc>
          <w:tcPr>
            <w:tcW w:w="43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Коэффициент максимальной неравномерности подачи воды</w:t>
            </w:r>
          </w:p>
        </w:tc>
        <w:tc>
          <w:tcPr>
            <w:tcW w:w="262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 -/-</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r>
      <w:tr w:rsidR="00410295" w:rsidRPr="00257208" w:rsidTr="001B1921">
        <w:trPr>
          <w:trHeight w:val="20"/>
        </w:trPr>
        <w:tc>
          <w:tcPr>
            <w:tcW w:w="960" w:type="dxa"/>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1.4.</w:t>
            </w:r>
          </w:p>
        </w:tc>
        <w:tc>
          <w:tcPr>
            <w:tcW w:w="43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Максимальное суточное потребление воды</w:t>
            </w:r>
          </w:p>
        </w:tc>
        <w:tc>
          <w:tcPr>
            <w:tcW w:w="262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куб. м/сут</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138.90</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138.90</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138.90</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138.90</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138.90</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138.90</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138.90</w:t>
            </w:r>
          </w:p>
        </w:tc>
      </w:tr>
      <w:tr w:rsidR="00410295" w:rsidRPr="00257208" w:rsidTr="001B1921">
        <w:trPr>
          <w:trHeight w:val="20"/>
        </w:trPr>
        <w:tc>
          <w:tcPr>
            <w:tcW w:w="14600" w:type="dxa"/>
            <w:gridSpan w:val="10"/>
            <w:shd w:val="clear" w:color="auto" w:fill="auto"/>
            <w:noWrap/>
            <w:vAlign w:val="bottom"/>
            <w:hideMark/>
          </w:tcPr>
          <w:p w:rsidR="00410295" w:rsidRPr="00257208" w:rsidRDefault="00410295" w:rsidP="001B1921">
            <w:pPr>
              <w:jc w:val="center"/>
              <w:rPr>
                <w:rFonts w:ascii="Arial" w:hAnsi="Arial" w:cs="Arial"/>
                <w:color w:val="000000"/>
              </w:rPr>
            </w:pPr>
            <w:r w:rsidRPr="00257208">
              <w:rPr>
                <w:rFonts w:ascii="Arial" w:hAnsi="Arial" w:cs="Arial"/>
                <w:color w:val="000000"/>
              </w:rPr>
              <w:t>Планируемая технологическая зона п. Бельняки</w:t>
            </w:r>
          </w:p>
        </w:tc>
      </w:tr>
      <w:tr w:rsidR="00410295" w:rsidRPr="00257208" w:rsidTr="001B1921">
        <w:trPr>
          <w:trHeight w:val="20"/>
        </w:trPr>
        <w:tc>
          <w:tcPr>
            <w:tcW w:w="960" w:type="dxa"/>
            <w:shd w:val="clear" w:color="auto" w:fill="auto"/>
            <w:noWrap/>
            <w:hideMark/>
          </w:tcPr>
          <w:p w:rsidR="00410295" w:rsidRPr="00257208" w:rsidRDefault="00410295" w:rsidP="001B1921">
            <w:pPr>
              <w:rPr>
                <w:rFonts w:ascii="Arial" w:hAnsi="Arial" w:cs="Arial"/>
                <w:b/>
                <w:bCs/>
                <w:color w:val="000000"/>
              </w:rPr>
            </w:pPr>
            <w:r w:rsidRPr="00257208">
              <w:rPr>
                <w:rFonts w:ascii="Arial" w:hAnsi="Arial" w:cs="Arial"/>
                <w:b/>
                <w:bCs/>
                <w:color w:val="000000"/>
              </w:rPr>
              <w:t>1</w:t>
            </w:r>
          </w:p>
        </w:tc>
        <w:tc>
          <w:tcPr>
            <w:tcW w:w="13640" w:type="dxa"/>
            <w:gridSpan w:val="9"/>
            <w:shd w:val="clear" w:color="auto" w:fill="auto"/>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Питьевая вода</w:t>
            </w:r>
          </w:p>
        </w:tc>
      </w:tr>
      <w:tr w:rsidR="00410295" w:rsidRPr="00257208" w:rsidTr="001B1921">
        <w:trPr>
          <w:trHeight w:val="20"/>
        </w:trPr>
        <w:tc>
          <w:tcPr>
            <w:tcW w:w="960" w:type="dxa"/>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43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Потребление воды</w:t>
            </w:r>
          </w:p>
        </w:tc>
        <w:tc>
          <w:tcPr>
            <w:tcW w:w="262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м/год</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r>
      <w:tr w:rsidR="00410295" w:rsidRPr="00257208" w:rsidTr="001B1921">
        <w:trPr>
          <w:trHeight w:val="20"/>
        </w:trPr>
        <w:tc>
          <w:tcPr>
            <w:tcW w:w="960" w:type="dxa"/>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1.2.</w:t>
            </w:r>
          </w:p>
        </w:tc>
        <w:tc>
          <w:tcPr>
            <w:tcW w:w="43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Среднесуточное потребление</w:t>
            </w:r>
          </w:p>
        </w:tc>
        <w:tc>
          <w:tcPr>
            <w:tcW w:w="262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куб. м/сут</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78.08</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78.08</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78.08</w:t>
            </w:r>
          </w:p>
        </w:tc>
      </w:tr>
      <w:tr w:rsidR="00410295" w:rsidRPr="00257208" w:rsidTr="001B1921">
        <w:trPr>
          <w:trHeight w:val="20"/>
        </w:trPr>
        <w:tc>
          <w:tcPr>
            <w:tcW w:w="960" w:type="dxa"/>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1.3.</w:t>
            </w:r>
          </w:p>
        </w:tc>
        <w:tc>
          <w:tcPr>
            <w:tcW w:w="43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Коэффициент максимальной неравномерности подачи воды</w:t>
            </w:r>
          </w:p>
        </w:tc>
        <w:tc>
          <w:tcPr>
            <w:tcW w:w="262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 -/-</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r>
      <w:tr w:rsidR="00410295" w:rsidRPr="00257208" w:rsidTr="001B1921">
        <w:trPr>
          <w:trHeight w:val="20"/>
        </w:trPr>
        <w:tc>
          <w:tcPr>
            <w:tcW w:w="960" w:type="dxa"/>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1.4.</w:t>
            </w:r>
          </w:p>
        </w:tc>
        <w:tc>
          <w:tcPr>
            <w:tcW w:w="43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Максимальное суточное потребление воды</w:t>
            </w:r>
          </w:p>
        </w:tc>
        <w:tc>
          <w:tcPr>
            <w:tcW w:w="262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куб. м/сут</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93.70</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93.70</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93.70</w:t>
            </w:r>
          </w:p>
        </w:tc>
      </w:tr>
    </w:tbl>
    <w:p w:rsidR="00410295" w:rsidRPr="00257208" w:rsidRDefault="00410295" w:rsidP="00410295">
      <w:pPr>
        <w:pStyle w:val="affc"/>
        <w:spacing w:after="0" w:line="240" w:lineRule="auto"/>
        <w:jc w:val="center"/>
        <w:rPr>
          <w:rFonts w:ascii="Arial" w:hAnsi="Arial" w:cs="Arial"/>
          <w:sz w:val="24"/>
          <w:szCs w:val="24"/>
        </w:rPr>
        <w:sectPr w:rsidR="00410295" w:rsidRPr="00257208" w:rsidSect="004F1FB9">
          <w:pgSz w:w="16838" w:h="11906" w:orient="landscape"/>
          <w:pgMar w:top="993" w:right="1134" w:bottom="425" w:left="1134" w:header="737" w:footer="357" w:gutter="0"/>
          <w:cols w:space="708"/>
          <w:docGrid w:linePitch="381"/>
        </w:sectPr>
      </w:pPr>
    </w:p>
    <w:p w:rsidR="00410295" w:rsidRPr="00257208" w:rsidRDefault="00410295" w:rsidP="00410295">
      <w:pPr>
        <w:pStyle w:val="1"/>
        <w:numPr>
          <w:ilvl w:val="0"/>
          <w:numId w:val="0"/>
        </w:numPr>
        <w:spacing w:before="240" w:after="240"/>
        <w:rPr>
          <w:rFonts w:ascii="Arial" w:hAnsi="Arial" w:cs="Arial"/>
          <w:b/>
          <w:color w:val="000000"/>
          <w:sz w:val="24"/>
          <w:szCs w:val="24"/>
        </w:rPr>
      </w:pPr>
      <w:bookmarkStart w:id="156" w:name="_Toc28001374"/>
      <w:bookmarkStart w:id="157" w:name="_Toc32758718"/>
      <w:bookmarkStart w:id="158" w:name="_Toc32759602"/>
      <w:bookmarkStart w:id="159" w:name="_Toc116879659"/>
      <w:bookmarkEnd w:id="150"/>
      <w:r w:rsidRPr="00257208">
        <w:rPr>
          <w:rFonts w:ascii="Arial" w:hAnsi="Arial" w:cs="Arial"/>
          <w:b/>
          <w:color w:val="000000"/>
          <w:sz w:val="24"/>
          <w:szCs w:val="24"/>
        </w:rPr>
        <w:lastRenderedPageBreak/>
        <w:t>3.10. Описание территориальной структуры потребления питьевой, технической и горячей воды</w:t>
      </w:r>
      <w:bookmarkEnd w:id="156"/>
      <w:bookmarkEnd w:id="157"/>
      <w:bookmarkEnd w:id="158"/>
      <w:bookmarkEnd w:id="159"/>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На территории сельсовета централизованное водоснабжение осуществляется в пределах которых водопроводная сеть обеспечивает нормативные значения напора воды при подаче ее потребителям в соответствии с расчетным расходом воды.</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В таблице 3.10.1. представлен анализ территориальной структуры потребления питьевой, технической и горячей воды</w:t>
      </w:r>
    </w:p>
    <w:p w:rsidR="00410295" w:rsidRPr="00257208" w:rsidRDefault="00410295" w:rsidP="00410295">
      <w:pPr>
        <w:pStyle w:val="affff"/>
        <w:rPr>
          <w:rFonts w:ascii="Arial" w:hAnsi="Arial" w:cs="Arial"/>
          <w:sz w:val="24"/>
          <w:szCs w:val="24"/>
        </w:rPr>
      </w:pPr>
      <w:bookmarkStart w:id="160" w:name="_Toc118763449"/>
      <w:r w:rsidRPr="00257208">
        <w:rPr>
          <w:rFonts w:ascii="Arial" w:hAnsi="Arial" w:cs="Arial"/>
          <w:sz w:val="24"/>
          <w:szCs w:val="24"/>
        </w:rPr>
        <w:t>Таблица 3.10.1. Анализ территориальной структуры потребления питьевой, технической воды</w:t>
      </w:r>
      <w:bookmarkEnd w:id="160"/>
    </w:p>
    <w:tbl>
      <w:tblPr>
        <w:tblW w:w="4986" w:type="pct"/>
        <w:tblLook w:val="04A0"/>
      </w:tblPr>
      <w:tblGrid>
        <w:gridCol w:w="774"/>
        <w:gridCol w:w="6558"/>
        <w:gridCol w:w="1339"/>
        <w:gridCol w:w="900"/>
      </w:tblGrid>
      <w:tr w:rsidR="00410295" w:rsidRPr="00257208" w:rsidTr="001B1921">
        <w:trPr>
          <w:trHeight w:val="255"/>
        </w:trPr>
        <w:tc>
          <w:tcPr>
            <w:tcW w:w="40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bookmarkStart w:id="161" w:name="_Toc28001375"/>
            <w:bookmarkStart w:id="162" w:name="_Toc32758719"/>
            <w:bookmarkStart w:id="163" w:name="_Toc32759603"/>
            <w:bookmarkStart w:id="164" w:name="_Toc116879660"/>
            <w:r w:rsidRPr="00257208">
              <w:rPr>
                <w:rFonts w:ascii="Arial" w:hAnsi="Arial" w:cs="Arial"/>
                <w:color w:val="000000"/>
              </w:rPr>
              <w:t>№ пп</w:t>
            </w:r>
          </w:p>
        </w:tc>
        <w:tc>
          <w:tcPr>
            <w:tcW w:w="30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показателя</w:t>
            </w:r>
          </w:p>
        </w:tc>
        <w:tc>
          <w:tcPr>
            <w:tcW w:w="11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Единица измерения</w:t>
            </w:r>
          </w:p>
        </w:tc>
        <w:tc>
          <w:tcPr>
            <w:tcW w:w="470" w:type="pct"/>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Факт</w:t>
            </w:r>
          </w:p>
        </w:tc>
      </w:tr>
      <w:tr w:rsidR="00410295" w:rsidRPr="00257208" w:rsidTr="001B1921">
        <w:trPr>
          <w:trHeight w:val="255"/>
        </w:trPr>
        <w:tc>
          <w:tcPr>
            <w:tcW w:w="406" w:type="pct"/>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3014" w:type="pct"/>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1110" w:type="pct"/>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470"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2021 год</w:t>
            </w:r>
          </w:p>
        </w:tc>
      </w:tr>
      <w:tr w:rsidR="00410295" w:rsidRPr="00257208" w:rsidTr="001B1921">
        <w:trPr>
          <w:trHeight w:val="255"/>
        </w:trPr>
        <w:tc>
          <w:tcPr>
            <w:tcW w:w="406"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b/>
                <w:bCs/>
                <w:color w:val="000000"/>
              </w:rPr>
            </w:pPr>
            <w:r w:rsidRPr="00257208">
              <w:rPr>
                <w:rFonts w:ascii="Arial" w:hAnsi="Arial" w:cs="Arial"/>
                <w:b/>
                <w:bCs/>
                <w:color w:val="000000"/>
              </w:rPr>
              <w:t>1</w:t>
            </w:r>
          </w:p>
        </w:tc>
        <w:tc>
          <w:tcPr>
            <w:tcW w:w="301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b/>
                <w:bCs/>
                <w:color w:val="000000"/>
              </w:rPr>
            </w:pPr>
            <w:r w:rsidRPr="00257208">
              <w:rPr>
                <w:rFonts w:ascii="Arial" w:hAnsi="Arial" w:cs="Arial"/>
                <w:b/>
                <w:bCs/>
                <w:color w:val="000000"/>
              </w:rPr>
              <w:t>Технологическая зона №1. П. Канифольный</w:t>
            </w:r>
          </w:p>
        </w:tc>
        <w:tc>
          <w:tcPr>
            <w:tcW w:w="111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b/>
                <w:bCs/>
                <w:color w:val="000000"/>
              </w:rPr>
            </w:pPr>
            <w:r w:rsidRPr="00257208">
              <w:rPr>
                <w:rFonts w:ascii="Arial" w:hAnsi="Arial" w:cs="Arial"/>
                <w:b/>
                <w:bCs/>
                <w:color w:val="000000"/>
              </w:rPr>
              <w:t> </w:t>
            </w:r>
          </w:p>
        </w:tc>
        <w:tc>
          <w:tcPr>
            <w:tcW w:w="47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55"/>
        </w:trPr>
        <w:tc>
          <w:tcPr>
            <w:tcW w:w="406"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3014" w:type="pct"/>
            <w:tcBorders>
              <w:top w:val="nil"/>
              <w:left w:val="nil"/>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Потребление воды, в том числе:</w:t>
            </w:r>
          </w:p>
        </w:tc>
        <w:tc>
          <w:tcPr>
            <w:tcW w:w="111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м/год</w:t>
            </w:r>
          </w:p>
        </w:tc>
        <w:tc>
          <w:tcPr>
            <w:tcW w:w="47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r>
      <w:tr w:rsidR="00410295" w:rsidRPr="00257208" w:rsidTr="001B1921">
        <w:trPr>
          <w:trHeight w:val="255"/>
        </w:trPr>
        <w:tc>
          <w:tcPr>
            <w:tcW w:w="406"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1.1.1.</w:t>
            </w:r>
          </w:p>
        </w:tc>
        <w:tc>
          <w:tcPr>
            <w:tcW w:w="3014" w:type="pct"/>
            <w:tcBorders>
              <w:top w:val="nil"/>
              <w:left w:val="nil"/>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Потребление питьевой воды</w:t>
            </w:r>
          </w:p>
        </w:tc>
        <w:tc>
          <w:tcPr>
            <w:tcW w:w="111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м/год</w:t>
            </w:r>
          </w:p>
        </w:tc>
        <w:tc>
          <w:tcPr>
            <w:tcW w:w="47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r>
      <w:tr w:rsidR="00410295" w:rsidRPr="00257208" w:rsidTr="001B1921">
        <w:trPr>
          <w:trHeight w:val="255"/>
        </w:trPr>
        <w:tc>
          <w:tcPr>
            <w:tcW w:w="406"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w:t>
            </w:r>
          </w:p>
        </w:tc>
        <w:tc>
          <w:tcPr>
            <w:tcW w:w="3014" w:type="pct"/>
            <w:tcBorders>
              <w:top w:val="nil"/>
              <w:left w:val="nil"/>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Среднесуточное потребление воды, в том числе:</w:t>
            </w:r>
          </w:p>
        </w:tc>
        <w:tc>
          <w:tcPr>
            <w:tcW w:w="111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куб. м/сут</w:t>
            </w:r>
          </w:p>
        </w:tc>
        <w:tc>
          <w:tcPr>
            <w:tcW w:w="47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r>
      <w:tr w:rsidR="00410295" w:rsidRPr="00257208" w:rsidTr="001B1921">
        <w:trPr>
          <w:trHeight w:val="255"/>
        </w:trPr>
        <w:tc>
          <w:tcPr>
            <w:tcW w:w="406"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1.2.1.</w:t>
            </w:r>
          </w:p>
        </w:tc>
        <w:tc>
          <w:tcPr>
            <w:tcW w:w="3014" w:type="pct"/>
            <w:tcBorders>
              <w:top w:val="nil"/>
              <w:left w:val="nil"/>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Среднесуточное потребление питьевой воды</w:t>
            </w:r>
          </w:p>
        </w:tc>
        <w:tc>
          <w:tcPr>
            <w:tcW w:w="111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куб. м/сут</w:t>
            </w:r>
          </w:p>
        </w:tc>
        <w:tc>
          <w:tcPr>
            <w:tcW w:w="47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r>
      <w:tr w:rsidR="00410295" w:rsidRPr="00257208" w:rsidTr="001B1921">
        <w:trPr>
          <w:trHeight w:val="255"/>
        </w:trPr>
        <w:tc>
          <w:tcPr>
            <w:tcW w:w="406"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1.4.</w:t>
            </w:r>
          </w:p>
        </w:tc>
        <w:tc>
          <w:tcPr>
            <w:tcW w:w="3014" w:type="pct"/>
            <w:tcBorders>
              <w:top w:val="nil"/>
              <w:left w:val="nil"/>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Коэффициент максимальной неравномерности подачи воды</w:t>
            </w:r>
          </w:p>
        </w:tc>
        <w:tc>
          <w:tcPr>
            <w:tcW w:w="111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 </w:t>
            </w:r>
          </w:p>
        </w:tc>
        <w:tc>
          <w:tcPr>
            <w:tcW w:w="47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1.20</w:t>
            </w:r>
          </w:p>
        </w:tc>
      </w:tr>
      <w:tr w:rsidR="00410295" w:rsidRPr="00257208" w:rsidTr="001B1921">
        <w:trPr>
          <w:trHeight w:val="255"/>
        </w:trPr>
        <w:tc>
          <w:tcPr>
            <w:tcW w:w="406"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1.5.</w:t>
            </w:r>
          </w:p>
        </w:tc>
        <w:tc>
          <w:tcPr>
            <w:tcW w:w="3014" w:type="pct"/>
            <w:tcBorders>
              <w:top w:val="nil"/>
              <w:left w:val="nil"/>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Максимальное суточное потребление воды, в том числе:</w:t>
            </w:r>
          </w:p>
        </w:tc>
        <w:tc>
          <w:tcPr>
            <w:tcW w:w="111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куб. м/сут</w:t>
            </w:r>
          </w:p>
        </w:tc>
        <w:tc>
          <w:tcPr>
            <w:tcW w:w="47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138.90</w:t>
            </w:r>
          </w:p>
        </w:tc>
      </w:tr>
      <w:tr w:rsidR="00410295" w:rsidRPr="00257208" w:rsidTr="001B1921">
        <w:trPr>
          <w:trHeight w:val="255"/>
        </w:trPr>
        <w:tc>
          <w:tcPr>
            <w:tcW w:w="406"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1.5.1.</w:t>
            </w:r>
          </w:p>
        </w:tc>
        <w:tc>
          <w:tcPr>
            <w:tcW w:w="3014" w:type="pct"/>
            <w:tcBorders>
              <w:top w:val="nil"/>
              <w:left w:val="nil"/>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Максимальное суточное потребление питьевой воды</w:t>
            </w:r>
          </w:p>
        </w:tc>
        <w:tc>
          <w:tcPr>
            <w:tcW w:w="111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куб. м/сут</w:t>
            </w:r>
          </w:p>
        </w:tc>
        <w:tc>
          <w:tcPr>
            <w:tcW w:w="47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138.90</w:t>
            </w:r>
          </w:p>
        </w:tc>
      </w:tr>
    </w:tbl>
    <w:p w:rsidR="00410295" w:rsidRPr="00257208" w:rsidRDefault="00410295" w:rsidP="00410295">
      <w:pPr>
        <w:pStyle w:val="1"/>
        <w:numPr>
          <w:ilvl w:val="0"/>
          <w:numId w:val="0"/>
        </w:numPr>
        <w:spacing w:before="240" w:after="240"/>
        <w:rPr>
          <w:rFonts w:ascii="Arial" w:hAnsi="Arial" w:cs="Arial"/>
          <w:b/>
          <w:color w:val="000000"/>
          <w:sz w:val="24"/>
          <w:szCs w:val="24"/>
        </w:rPr>
      </w:pPr>
      <w:r w:rsidRPr="00257208">
        <w:rPr>
          <w:rFonts w:ascii="Arial" w:hAnsi="Arial" w:cs="Arial"/>
          <w:b/>
          <w:color w:val="000000"/>
          <w:sz w:val="24"/>
          <w:szCs w:val="24"/>
        </w:rPr>
        <w:t>3.11. Прогноз распределения расходов воды на водоснабжение по типам абонентов</w:t>
      </w:r>
      <w:bookmarkEnd w:id="161"/>
      <w:bookmarkEnd w:id="162"/>
      <w:bookmarkEnd w:id="163"/>
      <w:bookmarkEnd w:id="164"/>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Прогноз распределения расходов воды на водоснабжение по типам абонентов в соответствии со сценарными планами представлен в таблицах 3.11.1., 3.11.2.</w:t>
      </w:r>
    </w:p>
    <w:p w:rsidR="00410295" w:rsidRPr="00257208" w:rsidRDefault="00410295" w:rsidP="00410295">
      <w:pPr>
        <w:pStyle w:val="1"/>
        <w:numPr>
          <w:ilvl w:val="0"/>
          <w:numId w:val="0"/>
        </w:numPr>
        <w:spacing w:before="240" w:after="240"/>
        <w:rPr>
          <w:rFonts w:ascii="Arial" w:hAnsi="Arial" w:cs="Arial"/>
          <w:b/>
          <w:color w:val="000000"/>
          <w:sz w:val="24"/>
          <w:szCs w:val="24"/>
        </w:rPr>
      </w:pPr>
      <w:bookmarkStart w:id="165" w:name="_Toc28001376"/>
      <w:bookmarkStart w:id="166" w:name="_Toc32758720"/>
      <w:bookmarkStart w:id="167" w:name="_Toc32759604"/>
      <w:bookmarkStart w:id="168" w:name="_Toc116879661"/>
      <w:r w:rsidRPr="00257208">
        <w:rPr>
          <w:rFonts w:ascii="Arial" w:hAnsi="Arial" w:cs="Arial"/>
          <w:b/>
          <w:color w:val="000000"/>
          <w:sz w:val="24"/>
          <w:szCs w:val="24"/>
        </w:rPr>
        <w:t>3.12. Сведения о фактических и планируемых потерях питьевой, технической воды при ее транспортировке</w:t>
      </w:r>
      <w:bookmarkEnd w:id="165"/>
      <w:bookmarkEnd w:id="166"/>
      <w:bookmarkEnd w:id="167"/>
      <w:bookmarkEnd w:id="168"/>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Данные о фактических, а также о планируемых потерях воды по двум сценарным планам, предоставлены в таблице 3.12.1.,3.12.2.</w:t>
      </w:r>
    </w:p>
    <w:p w:rsidR="00410295" w:rsidRPr="00257208" w:rsidRDefault="00410295" w:rsidP="00410295">
      <w:pPr>
        <w:pStyle w:val="1"/>
        <w:numPr>
          <w:ilvl w:val="0"/>
          <w:numId w:val="0"/>
        </w:numPr>
        <w:spacing w:before="240" w:after="240"/>
        <w:rPr>
          <w:rFonts w:ascii="Arial" w:hAnsi="Arial" w:cs="Arial"/>
          <w:b/>
          <w:color w:val="000000"/>
          <w:sz w:val="24"/>
          <w:szCs w:val="24"/>
        </w:rPr>
      </w:pPr>
      <w:bookmarkStart w:id="169" w:name="_Toc28001377"/>
      <w:bookmarkStart w:id="170" w:name="_Toc32758721"/>
      <w:bookmarkStart w:id="171" w:name="_Toc32759605"/>
      <w:bookmarkStart w:id="172" w:name="_Toc116879662"/>
      <w:r w:rsidRPr="00257208">
        <w:rPr>
          <w:rFonts w:ascii="Arial" w:hAnsi="Arial" w:cs="Arial"/>
          <w:b/>
          <w:color w:val="000000"/>
          <w:sz w:val="24"/>
          <w:szCs w:val="24"/>
        </w:rPr>
        <w:t>3.13. Перспективные балансы водоснабжения</w:t>
      </w:r>
      <w:bookmarkEnd w:id="169"/>
      <w:bookmarkEnd w:id="170"/>
      <w:bookmarkEnd w:id="171"/>
      <w:r w:rsidRPr="00257208">
        <w:rPr>
          <w:rFonts w:ascii="Arial" w:hAnsi="Arial" w:cs="Arial"/>
          <w:b/>
          <w:color w:val="000000"/>
          <w:sz w:val="24"/>
          <w:szCs w:val="24"/>
        </w:rPr>
        <w:t xml:space="preserve"> и водоотведения</w:t>
      </w:r>
      <w:bookmarkEnd w:id="172"/>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На основании рассчитанных объемов водопотребления по группам абонентов, прогнозных данных по расходу воды на собственные нужды и потерям воды сформирован общий баланс подачи и реализации горячей, питьевой и технической воды и территориальный баланс подачи горячей, питьевой и технической воды по технологическим зонам водоснабжения на перспективу до 2036 года в таблице 3.13.1.-3.13.2.</w:t>
      </w:r>
    </w:p>
    <w:p w:rsidR="00410295" w:rsidRPr="00257208" w:rsidRDefault="00410295" w:rsidP="00410295">
      <w:pPr>
        <w:pStyle w:val="1"/>
        <w:numPr>
          <w:ilvl w:val="0"/>
          <w:numId w:val="0"/>
        </w:numPr>
        <w:spacing w:before="240" w:after="240"/>
        <w:rPr>
          <w:rFonts w:ascii="Arial" w:hAnsi="Arial" w:cs="Arial"/>
          <w:b/>
          <w:color w:val="000000"/>
          <w:sz w:val="24"/>
          <w:szCs w:val="24"/>
        </w:rPr>
      </w:pPr>
      <w:bookmarkStart w:id="173" w:name="_Toc28001378"/>
      <w:bookmarkStart w:id="174" w:name="_Toc32758722"/>
      <w:bookmarkStart w:id="175" w:name="_Toc32759606"/>
      <w:bookmarkStart w:id="176" w:name="_Toc116879663"/>
      <w:r w:rsidRPr="00257208">
        <w:rPr>
          <w:rFonts w:ascii="Arial" w:hAnsi="Arial" w:cs="Arial"/>
          <w:b/>
          <w:color w:val="000000"/>
          <w:sz w:val="24"/>
          <w:szCs w:val="24"/>
        </w:rPr>
        <w:t xml:space="preserve">3.14. Расчет </w:t>
      </w:r>
      <w:bookmarkStart w:id="177" w:name="_Hlk27966621"/>
      <w:r w:rsidRPr="00257208">
        <w:rPr>
          <w:rFonts w:ascii="Arial" w:hAnsi="Arial" w:cs="Arial"/>
          <w:b/>
          <w:color w:val="000000"/>
          <w:sz w:val="24"/>
          <w:szCs w:val="24"/>
        </w:rPr>
        <w:t>требуемой мощности водозаборных и очистных сооружений</w:t>
      </w:r>
      <w:bookmarkEnd w:id="173"/>
      <w:bookmarkEnd w:id="174"/>
      <w:bookmarkEnd w:id="175"/>
      <w:bookmarkEnd w:id="176"/>
      <w:bookmarkEnd w:id="177"/>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lastRenderedPageBreak/>
        <w:t>Расчет часового водопотребления показал отсутствие необходимости для изменения мощности водозаборных сооружений.</w:t>
      </w:r>
    </w:p>
    <w:p w:rsidR="00410295" w:rsidRPr="00257208" w:rsidRDefault="00410295" w:rsidP="00410295">
      <w:pPr>
        <w:pStyle w:val="1"/>
        <w:numPr>
          <w:ilvl w:val="0"/>
          <w:numId w:val="0"/>
        </w:numPr>
        <w:spacing w:before="240" w:after="240"/>
        <w:rPr>
          <w:rFonts w:ascii="Arial" w:hAnsi="Arial" w:cs="Arial"/>
          <w:b/>
          <w:color w:val="000000"/>
          <w:sz w:val="24"/>
          <w:szCs w:val="24"/>
        </w:rPr>
      </w:pPr>
      <w:bookmarkStart w:id="178" w:name="_Toc116879664"/>
      <w:r w:rsidRPr="00257208">
        <w:rPr>
          <w:rFonts w:ascii="Arial" w:hAnsi="Arial" w:cs="Arial"/>
          <w:b/>
          <w:color w:val="000000"/>
          <w:sz w:val="24"/>
          <w:szCs w:val="24"/>
        </w:rPr>
        <w:t>3.15. Наименование организации, которая наделена статусом гарантирующей организации</w:t>
      </w:r>
      <w:bookmarkEnd w:id="178"/>
    </w:p>
    <w:p w:rsidR="00410295" w:rsidRPr="00257208" w:rsidRDefault="00410295" w:rsidP="00410295">
      <w:pPr>
        <w:pStyle w:val="affc"/>
        <w:spacing w:after="0" w:line="240" w:lineRule="auto"/>
        <w:rPr>
          <w:rFonts w:ascii="Arial" w:hAnsi="Arial" w:cs="Arial"/>
          <w:sz w:val="24"/>
          <w:szCs w:val="24"/>
        </w:rPr>
      </w:pPr>
      <w:bookmarkStart w:id="179" w:name="_Hlk497297332"/>
      <w:r w:rsidRPr="00257208">
        <w:rPr>
          <w:rFonts w:ascii="Arial" w:hAnsi="Arial" w:cs="Arial"/>
          <w:sz w:val="24"/>
          <w:szCs w:val="24"/>
        </w:rPr>
        <w:t>В соответствии со статьей 8 Федерального закона</w:t>
      </w:r>
      <w:r w:rsidRPr="00257208">
        <w:rPr>
          <w:rStyle w:val="afff6"/>
          <w:rFonts w:ascii="Arial" w:hAnsi="Arial" w:cs="Arial"/>
          <w:sz w:val="24"/>
          <w:szCs w:val="24"/>
        </w:rPr>
        <w:footnoteReference w:id="6"/>
      </w:r>
      <w:r w:rsidRPr="00257208">
        <w:rPr>
          <w:rFonts w:ascii="Arial" w:hAnsi="Arial" w:cs="Arial"/>
          <w:sz w:val="24"/>
          <w:szCs w:val="24"/>
        </w:rPr>
        <w:t xml:space="preserve"> сформированы новые Правила организации водоснабжения, предписывающие организацию единых гарантирующих организаций (ЕГО).</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w:t>
      </w:r>
    </w:p>
    <w:bookmarkEnd w:id="179"/>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Статус ЕГО установлен для ООО «Канифольнинский коммунальный комплекс» Постановление № 115 от 28 октября 2013года «Об определении гарантирующей организации по холодному водоснабжению и водоотведению на территории Канифольнинского сельсовета».</w:t>
      </w:r>
    </w:p>
    <w:p w:rsidR="00410295" w:rsidRPr="00257208" w:rsidRDefault="00410295" w:rsidP="00410295">
      <w:pPr>
        <w:pStyle w:val="1f0"/>
        <w:rPr>
          <w:rFonts w:ascii="Arial" w:hAnsi="Arial" w:cs="Arial"/>
          <w:sz w:val="24"/>
          <w:szCs w:val="24"/>
        </w:rPr>
      </w:pPr>
      <w:bookmarkStart w:id="180" w:name="_Toc528243011"/>
      <w:bookmarkStart w:id="181" w:name="_Toc27969769"/>
      <w:bookmarkStart w:id="182" w:name="_Toc28001380"/>
      <w:bookmarkStart w:id="183" w:name="_Toc28001720"/>
      <w:bookmarkStart w:id="184" w:name="_Toc32758724"/>
      <w:bookmarkStart w:id="185" w:name="_Toc32759608"/>
      <w:bookmarkStart w:id="186" w:name="_Toc116879665"/>
      <w:r w:rsidRPr="00257208">
        <w:rPr>
          <w:rFonts w:ascii="Arial" w:hAnsi="Arial" w:cs="Arial"/>
          <w:sz w:val="24"/>
          <w:szCs w:val="24"/>
        </w:rPr>
        <w:t>4. Предложения по строительству, реконструкции и модернизации объектов централизованных систем водоснабжения</w:t>
      </w:r>
      <w:bookmarkEnd w:id="180"/>
      <w:bookmarkEnd w:id="181"/>
      <w:bookmarkEnd w:id="182"/>
      <w:bookmarkEnd w:id="183"/>
      <w:bookmarkEnd w:id="184"/>
      <w:bookmarkEnd w:id="185"/>
      <w:bookmarkEnd w:id="186"/>
    </w:p>
    <w:p w:rsidR="00410295" w:rsidRPr="00257208" w:rsidRDefault="00410295" w:rsidP="00410295">
      <w:pPr>
        <w:pStyle w:val="1"/>
        <w:numPr>
          <w:ilvl w:val="0"/>
          <w:numId w:val="0"/>
        </w:numPr>
        <w:spacing w:before="240" w:after="240"/>
        <w:rPr>
          <w:rFonts w:ascii="Arial" w:hAnsi="Arial" w:cs="Arial"/>
          <w:b/>
          <w:sz w:val="24"/>
          <w:szCs w:val="24"/>
        </w:rPr>
      </w:pPr>
      <w:bookmarkStart w:id="187" w:name="_Toc28001381"/>
      <w:bookmarkStart w:id="188" w:name="_Toc32758741"/>
      <w:bookmarkStart w:id="189" w:name="_Toc32759609"/>
      <w:bookmarkStart w:id="190" w:name="_Toc116879666"/>
      <w:r w:rsidRPr="00257208">
        <w:rPr>
          <w:rFonts w:ascii="Arial" w:hAnsi="Arial" w:cs="Arial"/>
          <w:b/>
          <w:sz w:val="24"/>
          <w:szCs w:val="24"/>
        </w:rPr>
        <w:t>4.1. Перечень основных мероприятий по реализации схем водоснабжения с разбивкой по годам</w:t>
      </w:r>
      <w:bookmarkEnd w:id="187"/>
      <w:bookmarkEnd w:id="188"/>
      <w:bookmarkEnd w:id="189"/>
      <w:bookmarkEnd w:id="190"/>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На основании утвержденного Генерального плана сельсовета для развития централизованной системы водоснабжения, обеспечения жителей водой надлежащего качества следует рассмотреть рекомендации и предложения, представленные в таблице 4.1.1.</w:t>
      </w:r>
    </w:p>
    <w:p w:rsidR="00410295" w:rsidRPr="00257208" w:rsidRDefault="00410295" w:rsidP="00410295">
      <w:pPr>
        <w:pStyle w:val="affc"/>
        <w:spacing w:after="0" w:line="240" w:lineRule="auto"/>
        <w:rPr>
          <w:rFonts w:ascii="Arial" w:hAnsi="Arial" w:cs="Arial"/>
          <w:sz w:val="24"/>
          <w:szCs w:val="24"/>
        </w:rPr>
      </w:pPr>
    </w:p>
    <w:p w:rsidR="00410295" w:rsidRPr="00257208" w:rsidRDefault="00410295" w:rsidP="00410295">
      <w:pPr>
        <w:pStyle w:val="affc"/>
        <w:spacing w:after="0" w:line="240" w:lineRule="auto"/>
        <w:rPr>
          <w:rFonts w:ascii="Arial" w:hAnsi="Arial" w:cs="Arial"/>
          <w:sz w:val="24"/>
          <w:szCs w:val="24"/>
        </w:rPr>
        <w:sectPr w:rsidR="00410295" w:rsidRPr="00257208" w:rsidSect="004F1FB9">
          <w:pgSz w:w="11906" w:h="16838"/>
          <w:pgMar w:top="1134" w:right="850" w:bottom="425" w:left="1701" w:header="737" w:footer="359" w:gutter="0"/>
          <w:cols w:space="708"/>
          <w:docGrid w:linePitch="381"/>
        </w:sectPr>
      </w:pPr>
    </w:p>
    <w:p w:rsidR="00410295" w:rsidRPr="00257208" w:rsidRDefault="00410295" w:rsidP="00410295">
      <w:pPr>
        <w:pStyle w:val="affff"/>
        <w:rPr>
          <w:rFonts w:ascii="Arial" w:hAnsi="Arial" w:cs="Arial"/>
          <w:sz w:val="24"/>
          <w:szCs w:val="24"/>
        </w:rPr>
      </w:pPr>
      <w:bookmarkStart w:id="191" w:name="_Toc118763450"/>
      <w:r w:rsidRPr="00257208">
        <w:rPr>
          <w:rFonts w:ascii="Arial" w:hAnsi="Arial" w:cs="Arial"/>
          <w:sz w:val="24"/>
          <w:szCs w:val="24"/>
        </w:rPr>
        <w:lastRenderedPageBreak/>
        <w:t>Таблица 3.11.1. Прогноз распределения расходов воды на водоснабжение по типам абонентов по первому сценарному плану</w:t>
      </w:r>
      <w:bookmarkEnd w:id="191"/>
    </w:p>
    <w:tbl>
      <w:tblPr>
        <w:tblW w:w="14600" w:type="dxa"/>
        <w:tblLook w:val="04A0"/>
      </w:tblPr>
      <w:tblGrid>
        <w:gridCol w:w="960"/>
        <w:gridCol w:w="4300"/>
        <w:gridCol w:w="2620"/>
        <w:gridCol w:w="960"/>
        <w:gridCol w:w="960"/>
        <w:gridCol w:w="960"/>
        <w:gridCol w:w="960"/>
        <w:gridCol w:w="960"/>
        <w:gridCol w:w="960"/>
        <w:gridCol w:w="960"/>
      </w:tblGrid>
      <w:tr w:rsidR="00410295" w:rsidRPr="00257208" w:rsidTr="001B1921">
        <w:trPr>
          <w:trHeight w:val="2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 пп</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Факт</w:t>
            </w:r>
          </w:p>
        </w:tc>
        <w:tc>
          <w:tcPr>
            <w:tcW w:w="5760" w:type="dxa"/>
            <w:gridSpan w:val="6"/>
            <w:tcBorders>
              <w:top w:val="single" w:sz="4" w:space="0" w:color="auto"/>
              <w:left w:val="nil"/>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План</w:t>
            </w:r>
          </w:p>
        </w:tc>
      </w:tr>
      <w:tr w:rsidR="00410295" w:rsidRPr="00257208" w:rsidTr="001B1921">
        <w:trPr>
          <w:trHeight w:val="255"/>
        </w:trPr>
        <w:tc>
          <w:tcPr>
            <w:tcW w:w="960"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4300"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2620"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2021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2022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2023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2024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2025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2026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2027-2036 годы</w:t>
            </w:r>
          </w:p>
        </w:tc>
      </w:tr>
      <w:tr w:rsidR="00410295" w:rsidRPr="00257208" w:rsidTr="001B1921">
        <w:trPr>
          <w:trHeight w:val="255"/>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 Канифольный</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1</w:t>
            </w:r>
          </w:p>
        </w:tc>
        <w:tc>
          <w:tcPr>
            <w:tcW w:w="430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Объем реализации питьевой воды</w:t>
            </w:r>
          </w:p>
        </w:tc>
        <w:tc>
          <w:tcPr>
            <w:tcW w:w="262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center"/>
              <w:rPr>
                <w:rFonts w:ascii="Arial" w:hAnsi="Arial" w:cs="Arial"/>
                <w:b/>
                <w:bCs/>
                <w:color w:val="000000"/>
              </w:rPr>
            </w:pPr>
            <w:r w:rsidRPr="00257208">
              <w:rPr>
                <w:rFonts w:ascii="Arial" w:hAnsi="Arial" w:cs="Arial"/>
                <w:b/>
                <w:bCs/>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42.25</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1.1</w:t>
            </w:r>
          </w:p>
        </w:tc>
        <w:tc>
          <w:tcPr>
            <w:tcW w:w="430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Население</w:t>
            </w:r>
          </w:p>
        </w:tc>
        <w:tc>
          <w:tcPr>
            <w:tcW w:w="262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c>
          <w:tcPr>
            <w:tcW w:w="430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Бюджетные потребители</w:t>
            </w:r>
          </w:p>
        </w:tc>
        <w:tc>
          <w:tcPr>
            <w:tcW w:w="262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1.3</w:t>
            </w:r>
          </w:p>
        </w:tc>
        <w:tc>
          <w:tcPr>
            <w:tcW w:w="430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Прочие потребители</w:t>
            </w:r>
          </w:p>
        </w:tc>
        <w:tc>
          <w:tcPr>
            <w:tcW w:w="262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1.4</w:t>
            </w:r>
          </w:p>
        </w:tc>
        <w:tc>
          <w:tcPr>
            <w:tcW w:w="430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хозяйственные нужды организации ВКХ</w:t>
            </w:r>
          </w:p>
        </w:tc>
        <w:tc>
          <w:tcPr>
            <w:tcW w:w="262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r>
    </w:tbl>
    <w:p w:rsidR="00410295" w:rsidRPr="00257208" w:rsidRDefault="00410295" w:rsidP="00410295">
      <w:pPr>
        <w:pStyle w:val="affff"/>
        <w:rPr>
          <w:rFonts w:ascii="Arial" w:hAnsi="Arial" w:cs="Arial"/>
          <w:sz w:val="24"/>
          <w:szCs w:val="24"/>
        </w:rPr>
      </w:pPr>
      <w:bookmarkStart w:id="192" w:name="_Toc118763451"/>
      <w:r w:rsidRPr="00257208">
        <w:rPr>
          <w:rFonts w:ascii="Arial" w:hAnsi="Arial" w:cs="Arial"/>
          <w:sz w:val="24"/>
          <w:szCs w:val="24"/>
        </w:rPr>
        <w:t>Таблица 3.11.2. Прогноз распределения расходов воды на водоснабжение по типам абонентов по второму сценарному плану</w:t>
      </w:r>
      <w:bookmarkEnd w:id="192"/>
    </w:p>
    <w:tbl>
      <w:tblPr>
        <w:tblW w:w="14600" w:type="dxa"/>
        <w:tblLook w:val="04A0"/>
      </w:tblPr>
      <w:tblGrid>
        <w:gridCol w:w="960"/>
        <w:gridCol w:w="4300"/>
        <w:gridCol w:w="2620"/>
        <w:gridCol w:w="960"/>
        <w:gridCol w:w="960"/>
        <w:gridCol w:w="960"/>
        <w:gridCol w:w="960"/>
        <w:gridCol w:w="960"/>
        <w:gridCol w:w="960"/>
        <w:gridCol w:w="960"/>
      </w:tblGrid>
      <w:tr w:rsidR="00410295" w:rsidRPr="00257208" w:rsidTr="001B1921">
        <w:trPr>
          <w:trHeight w:val="2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 пп</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Факт</w:t>
            </w:r>
          </w:p>
        </w:tc>
        <w:tc>
          <w:tcPr>
            <w:tcW w:w="5760" w:type="dxa"/>
            <w:gridSpan w:val="6"/>
            <w:tcBorders>
              <w:top w:val="single" w:sz="4" w:space="0" w:color="auto"/>
              <w:left w:val="nil"/>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План</w:t>
            </w:r>
          </w:p>
        </w:tc>
      </w:tr>
      <w:tr w:rsidR="00410295" w:rsidRPr="00257208" w:rsidTr="001B1921">
        <w:trPr>
          <w:trHeight w:val="255"/>
        </w:trPr>
        <w:tc>
          <w:tcPr>
            <w:tcW w:w="960"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4300"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2620"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2021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2022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2023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2024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2025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2026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2027-2036 годы</w:t>
            </w:r>
          </w:p>
        </w:tc>
      </w:tr>
      <w:tr w:rsidR="00410295" w:rsidRPr="00257208" w:rsidTr="001B1921">
        <w:trPr>
          <w:trHeight w:val="255"/>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 Канифольный</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1</w:t>
            </w:r>
          </w:p>
        </w:tc>
        <w:tc>
          <w:tcPr>
            <w:tcW w:w="430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Объем реализации питьевой воды</w:t>
            </w:r>
          </w:p>
        </w:tc>
        <w:tc>
          <w:tcPr>
            <w:tcW w:w="262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center"/>
              <w:rPr>
                <w:rFonts w:ascii="Arial" w:hAnsi="Arial" w:cs="Arial"/>
                <w:b/>
                <w:bCs/>
                <w:color w:val="000000"/>
              </w:rPr>
            </w:pPr>
            <w:r w:rsidRPr="00257208">
              <w:rPr>
                <w:rFonts w:ascii="Arial" w:hAnsi="Arial" w:cs="Arial"/>
                <w:b/>
                <w:bCs/>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42.25</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1.1</w:t>
            </w:r>
          </w:p>
        </w:tc>
        <w:tc>
          <w:tcPr>
            <w:tcW w:w="430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Население</w:t>
            </w:r>
          </w:p>
        </w:tc>
        <w:tc>
          <w:tcPr>
            <w:tcW w:w="262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c>
          <w:tcPr>
            <w:tcW w:w="430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Бюджетные потребители</w:t>
            </w:r>
          </w:p>
        </w:tc>
        <w:tc>
          <w:tcPr>
            <w:tcW w:w="262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1.3</w:t>
            </w:r>
          </w:p>
        </w:tc>
        <w:tc>
          <w:tcPr>
            <w:tcW w:w="430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Прочие потребители</w:t>
            </w:r>
          </w:p>
        </w:tc>
        <w:tc>
          <w:tcPr>
            <w:tcW w:w="262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1.4</w:t>
            </w:r>
          </w:p>
        </w:tc>
        <w:tc>
          <w:tcPr>
            <w:tcW w:w="430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хозяйственные нужды организации ВКХ</w:t>
            </w:r>
          </w:p>
        </w:tc>
        <w:tc>
          <w:tcPr>
            <w:tcW w:w="262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r>
      <w:tr w:rsidR="00410295" w:rsidRPr="00257208" w:rsidTr="001B1921">
        <w:trPr>
          <w:trHeight w:val="255"/>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Планируемая технологическая зона п. Бельняки</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1</w:t>
            </w:r>
          </w:p>
        </w:tc>
        <w:tc>
          <w:tcPr>
            <w:tcW w:w="430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Объем реализации питьевой воды</w:t>
            </w:r>
          </w:p>
        </w:tc>
        <w:tc>
          <w:tcPr>
            <w:tcW w:w="262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center"/>
              <w:rPr>
                <w:rFonts w:ascii="Arial" w:hAnsi="Arial" w:cs="Arial"/>
                <w:b/>
                <w:bCs/>
                <w:color w:val="000000"/>
              </w:rPr>
            </w:pPr>
            <w:r w:rsidRPr="00257208">
              <w:rPr>
                <w:rFonts w:ascii="Arial" w:hAnsi="Arial" w:cs="Arial"/>
                <w:b/>
                <w:bCs/>
                <w:color w:val="000000"/>
              </w:rPr>
              <w:t>тыс. куб. м</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b/>
                <w:bCs/>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b/>
                <w:bCs/>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b/>
                <w:bCs/>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28.50</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1.1</w:t>
            </w:r>
          </w:p>
        </w:tc>
        <w:tc>
          <w:tcPr>
            <w:tcW w:w="430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Население</w:t>
            </w:r>
          </w:p>
        </w:tc>
        <w:tc>
          <w:tcPr>
            <w:tcW w:w="262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1.2</w:t>
            </w:r>
          </w:p>
        </w:tc>
        <w:tc>
          <w:tcPr>
            <w:tcW w:w="430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Бюджетные потребители</w:t>
            </w:r>
          </w:p>
        </w:tc>
        <w:tc>
          <w:tcPr>
            <w:tcW w:w="262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1.3</w:t>
            </w:r>
          </w:p>
        </w:tc>
        <w:tc>
          <w:tcPr>
            <w:tcW w:w="430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Прочие потребители</w:t>
            </w:r>
          </w:p>
        </w:tc>
        <w:tc>
          <w:tcPr>
            <w:tcW w:w="262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1.4</w:t>
            </w:r>
          </w:p>
        </w:tc>
        <w:tc>
          <w:tcPr>
            <w:tcW w:w="430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хозяйственные нужды организации ВКХ</w:t>
            </w:r>
          </w:p>
        </w:tc>
        <w:tc>
          <w:tcPr>
            <w:tcW w:w="262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bl>
    <w:p w:rsidR="00410295" w:rsidRPr="00257208" w:rsidRDefault="00410295" w:rsidP="00410295">
      <w:pPr>
        <w:pStyle w:val="affc"/>
        <w:spacing w:after="0" w:line="240" w:lineRule="auto"/>
        <w:ind w:firstLine="0"/>
        <w:rPr>
          <w:rFonts w:ascii="Arial" w:hAnsi="Arial" w:cs="Arial"/>
          <w:sz w:val="24"/>
          <w:szCs w:val="24"/>
        </w:rPr>
      </w:pPr>
    </w:p>
    <w:p w:rsidR="00410295" w:rsidRPr="00257208" w:rsidRDefault="00410295" w:rsidP="00410295">
      <w:pPr>
        <w:pStyle w:val="affff"/>
        <w:rPr>
          <w:rFonts w:ascii="Arial" w:hAnsi="Arial" w:cs="Arial"/>
          <w:sz w:val="24"/>
          <w:szCs w:val="24"/>
        </w:rPr>
      </w:pPr>
      <w:bookmarkStart w:id="193" w:name="_Toc118763452"/>
      <w:r w:rsidRPr="00257208">
        <w:rPr>
          <w:rFonts w:ascii="Arial" w:hAnsi="Arial" w:cs="Arial"/>
          <w:sz w:val="24"/>
          <w:szCs w:val="24"/>
        </w:rPr>
        <w:t>Таблица 3.12.1. Сведения о фактических и планируемых потерях питьевой, технической воды при ее транспортировке по первому сценарному плану</w:t>
      </w:r>
      <w:bookmarkEnd w:id="193"/>
    </w:p>
    <w:tbl>
      <w:tblPr>
        <w:tblW w:w="14600" w:type="dxa"/>
        <w:tblLook w:val="04A0"/>
      </w:tblPr>
      <w:tblGrid>
        <w:gridCol w:w="960"/>
        <w:gridCol w:w="4300"/>
        <w:gridCol w:w="2620"/>
        <w:gridCol w:w="960"/>
        <w:gridCol w:w="960"/>
        <w:gridCol w:w="960"/>
        <w:gridCol w:w="960"/>
        <w:gridCol w:w="960"/>
        <w:gridCol w:w="960"/>
        <w:gridCol w:w="960"/>
      </w:tblGrid>
      <w:tr w:rsidR="00410295" w:rsidRPr="00257208" w:rsidTr="001B1921">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 пп</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Факт</w:t>
            </w:r>
          </w:p>
        </w:tc>
        <w:tc>
          <w:tcPr>
            <w:tcW w:w="5760" w:type="dxa"/>
            <w:gridSpan w:val="6"/>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План</w:t>
            </w:r>
          </w:p>
        </w:tc>
      </w:tr>
      <w:tr w:rsidR="00410295" w:rsidRPr="00257208" w:rsidTr="001B1921">
        <w:trPr>
          <w:trHeight w:val="255"/>
        </w:trPr>
        <w:tc>
          <w:tcPr>
            <w:tcW w:w="960"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4300"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2620"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2021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2022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2023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2024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2025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2026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2027-2036 годы</w:t>
            </w:r>
          </w:p>
        </w:tc>
      </w:tr>
      <w:tr w:rsidR="00410295" w:rsidRPr="00257208" w:rsidTr="001B1921">
        <w:trPr>
          <w:trHeight w:val="255"/>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 Канифольный</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1</w:t>
            </w:r>
          </w:p>
        </w:tc>
        <w:tc>
          <w:tcPr>
            <w:tcW w:w="13640" w:type="dxa"/>
            <w:gridSpan w:val="9"/>
            <w:tcBorders>
              <w:top w:val="single" w:sz="4" w:space="0" w:color="auto"/>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Питьевая вода</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Объем питьевой воды, поданной в сеть</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Потери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куб.м/год</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Доля потерь от отпуска в сеть</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32.46</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32.46</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32.46</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32.46</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32.46</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32.46</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32.46</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Среднесуточные потери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куб. м/сут</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55.63</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55.63</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55.63</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55.63</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55.63</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55.63</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55.63</w:t>
            </w:r>
          </w:p>
        </w:tc>
      </w:tr>
      <w:tr w:rsidR="00410295" w:rsidRPr="00257208" w:rsidTr="001B1921">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1.5.</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Максимальные суточные потери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куб. м/сут</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66.76</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66.76</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66.76</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66.76</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66.76</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66.76</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66.76</w:t>
            </w:r>
          </w:p>
        </w:tc>
      </w:tr>
    </w:tbl>
    <w:p w:rsidR="00410295" w:rsidRPr="00257208" w:rsidRDefault="00410295" w:rsidP="00410295">
      <w:pPr>
        <w:rPr>
          <w:rFonts w:ascii="Arial" w:eastAsiaTheme="minorEastAsia" w:hAnsi="Arial" w:cs="Arial"/>
        </w:rPr>
      </w:pPr>
    </w:p>
    <w:p w:rsidR="00410295" w:rsidRPr="00257208" w:rsidRDefault="00410295" w:rsidP="00410295">
      <w:pPr>
        <w:pStyle w:val="affff"/>
        <w:rPr>
          <w:rFonts w:ascii="Arial" w:hAnsi="Arial" w:cs="Arial"/>
          <w:sz w:val="24"/>
          <w:szCs w:val="24"/>
        </w:rPr>
      </w:pPr>
      <w:bookmarkStart w:id="194" w:name="_Toc118763453"/>
      <w:r w:rsidRPr="00257208">
        <w:rPr>
          <w:rFonts w:ascii="Arial" w:hAnsi="Arial" w:cs="Arial"/>
          <w:sz w:val="24"/>
          <w:szCs w:val="24"/>
        </w:rPr>
        <w:t>Таблица 3.12.2. Сведения о фактических и планируемых потерях питьевой, технической воды при ее транспортировке по второму сценарному плану</w:t>
      </w:r>
      <w:bookmarkEnd w:id="194"/>
    </w:p>
    <w:tbl>
      <w:tblPr>
        <w:tblW w:w="14600" w:type="dxa"/>
        <w:tblLook w:val="04A0"/>
      </w:tblPr>
      <w:tblGrid>
        <w:gridCol w:w="960"/>
        <w:gridCol w:w="4300"/>
        <w:gridCol w:w="2620"/>
        <w:gridCol w:w="960"/>
        <w:gridCol w:w="960"/>
        <w:gridCol w:w="960"/>
        <w:gridCol w:w="960"/>
        <w:gridCol w:w="960"/>
        <w:gridCol w:w="960"/>
        <w:gridCol w:w="960"/>
      </w:tblGrid>
      <w:tr w:rsidR="00410295" w:rsidRPr="00257208" w:rsidTr="001B1921">
        <w:trPr>
          <w:trHeight w:val="57"/>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 пп</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Факт</w:t>
            </w:r>
          </w:p>
        </w:tc>
        <w:tc>
          <w:tcPr>
            <w:tcW w:w="5760" w:type="dxa"/>
            <w:gridSpan w:val="6"/>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План</w:t>
            </w:r>
          </w:p>
        </w:tc>
      </w:tr>
      <w:tr w:rsidR="00410295" w:rsidRPr="00257208" w:rsidTr="001B1921">
        <w:trPr>
          <w:trHeight w:val="57"/>
          <w:tblHeader/>
        </w:trPr>
        <w:tc>
          <w:tcPr>
            <w:tcW w:w="960"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4300"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2620"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2021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2022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2023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2024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2025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2026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2027-2036 годы</w:t>
            </w:r>
          </w:p>
        </w:tc>
      </w:tr>
      <w:tr w:rsidR="00410295" w:rsidRPr="00257208" w:rsidTr="001B1921">
        <w:trPr>
          <w:trHeight w:val="57"/>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 Канифольный</w:t>
            </w:r>
          </w:p>
        </w:tc>
      </w:tr>
      <w:tr w:rsidR="00410295" w:rsidRPr="00257208" w:rsidTr="001B1921">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1</w:t>
            </w:r>
          </w:p>
        </w:tc>
        <w:tc>
          <w:tcPr>
            <w:tcW w:w="13640" w:type="dxa"/>
            <w:gridSpan w:val="9"/>
            <w:tcBorders>
              <w:top w:val="single" w:sz="4" w:space="0" w:color="auto"/>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Питьевая вода</w:t>
            </w:r>
          </w:p>
        </w:tc>
      </w:tr>
      <w:tr w:rsidR="00410295" w:rsidRPr="00257208" w:rsidTr="001B1921">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Объем питьевой воды, поданной в сеть</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61.54</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60.57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58.74</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57.09</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54.12</w:t>
            </w:r>
          </w:p>
        </w:tc>
      </w:tr>
      <w:tr w:rsidR="00410295" w:rsidRPr="00257208" w:rsidTr="001B1921">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Потери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куб.м/год</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19.29</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18.33</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16.49</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14.84</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11.87</w:t>
            </w:r>
          </w:p>
        </w:tc>
      </w:tr>
      <w:tr w:rsidR="00410295" w:rsidRPr="00257208" w:rsidTr="001B1921">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Доля потерь от отпуска в сеть</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32.46</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32.46</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31.35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28.08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26.00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21.94</w:t>
            </w:r>
          </w:p>
        </w:tc>
      </w:tr>
      <w:tr w:rsidR="00410295" w:rsidRPr="00257208" w:rsidTr="001B1921">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Среднесуточные потери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куб. м/сут</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55.63</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55.63</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52.85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50.21</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45.19</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40.67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32.53</w:t>
            </w:r>
          </w:p>
        </w:tc>
      </w:tr>
      <w:tr w:rsidR="00410295" w:rsidRPr="00257208" w:rsidTr="001B1921">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1.5.</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Максимальные суточные потери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куб. м/сут</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66.76</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66.76</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63.42</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60.25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54.22</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48.80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39.04</w:t>
            </w:r>
          </w:p>
        </w:tc>
      </w:tr>
      <w:tr w:rsidR="00410295" w:rsidRPr="00257208" w:rsidTr="001B1921">
        <w:trPr>
          <w:trHeight w:val="57"/>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lastRenderedPageBreak/>
              <w:t>Планируемая технологическая зона п. Бельняки</w:t>
            </w:r>
          </w:p>
        </w:tc>
      </w:tr>
      <w:tr w:rsidR="00410295" w:rsidRPr="00257208" w:rsidTr="001B1921">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1</w:t>
            </w:r>
          </w:p>
        </w:tc>
        <w:tc>
          <w:tcPr>
            <w:tcW w:w="13640" w:type="dxa"/>
            <w:gridSpan w:val="9"/>
            <w:tcBorders>
              <w:top w:val="single" w:sz="4" w:space="0" w:color="auto"/>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Питьевая вода</w:t>
            </w:r>
          </w:p>
        </w:tc>
      </w:tr>
      <w:tr w:rsidR="00410295" w:rsidRPr="00257208" w:rsidTr="001B1921">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Объем питьевой воды, поданной в сеть</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r>
      <w:tr w:rsidR="00410295" w:rsidRPr="00257208" w:rsidTr="001B1921">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Потери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куб.м/год</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2.28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2.28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2.28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2.28</w:t>
            </w:r>
          </w:p>
        </w:tc>
      </w:tr>
      <w:tr w:rsidR="00410295" w:rsidRPr="00257208" w:rsidTr="001B1921">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Доля потерь от отпуска в сеть</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7.41</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7.41</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7.41</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7.41</w:t>
            </w:r>
          </w:p>
        </w:tc>
      </w:tr>
      <w:tr w:rsidR="00410295" w:rsidRPr="00257208" w:rsidTr="001B1921">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Среднесуточные потери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куб. м/сут</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w:t>
            </w:r>
          </w:p>
        </w:tc>
      </w:tr>
      <w:tr w:rsidR="00410295" w:rsidRPr="00257208" w:rsidTr="001B1921">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1.5.</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Максимальные суточные потери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куб. м/сут</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7.50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7.50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7.50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7.50</w:t>
            </w:r>
          </w:p>
        </w:tc>
      </w:tr>
    </w:tbl>
    <w:p w:rsidR="00410295" w:rsidRPr="00257208" w:rsidRDefault="00410295" w:rsidP="00410295">
      <w:pPr>
        <w:pStyle w:val="affff"/>
        <w:rPr>
          <w:rFonts w:ascii="Arial" w:hAnsi="Arial" w:cs="Arial"/>
          <w:sz w:val="24"/>
          <w:szCs w:val="24"/>
        </w:rPr>
      </w:pPr>
      <w:bookmarkStart w:id="195" w:name="_Toc118763454"/>
      <w:r w:rsidRPr="00257208">
        <w:rPr>
          <w:rFonts w:ascii="Arial" w:hAnsi="Arial" w:cs="Arial"/>
          <w:sz w:val="24"/>
          <w:szCs w:val="24"/>
        </w:rPr>
        <w:t>Таблица 3.13.1. Перспективные балансы водоснабжения по первому сценарному плану</w:t>
      </w:r>
      <w:bookmarkEnd w:id="195"/>
    </w:p>
    <w:tbl>
      <w:tblPr>
        <w:tblW w:w="14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60"/>
        <w:gridCol w:w="4300"/>
        <w:gridCol w:w="2620"/>
        <w:gridCol w:w="960"/>
        <w:gridCol w:w="960"/>
        <w:gridCol w:w="960"/>
        <w:gridCol w:w="960"/>
        <w:gridCol w:w="960"/>
        <w:gridCol w:w="960"/>
        <w:gridCol w:w="960"/>
      </w:tblGrid>
      <w:tr w:rsidR="00410295" w:rsidRPr="00257208" w:rsidTr="001B1921">
        <w:trPr>
          <w:trHeight w:val="20"/>
        </w:trPr>
        <w:tc>
          <w:tcPr>
            <w:tcW w:w="960" w:type="dxa"/>
            <w:vMerge w:val="restar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 пп</w:t>
            </w:r>
          </w:p>
        </w:tc>
        <w:tc>
          <w:tcPr>
            <w:tcW w:w="4300" w:type="dxa"/>
            <w:vMerge w:val="restar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показателя</w:t>
            </w:r>
          </w:p>
        </w:tc>
        <w:tc>
          <w:tcPr>
            <w:tcW w:w="2620" w:type="dxa"/>
            <w:vMerge w:val="restar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Единица измерения</w:t>
            </w:r>
          </w:p>
        </w:tc>
        <w:tc>
          <w:tcPr>
            <w:tcW w:w="96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Факт</w:t>
            </w:r>
          </w:p>
        </w:tc>
        <w:tc>
          <w:tcPr>
            <w:tcW w:w="5760" w:type="dxa"/>
            <w:gridSpan w:val="6"/>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План</w:t>
            </w:r>
          </w:p>
        </w:tc>
      </w:tr>
      <w:tr w:rsidR="00410295" w:rsidRPr="00257208" w:rsidTr="001B1921">
        <w:trPr>
          <w:trHeight w:val="20"/>
        </w:trPr>
        <w:tc>
          <w:tcPr>
            <w:tcW w:w="960" w:type="dxa"/>
            <w:vMerge/>
            <w:vAlign w:val="center"/>
            <w:hideMark/>
          </w:tcPr>
          <w:p w:rsidR="00410295" w:rsidRPr="00257208" w:rsidRDefault="00410295" w:rsidP="001B1921">
            <w:pPr>
              <w:rPr>
                <w:rFonts w:ascii="Arial" w:hAnsi="Arial" w:cs="Arial"/>
                <w:color w:val="000000"/>
              </w:rPr>
            </w:pPr>
          </w:p>
        </w:tc>
        <w:tc>
          <w:tcPr>
            <w:tcW w:w="4300" w:type="dxa"/>
            <w:vMerge/>
            <w:vAlign w:val="center"/>
            <w:hideMark/>
          </w:tcPr>
          <w:p w:rsidR="00410295" w:rsidRPr="00257208" w:rsidRDefault="00410295" w:rsidP="001B1921">
            <w:pPr>
              <w:rPr>
                <w:rFonts w:ascii="Arial" w:hAnsi="Arial" w:cs="Arial"/>
                <w:color w:val="000000"/>
              </w:rPr>
            </w:pPr>
          </w:p>
        </w:tc>
        <w:tc>
          <w:tcPr>
            <w:tcW w:w="2620" w:type="dxa"/>
            <w:vMerge/>
            <w:vAlign w:val="center"/>
            <w:hideMark/>
          </w:tcPr>
          <w:p w:rsidR="00410295" w:rsidRPr="00257208" w:rsidRDefault="00410295" w:rsidP="001B1921">
            <w:pPr>
              <w:rPr>
                <w:rFonts w:ascii="Arial" w:hAnsi="Arial" w:cs="Arial"/>
                <w:color w:val="000000"/>
              </w:rPr>
            </w:pPr>
          </w:p>
        </w:tc>
        <w:tc>
          <w:tcPr>
            <w:tcW w:w="96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2021 год</w:t>
            </w:r>
          </w:p>
        </w:tc>
        <w:tc>
          <w:tcPr>
            <w:tcW w:w="96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2022 год</w:t>
            </w:r>
          </w:p>
        </w:tc>
        <w:tc>
          <w:tcPr>
            <w:tcW w:w="96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2023 год</w:t>
            </w:r>
          </w:p>
        </w:tc>
        <w:tc>
          <w:tcPr>
            <w:tcW w:w="96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2024 год</w:t>
            </w:r>
          </w:p>
        </w:tc>
        <w:tc>
          <w:tcPr>
            <w:tcW w:w="96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2025 год</w:t>
            </w:r>
          </w:p>
        </w:tc>
        <w:tc>
          <w:tcPr>
            <w:tcW w:w="96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2026 год</w:t>
            </w:r>
          </w:p>
        </w:tc>
        <w:tc>
          <w:tcPr>
            <w:tcW w:w="960"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2027-2036 годы</w:t>
            </w:r>
          </w:p>
        </w:tc>
      </w:tr>
      <w:tr w:rsidR="00410295" w:rsidRPr="00257208" w:rsidTr="001B1921">
        <w:trPr>
          <w:trHeight w:val="20"/>
        </w:trPr>
        <w:tc>
          <w:tcPr>
            <w:tcW w:w="14600" w:type="dxa"/>
            <w:gridSpan w:val="10"/>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п. Канифольный</w:t>
            </w:r>
          </w:p>
        </w:tc>
      </w:tr>
      <w:tr w:rsidR="00410295" w:rsidRPr="00257208" w:rsidTr="001B1921">
        <w:trPr>
          <w:trHeight w:val="20"/>
        </w:trPr>
        <w:tc>
          <w:tcPr>
            <w:tcW w:w="960" w:type="dxa"/>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1</w:t>
            </w:r>
          </w:p>
        </w:tc>
        <w:tc>
          <w:tcPr>
            <w:tcW w:w="13640" w:type="dxa"/>
            <w:gridSpan w:val="9"/>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Питьевая вода</w:t>
            </w:r>
          </w:p>
        </w:tc>
      </w:tr>
      <w:tr w:rsidR="00410295" w:rsidRPr="00257208" w:rsidTr="001B1921">
        <w:trPr>
          <w:trHeight w:val="20"/>
        </w:trPr>
        <w:tc>
          <w:tcPr>
            <w:tcW w:w="960" w:type="dxa"/>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43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Поднято воды</w:t>
            </w:r>
          </w:p>
        </w:tc>
        <w:tc>
          <w:tcPr>
            <w:tcW w:w="262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r>
      <w:tr w:rsidR="00410295" w:rsidRPr="00257208" w:rsidTr="001B1921">
        <w:trPr>
          <w:trHeight w:val="20"/>
        </w:trPr>
        <w:tc>
          <w:tcPr>
            <w:tcW w:w="960" w:type="dxa"/>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1.2.</w:t>
            </w:r>
          </w:p>
        </w:tc>
        <w:tc>
          <w:tcPr>
            <w:tcW w:w="43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Потери воды</w:t>
            </w:r>
          </w:p>
        </w:tc>
        <w:tc>
          <w:tcPr>
            <w:tcW w:w="262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r>
      <w:tr w:rsidR="00410295" w:rsidRPr="00257208" w:rsidTr="001B1921">
        <w:trPr>
          <w:trHeight w:val="20"/>
        </w:trPr>
        <w:tc>
          <w:tcPr>
            <w:tcW w:w="960" w:type="dxa"/>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1.3.</w:t>
            </w:r>
          </w:p>
        </w:tc>
        <w:tc>
          <w:tcPr>
            <w:tcW w:w="43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На собственные нужды</w:t>
            </w:r>
          </w:p>
        </w:tc>
        <w:tc>
          <w:tcPr>
            <w:tcW w:w="262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w:t>
            </w:r>
          </w:p>
        </w:tc>
      </w:tr>
      <w:tr w:rsidR="00410295" w:rsidRPr="00257208" w:rsidTr="001B1921">
        <w:trPr>
          <w:trHeight w:val="20"/>
        </w:trPr>
        <w:tc>
          <w:tcPr>
            <w:tcW w:w="960" w:type="dxa"/>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1.4.</w:t>
            </w:r>
          </w:p>
        </w:tc>
        <w:tc>
          <w:tcPr>
            <w:tcW w:w="43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Полезный отпуск потребителям, в том числе</w:t>
            </w:r>
          </w:p>
        </w:tc>
        <w:tc>
          <w:tcPr>
            <w:tcW w:w="262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r>
      <w:tr w:rsidR="00410295" w:rsidRPr="00257208" w:rsidTr="001B1921">
        <w:trPr>
          <w:trHeight w:val="20"/>
        </w:trPr>
        <w:tc>
          <w:tcPr>
            <w:tcW w:w="960" w:type="dxa"/>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1.3.1.</w:t>
            </w:r>
          </w:p>
        </w:tc>
        <w:tc>
          <w:tcPr>
            <w:tcW w:w="43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Население</w:t>
            </w:r>
          </w:p>
        </w:tc>
        <w:tc>
          <w:tcPr>
            <w:tcW w:w="262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r>
      <w:tr w:rsidR="00410295" w:rsidRPr="00257208" w:rsidTr="001B1921">
        <w:trPr>
          <w:trHeight w:val="20"/>
        </w:trPr>
        <w:tc>
          <w:tcPr>
            <w:tcW w:w="960" w:type="dxa"/>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1.3.2.</w:t>
            </w:r>
          </w:p>
        </w:tc>
        <w:tc>
          <w:tcPr>
            <w:tcW w:w="43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Бюджетные потребители</w:t>
            </w:r>
          </w:p>
        </w:tc>
        <w:tc>
          <w:tcPr>
            <w:tcW w:w="262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r>
      <w:tr w:rsidR="00410295" w:rsidRPr="00257208" w:rsidTr="001B1921">
        <w:trPr>
          <w:trHeight w:val="20"/>
        </w:trPr>
        <w:tc>
          <w:tcPr>
            <w:tcW w:w="960" w:type="dxa"/>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1.3.3.</w:t>
            </w:r>
          </w:p>
        </w:tc>
        <w:tc>
          <w:tcPr>
            <w:tcW w:w="43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Прочие потребители</w:t>
            </w:r>
          </w:p>
        </w:tc>
        <w:tc>
          <w:tcPr>
            <w:tcW w:w="262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r>
      <w:tr w:rsidR="00410295" w:rsidRPr="00257208" w:rsidTr="001B1921">
        <w:trPr>
          <w:trHeight w:val="20"/>
        </w:trPr>
        <w:tc>
          <w:tcPr>
            <w:tcW w:w="960" w:type="dxa"/>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1.3.4.</w:t>
            </w:r>
          </w:p>
        </w:tc>
        <w:tc>
          <w:tcPr>
            <w:tcW w:w="4300"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хозяйственные нужды организации ВКХ</w:t>
            </w:r>
          </w:p>
        </w:tc>
        <w:tc>
          <w:tcPr>
            <w:tcW w:w="262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r>
    </w:tbl>
    <w:p w:rsidR="00410295" w:rsidRPr="00257208" w:rsidRDefault="00410295" w:rsidP="00410295">
      <w:pPr>
        <w:pStyle w:val="affff"/>
        <w:rPr>
          <w:rFonts w:ascii="Arial" w:hAnsi="Arial" w:cs="Arial"/>
          <w:sz w:val="24"/>
          <w:szCs w:val="24"/>
        </w:rPr>
      </w:pPr>
      <w:bookmarkStart w:id="196" w:name="_Toc118763455"/>
      <w:r w:rsidRPr="00257208">
        <w:rPr>
          <w:rFonts w:ascii="Arial" w:hAnsi="Arial" w:cs="Arial"/>
          <w:sz w:val="24"/>
          <w:szCs w:val="24"/>
        </w:rPr>
        <w:t>Таблица 3.13.2. Перспективные балансы водоснабжения по второму сценарному плану</w:t>
      </w:r>
      <w:bookmarkEnd w:id="196"/>
    </w:p>
    <w:tbl>
      <w:tblPr>
        <w:tblW w:w="14600" w:type="dxa"/>
        <w:tblLook w:val="04A0"/>
      </w:tblPr>
      <w:tblGrid>
        <w:gridCol w:w="960"/>
        <w:gridCol w:w="4300"/>
        <w:gridCol w:w="2620"/>
        <w:gridCol w:w="960"/>
        <w:gridCol w:w="960"/>
        <w:gridCol w:w="960"/>
        <w:gridCol w:w="960"/>
        <w:gridCol w:w="960"/>
        <w:gridCol w:w="960"/>
        <w:gridCol w:w="960"/>
      </w:tblGrid>
      <w:tr w:rsidR="00410295" w:rsidRPr="00257208" w:rsidTr="001B1921">
        <w:trPr>
          <w:trHeight w:val="2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bookmarkStart w:id="197" w:name="_Toc28001379"/>
            <w:bookmarkStart w:id="198" w:name="_Toc32758723"/>
            <w:bookmarkStart w:id="199" w:name="_Toc32759607"/>
            <w:r w:rsidRPr="00257208">
              <w:rPr>
                <w:rFonts w:ascii="Arial" w:hAnsi="Arial" w:cs="Arial"/>
                <w:color w:val="000000"/>
              </w:rPr>
              <w:t>№ пп</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Факт</w:t>
            </w:r>
          </w:p>
        </w:tc>
        <w:tc>
          <w:tcPr>
            <w:tcW w:w="5760" w:type="dxa"/>
            <w:gridSpan w:val="6"/>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План</w:t>
            </w:r>
          </w:p>
        </w:tc>
      </w:tr>
      <w:tr w:rsidR="00410295" w:rsidRPr="00257208" w:rsidTr="001B1921">
        <w:trPr>
          <w:trHeight w:val="2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2021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2022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2023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2024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2025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2026 год</w:t>
            </w:r>
          </w:p>
        </w:tc>
        <w:tc>
          <w:tcPr>
            <w:tcW w:w="960"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2027-2036 годы</w:t>
            </w:r>
          </w:p>
        </w:tc>
      </w:tr>
      <w:tr w:rsidR="00410295" w:rsidRPr="00257208" w:rsidTr="001B1921">
        <w:trPr>
          <w:trHeight w:val="20"/>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п. Канифольный</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1</w:t>
            </w:r>
          </w:p>
        </w:tc>
        <w:tc>
          <w:tcPr>
            <w:tcW w:w="13640" w:type="dxa"/>
            <w:gridSpan w:val="9"/>
            <w:tcBorders>
              <w:top w:val="single" w:sz="4" w:space="0" w:color="auto"/>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Питьевая вода</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Поднято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60.57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58.74</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57.09</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54.12</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Потери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19.29</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18.33</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16.49</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14.84</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11.87</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На собственные нужды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Полезный отпуск потребителям, в том числе</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43.26</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42.25</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1.3.1.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Население</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1.3.2.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Бюджетные потребители</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1.3.3.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Прочие потребители</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1.3.4.</w:t>
            </w:r>
          </w:p>
        </w:tc>
        <w:tc>
          <w:tcPr>
            <w:tcW w:w="4300"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хозяйственные нужды организации ВКХ</w:t>
            </w:r>
          </w:p>
        </w:tc>
        <w:tc>
          <w:tcPr>
            <w:tcW w:w="2620" w:type="dxa"/>
            <w:tcBorders>
              <w:top w:val="nil"/>
              <w:left w:val="nil"/>
              <w:bottom w:val="single" w:sz="4" w:space="0" w:color="auto"/>
              <w:right w:val="nil"/>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2.95</w:t>
            </w:r>
          </w:p>
        </w:tc>
      </w:tr>
      <w:tr w:rsidR="00410295" w:rsidRPr="00257208" w:rsidTr="001B1921">
        <w:trPr>
          <w:trHeight w:val="20"/>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Планируемая технологическая зона п. Бельняки</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b/>
                <w:bCs/>
                <w:color w:val="000000"/>
              </w:rPr>
            </w:pPr>
            <w:r w:rsidRPr="00257208">
              <w:rPr>
                <w:rFonts w:ascii="Arial" w:hAnsi="Arial" w:cs="Arial"/>
                <w:b/>
                <w:bCs/>
                <w:color w:val="000000"/>
              </w:rPr>
              <w:t>1</w:t>
            </w:r>
          </w:p>
        </w:tc>
        <w:tc>
          <w:tcPr>
            <w:tcW w:w="13640" w:type="dxa"/>
            <w:gridSpan w:val="9"/>
            <w:tcBorders>
              <w:top w:val="single" w:sz="4" w:space="0" w:color="auto"/>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Питьевая вода</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Поднято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30.78</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Потери воды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2.28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2.28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2.28</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2.28</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На собственные нужды</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Полезный отпуск потребителям, в том числе</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1.3.1.</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Население</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28.50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1.3.2.</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Бюджетные потребители</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1.3.3.</w:t>
            </w:r>
          </w:p>
        </w:tc>
        <w:tc>
          <w:tcPr>
            <w:tcW w:w="430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Прочие потребители</w:t>
            </w:r>
          </w:p>
        </w:tc>
        <w:tc>
          <w:tcPr>
            <w:tcW w:w="262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тыс.куб.м/год</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bl>
    <w:p w:rsidR="00410295" w:rsidRPr="00257208" w:rsidRDefault="00410295" w:rsidP="00410295">
      <w:pPr>
        <w:pStyle w:val="1"/>
        <w:numPr>
          <w:ilvl w:val="0"/>
          <w:numId w:val="0"/>
        </w:numPr>
        <w:spacing w:before="240" w:after="240"/>
        <w:rPr>
          <w:rFonts w:ascii="Arial" w:hAnsi="Arial" w:cs="Arial"/>
          <w:b/>
          <w:color w:val="000000"/>
          <w:sz w:val="24"/>
          <w:szCs w:val="24"/>
        </w:rPr>
        <w:sectPr w:rsidR="00410295" w:rsidRPr="00257208" w:rsidSect="00BC6325">
          <w:pgSz w:w="16840" w:h="11907" w:orient="landscape" w:code="9"/>
          <w:pgMar w:top="709" w:right="1134" w:bottom="425" w:left="1134" w:header="709" w:footer="357" w:gutter="0"/>
          <w:cols w:space="708"/>
          <w:docGrid w:linePitch="360"/>
        </w:sectPr>
      </w:pPr>
    </w:p>
    <w:p w:rsidR="00410295" w:rsidRPr="00257208" w:rsidRDefault="00410295" w:rsidP="00410295">
      <w:pPr>
        <w:pStyle w:val="affff"/>
        <w:rPr>
          <w:rFonts w:ascii="Arial" w:hAnsi="Arial" w:cs="Arial"/>
          <w:sz w:val="24"/>
          <w:szCs w:val="24"/>
        </w:rPr>
      </w:pPr>
      <w:bookmarkStart w:id="200" w:name="_Toc118763456"/>
      <w:bookmarkStart w:id="201" w:name="_Toc28001382"/>
      <w:bookmarkStart w:id="202" w:name="_Toc32758742"/>
      <w:bookmarkStart w:id="203" w:name="_Toc32759610"/>
      <w:bookmarkEnd w:id="197"/>
      <w:bookmarkEnd w:id="198"/>
      <w:bookmarkEnd w:id="199"/>
      <w:r w:rsidRPr="00257208">
        <w:rPr>
          <w:rFonts w:ascii="Arial" w:hAnsi="Arial" w:cs="Arial"/>
          <w:sz w:val="24"/>
          <w:szCs w:val="24"/>
        </w:rPr>
        <w:lastRenderedPageBreak/>
        <w:t>Таблица 4.1.1. Рекомендации и предложения по строительству и реконструкции объектов водоснабжения</w:t>
      </w:r>
      <w:bookmarkEnd w:id="200"/>
    </w:p>
    <w:tbl>
      <w:tblPr>
        <w:tblW w:w="5000" w:type="pct"/>
        <w:tblLook w:val="04A0"/>
      </w:tblPr>
      <w:tblGrid>
        <w:gridCol w:w="1007"/>
        <w:gridCol w:w="1551"/>
        <w:gridCol w:w="1596"/>
        <w:gridCol w:w="1608"/>
        <w:gridCol w:w="1407"/>
        <w:gridCol w:w="1155"/>
        <w:gridCol w:w="1247"/>
      </w:tblGrid>
      <w:tr w:rsidR="00410295" w:rsidRPr="00257208" w:rsidTr="001B1921">
        <w:trPr>
          <w:trHeight w:val="20"/>
          <w:tblHeader/>
        </w:trPr>
        <w:tc>
          <w:tcPr>
            <w:tcW w:w="5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bookmarkStart w:id="204" w:name="_Toc116879667"/>
            <w:r w:rsidRPr="00257208">
              <w:rPr>
                <w:rFonts w:ascii="Arial" w:hAnsi="Arial" w:cs="Arial"/>
                <w:color w:val="000000"/>
              </w:rPr>
              <w:t>№ пп</w:t>
            </w:r>
          </w:p>
        </w:tc>
        <w:tc>
          <w:tcPr>
            <w:tcW w:w="8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и краткое описание мероприятия (объекта)</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Обоснование необходимости мероприятия (объекта)</w:t>
            </w:r>
          </w:p>
        </w:tc>
        <w:tc>
          <w:tcPr>
            <w:tcW w:w="85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Описание и место расположения мероприятия (объекта)</w:t>
            </w:r>
          </w:p>
        </w:tc>
        <w:tc>
          <w:tcPr>
            <w:tcW w:w="737" w:type="pct"/>
            <w:vMerge w:val="restart"/>
            <w:tcBorders>
              <w:top w:val="single" w:sz="4" w:space="0" w:color="auto"/>
              <w:left w:val="single" w:sz="4" w:space="0" w:color="auto"/>
              <w:bottom w:val="single" w:sz="4" w:space="0" w:color="auto"/>
              <w:right w:val="nil"/>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Технические характеристики (протяженность, диаметр, мощность и тд)</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Значение показателя</w:t>
            </w:r>
          </w:p>
        </w:tc>
        <w:tc>
          <w:tcPr>
            <w:tcW w:w="646" w:type="pct"/>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График реализации мероприятия (объекта)</w:t>
            </w:r>
          </w:p>
        </w:tc>
      </w:tr>
      <w:tr w:rsidR="00410295" w:rsidRPr="00257208" w:rsidTr="001B1921">
        <w:trPr>
          <w:trHeight w:val="276"/>
          <w:tblHeader/>
        </w:trPr>
        <w:tc>
          <w:tcPr>
            <w:tcW w:w="507" w:type="pct"/>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rPr>
                <w:rFonts w:ascii="Arial" w:hAnsi="Arial" w:cs="Arial"/>
                <w:color w:val="000000"/>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37" w:type="pct"/>
            <w:vMerge/>
            <w:tcBorders>
              <w:top w:val="single" w:sz="4" w:space="0" w:color="auto"/>
              <w:left w:val="single" w:sz="4" w:space="0" w:color="auto"/>
              <w:bottom w:val="single" w:sz="4" w:space="0" w:color="auto"/>
              <w:right w:val="nil"/>
            </w:tcBorders>
            <w:vAlign w:val="center"/>
            <w:hideMark/>
          </w:tcPr>
          <w:p w:rsidR="00410295" w:rsidRPr="00257208" w:rsidRDefault="00410295" w:rsidP="001B1921">
            <w:pPr>
              <w:rPr>
                <w:rFonts w:ascii="Arial" w:hAnsi="Arial" w:cs="Arial"/>
                <w:color w:val="00000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646"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Год завершения</w:t>
            </w:r>
          </w:p>
        </w:tc>
      </w:tr>
      <w:tr w:rsidR="00410295" w:rsidRPr="00257208" w:rsidTr="001B1921">
        <w:trPr>
          <w:trHeight w:val="276"/>
          <w:tblHeader/>
        </w:trPr>
        <w:tc>
          <w:tcPr>
            <w:tcW w:w="507" w:type="pct"/>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rPr>
                <w:rFonts w:ascii="Arial" w:hAnsi="Arial" w:cs="Arial"/>
                <w:color w:val="000000"/>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37" w:type="pct"/>
            <w:vMerge/>
            <w:tcBorders>
              <w:top w:val="single" w:sz="4" w:space="0" w:color="auto"/>
              <w:left w:val="single" w:sz="4" w:space="0" w:color="auto"/>
              <w:bottom w:val="single" w:sz="4" w:space="0" w:color="auto"/>
              <w:right w:val="nil"/>
            </w:tcBorders>
            <w:vAlign w:val="center"/>
            <w:hideMark/>
          </w:tcPr>
          <w:p w:rsidR="00410295" w:rsidRPr="00257208" w:rsidRDefault="00410295" w:rsidP="001B1921">
            <w:pPr>
              <w:rPr>
                <w:rFonts w:ascii="Arial" w:hAnsi="Arial" w:cs="Arial"/>
                <w:color w:val="00000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646"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r>
      <w:tr w:rsidR="00410295" w:rsidRPr="00257208" w:rsidTr="001B192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r>
      <w:tr w:rsidR="00410295" w:rsidRPr="00257208" w:rsidTr="001B192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1.1. Строительство новых сетей водоснабжения в целях подключения объектов капитального строительства абонентов</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1.1.1.</w:t>
            </w:r>
          </w:p>
        </w:tc>
        <w:tc>
          <w:tcPr>
            <w:tcW w:w="82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Строительство сетей водоснабжения ул. Центральная</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Подключение жилой застройки. Организация централизованного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№2. п. Бельняки</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Протяженность, м/диаметр, мм</w:t>
            </w:r>
          </w:p>
        </w:tc>
        <w:tc>
          <w:tcPr>
            <w:tcW w:w="592"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774/63</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1.1.2.</w:t>
            </w:r>
          </w:p>
        </w:tc>
        <w:tc>
          <w:tcPr>
            <w:tcW w:w="82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Строительство сетей водоснабжения ул. Молодежная</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Подключение жилой застройки. Организация централизованного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№2. п. Бельняки</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Протяженность, м/диаметр, мм</w:t>
            </w:r>
          </w:p>
        </w:tc>
        <w:tc>
          <w:tcPr>
            <w:tcW w:w="592"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367/63</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1.1.3.</w:t>
            </w:r>
          </w:p>
        </w:tc>
        <w:tc>
          <w:tcPr>
            <w:tcW w:w="82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Строительство сетей водоснабжения ул. Спортивная</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Подключение жилой застройки. Организация централизованного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№2. п. Бельняки</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Протяженность, м/диаметр, мм</w:t>
            </w:r>
          </w:p>
        </w:tc>
        <w:tc>
          <w:tcPr>
            <w:tcW w:w="592"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750/63</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1.1.4.</w:t>
            </w:r>
          </w:p>
        </w:tc>
        <w:tc>
          <w:tcPr>
            <w:tcW w:w="82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Строительство сетей водоснабжения ул. Лесная</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Подключение жилой застройки. Организация централизованного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№2. п. Бельняки</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Протяженность, м/диаметр, мм</w:t>
            </w:r>
          </w:p>
        </w:tc>
        <w:tc>
          <w:tcPr>
            <w:tcW w:w="592"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500/63</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r>
      <w:tr w:rsidR="00410295" w:rsidRPr="00257208" w:rsidTr="001B192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1.2. Строительство иных объектов централизованных систем водоснабжения за исключением сетей водоснабжения</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1.2.1.</w:t>
            </w:r>
          </w:p>
        </w:tc>
        <w:tc>
          <w:tcPr>
            <w:tcW w:w="82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Установка систем обезжелезивания и аэрации воды на источниках водоснабжения</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Подключение жилой застройки. Организация централизованного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№2. п. Бельняки</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Мощность, куб.м./час</w:t>
            </w:r>
          </w:p>
        </w:tc>
        <w:tc>
          <w:tcPr>
            <w:tcW w:w="592"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10.0</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1.2.2.</w:t>
            </w:r>
          </w:p>
        </w:tc>
        <w:tc>
          <w:tcPr>
            <w:tcW w:w="82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Разведка и строительство скважины для хозяйственно-питьевого водоснабжения</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Подключение жилой застройки. Организация централизованного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№2. п. Бельняки</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Мощность, куб.м./час</w:t>
            </w:r>
          </w:p>
        </w:tc>
        <w:tc>
          <w:tcPr>
            <w:tcW w:w="592"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10.0</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r>
      <w:tr w:rsidR="00410295" w:rsidRPr="00257208" w:rsidTr="001B192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410295" w:rsidRPr="00257208" w:rsidTr="001B192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2.2. Строительство иных объектов централизованных систем водоснабжения за исключением сетей водоснабжения</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2.2.1.</w:t>
            </w:r>
          </w:p>
        </w:tc>
        <w:tc>
          <w:tcPr>
            <w:tcW w:w="82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Установка блочно-модульных водоочистных сооружений в поселке Канифольный</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Улучшение качества питьевой воды</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Мощность, куб.м./час</w:t>
            </w:r>
          </w:p>
        </w:tc>
        <w:tc>
          <w:tcPr>
            <w:tcW w:w="592" w:type="pct"/>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20.0</w:t>
            </w:r>
          </w:p>
        </w:tc>
        <w:tc>
          <w:tcPr>
            <w:tcW w:w="646" w:type="pct"/>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r>
      <w:tr w:rsidR="00410295" w:rsidRPr="00257208" w:rsidTr="001B192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 xml:space="preserve">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 </w:t>
            </w:r>
          </w:p>
        </w:tc>
      </w:tr>
      <w:tr w:rsidR="00410295" w:rsidRPr="00257208" w:rsidTr="001B192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 xml:space="preserve">3.1. Модернизация или реконструкция существующих сетей водоснабжения </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3.1.1</w:t>
            </w:r>
          </w:p>
        </w:tc>
        <w:tc>
          <w:tcPr>
            <w:tcW w:w="82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Замена участка сети водоснабж</w:t>
            </w:r>
            <w:r w:rsidRPr="00257208">
              <w:rPr>
                <w:rFonts w:ascii="Arial" w:hAnsi="Arial" w:cs="Arial"/>
              </w:rPr>
              <w:lastRenderedPageBreak/>
              <w:t>ения от ВК39 до ул. Охотничий, 1</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lastRenderedPageBreak/>
              <w:t xml:space="preserve">Снижение потерь, увеличение надежности </w:t>
            </w:r>
            <w:r w:rsidRPr="00257208">
              <w:rPr>
                <w:rFonts w:ascii="Arial" w:hAnsi="Arial" w:cs="Arial"/>
                <w:color w:val="000000"/>
              </w:rPr>
              <w:lastRenderedPageBreak/>
              <w:t>системы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lastRenderedPageBreak/>
              <w:t>Технологическая зона №1. п. Канифольн</w:t>
            </w:r>
            <w:r w:rsidRPr="00257208">
              <w:rPr>
                <w:rFonts w:ascii="Arial" w:hAnsi="Arial" w:cs="Arial"/>
                <w:color w:val="000000"/>
              </w:rPr>
              <w:lastRenderedPageBreak/>
              <w:t>ый</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Протяженность, м</w:t>
            </w:r>
          </w:p>
        </w:tc>
        <w:tc>
          <w:tcPr>
            <w:tcW w:w="592"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10</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2023</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3.1.2</w:t>
            </w:r>
          </w:p>
        </w:tc>
        <w:tc>
          <w:tcPr>
            <w:tcW w:w="82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по ул. Дзержинского</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2"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366</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3.1.3</w:t>
            </w:r>
          </w:p>
        </w:tc>
        <w:tc>
          <w:tcPr>
            <w:tcW w:w="82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по ул. Кирова от ВК31 до ВК17</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2"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545</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2025</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3.1.4</w:t>
            </w:r>
          </w:p>
        </w:tc>
        <w:tc>
          <w:tcPr>
            <w:tcW w:w="82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по ул. Северная от ВК23 до ВК26</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2"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254</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3.1.5</w:t>
            </w:r>
          </w:p>
        </w:tc>
        <w:tc>
          <w:tcPr>
            <w:tcW w:w="82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по ул. Школьная от ВК36 до ВК40</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2"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164</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3.1.6</w:t>
            </w:r>
          </w:p>
        </w:tc>
        <w:tc>
          <w:tcPr>
            <w:tcW w:w="82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от ВК40 до ВК45</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2"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639</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2027</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3.1.7</w:t>
            </w:r>
          </w:p>
        </w:tc>
        <w:tc>
          <w:tcPr>
            <w:tcW w:w="82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 xml:space="preserve">Замена </w:t>
            </w:r>
            <w:r w:rsidRPr="00257208">
              <w:rPr>
                <w:rFonts w:ascii="Arial" w:hAnsi="Arial" w:cs="Arial"/>
              </w:rPr>
              <w:lastRenderedPageBreak/>
              <w:t>участка сети водоснабжения по ул. Таёжная от ВК33 до ВК39</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lastRenderedPageBreak/>
              <w:t xml:space="preserve">Снижение </w:t>
            </w:r>
            <w:r w:rsidRPr="00257208">
              <w:rPr>
                <w:rFonts w:ascii="Arial" w:hAnsi="Arial" w:cs="Arial"/>
                <w:color w:val="000000"/>
              </w:rPr>
              <w:lastRenderedPageBreak/>
              <w:t>потерь, увеличение надежности системы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lastRenderedPageBreak/>
              <w:t>Технологич</w:t>
            </w:r>
            <w:r w:rsidRPr="00257208">
              <w:rPr>
                <w:rFonts w:ascii="Arial" w:hAnsi="Arial" w:cs="Arial"/>
                <w:color w:val="000000"/>
              </w:rPr>
              <w:lastRenderedPageBreak/>
              <w:t>еская зона №1. п. Канифольный</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Протяжен</w:t>
            </w:r>
            <w:r w:rsidRPr="00257208">
              <w:rPr>
                <w:rFonts w:ascii="Arial" w:hAnsi="Arial" w:cs="Arial"/>
                <w:color w:val="000000"/>
              </w:rPr>
              <w:lastRenderedPageBreak/>
              <w:t>ность, м</w:t>
            </w:r>
          </w:p>
        </w:tc>
        <w:tc>
          <w:tcPr>
            <w:tcW w:w="592"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lastRenderedPageBreak/>
              <w:t>358</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2028</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3.1.8</w:t>
            </w:r>
          </w:p>
        </w:tc>
        <w:tc>
          <w:tcPr>
            <w:tcW w:w="82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по ул. Школьная от ТК40 до ТК45</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2"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256</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2028</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3.1.9</w:t>
            </w:r>
          </w:p>
        </w:tc>
        <w:tc>
          <w:tcPr>
            <w:tcW w:w="82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по ул. Школьная от ТК40 до ул. Школьная, 11</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2"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296</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2028</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3.1.10</w:t>
            </w:r>
          </w:p>
        </w:tc>
        <w:tc>
          <w:tcPr>
            <w:tcW w:w="82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по ул. Советская</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2"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664</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2029</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3.1.11</w:t>
            </w:r>
          </w:p>
        </w:tc>
        <w:tc>
          <w:tcPr>
            <w:tcW w:w="82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по ул. Советская</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2"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160</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2030</w:t>
            </w:r>
          </w:p>
        </w:tc>
      </w:tr>
      <w:tr w:rsidR="00410295" w:rsidRPr="00257208" w:rsidTr="001B192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 xml:space="preserve">3.2. Модернизация или реконструкция существующих объектов централизованных систем водоснабжения за исключением сетей водоснабжения </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3.2.1.</w:t>
            </w:r>
          </w:p>
        </w:tc>
        <w:tc>
          <w:tcPr>
            <w:tcW w:w="82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Приобретение и </w:t>
            </w:r>
            <w:r w:rsidRPr="00257208">
              <w:rPr>
                <w:rFonts w:ascii="Arial" w:hAnsi="Arial" w:cs="Arial"/>
                <w:color w:val="000000"/>
              </w:rPr>
              <w:lastRenderedPageBreak/>
              <w:t>монтаж на скважинах питьевой воды погружных насосов ЭЦВ</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lastRenderedPageBreak/>
              <w:t>Повышение надежности</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 xml:space="preserve">Технологическая зона </w:t>
            </w:r>
            <w:r w:rsidRPr="00257208">
              <w:rPr>
                <w:rFonts w:ascii="Arial" w:hAnsi="Arial" w:cs="Arial"/>
                <w:color w:val="000000"/>
              </w:rPr>
              <w:lastRenderedPageBreak/>
              <w:t>№1. п. Канифольный</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Количество, ед.</w:t>
            </w:r>
          </w:p>
        </w:tc>
        <w:tc>
          <w:tcPr>
            <w:tcW w:w="592"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r>
      <w:tr w:rsidR="00410295" w:rsidRPr="00257208" w:rsidTr="001B1921">
        <w:trPr>
          <w:trHeight w:val="20"/>
        </w:trPr>
        <w:tc>
          <w:tcPr>
            <w:tcW w:w="507"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3.2.2.</w:t>
            </w:r>
          </w:p>
        </w:tc>
        <w:tc>
          <w:tcPr>
            <w:tcW w:w="820"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зданий Скважин</w:t>
            </w:r>
          </w:p>
        </w:tc>
        <w:tc>
          <w:tcPr>
            <w:tcW w:w="846"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Повышение надежности</w:t>
            </w:r>
          </w:p>
        </w:tc>
        <w:tc>
          <w:tcPr>
            <w:tcW w:w="8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737" w:type="pct"/>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Количество, ед.</w:t>
            </w:r>
          </w:p>
        </w:tc>
        <w:tc>
          <w:tcPr>
            <w:tcW w:w="592"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w:t>
            </w:r>
          </w:p>
        </w:tc>
        <w:tc>
          <w:tcPr>
            <w:tcW w:w="646"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2025</w:t>
            </w:r>
          </w:p>
        </w:tc>
      </w:tr>
    </w:tbl>
    <w:p w:rsidR="00410295" w:rsidRPr="00257208" w:rsidRDefault="00410295" w:rsidP="00410295">
      <w:pPr>
        <w:pStyle w:val="1"/>
        <w:numPr>
          <w:ilvl w:val="0"/>
          <w:numId w:val="0"/>
        </w:numPr>
        <w:spacing w:before="240" w:after="240"/>
        <w:rPr>
          <w:rFonts w:ascii="Arial" w:hAnsi="Arial" w:cs="Arial"/>
          <w:b/>
          <w:sz w:val="24"/>
          <w:szCs w:val="24"/>
        </w:rPr>
      </w:pPr>
    </w:p>
    <w:p w:rsidR="00410295" w:rsidRPr="00257208" w:rsidRDefault="00410295" w:rsidP="00410295">
      <w:pPr>
        <w:pStyle w:val="1"/>
        <w:numPr>
          <w:ilvl w:val="0"/>
          <w:numId w:val="0"/>
        </w:numPr>
        <w:spacing w:before="240" w:after="240"/>
        <w:rPr>
          <w:rFonts w:ascii="Arial" w:hAnsi="Arial" w:cs="Arial"/>
          <w:b/>
          <w:sz w:val="24"/>
          <w:szCs w:val="24"/>
        </w:rPr>
      </w:pPr>
      <w:r w:rsidRPr="00257208">
        <w:rPr>
          <w:rFonts w:ascii="Arial" w:hAnsi="Arial" w:cs="Arial"/>
          <w:b/>
          <w:sz w:val="24"/>
          <w:szCs w:val="24"/>
        </w:rPr>
        <w:t>4.2. Технические обоснования основных мероприятий по реализации схем водоснабжения</w:t>
      </w:r>
      <w:bookmarkEnd w:id="201"/>
      <w:bookmarkEnd w:id="202"/>
      <w:bookmarkEnd w:id="203"/>
      <w:bookmarkEnd w:id="204"/>
    </w:p>
    <w:p w:rsidR="00410295" w:rsidRPr="00257208" w:rsidRDefault="00410295" w:rsidP="00410295">
      <w:pPr>
        <w:pStyle w:val="affc"/>
        <w:spacing w:after="0" w:line="240" w:lineRule="auto"/>
        <w:rPr>
          <w:rFonts w:ascii="Arial" w:hAnsi="Arial" w:cs="Arial"/>
          <w:sz w:val="24"/>
          <w:szCs w:val="24"/>
        </w:rPr>
      </w:pPr>
      <w:bookmarkStart w:id="205" w:name="_Toc28001383"/>
      <w:bookmarkStart w:id="206" w:name="_Toc32758747"/>
      <w:bookmarkStart w:id="207" w:name="_Toc32759611"/>
      <w:r w:rsidRPr="00257208">
        <w:rPr>
          <w:rFonts w:ascii="Arial" w:hAnsi="Arial" w:cs="Arial"/>
          <w:sz w:val="24"/>
          <w:szCs w:val="24"/>
        </w:rPr>
        <w:t>Мероприятия по реконструкции и модернизации системы водоснабжения обоснованы необходимостью обеспечения потребителей гарантированно безопасной питьевой водой в требуемом объеме.</w:t>
      </w:r>
    </w:p>
    <w:p w:rsidR="00410295" w:rsidRPr="00257208" w:rsidRDefault="00410295" w:rsidP="00410295">
      <w:pPr>
        <w:pStyle w:val="affc"/>
        <w:numPr>
          <w:ilvl w:val="0"/>
          <w:numId w:val="9"/>
        </w:numPr>
        <w:spacing w:after="0" w:line="240" w:lineRule="auto"/>
        <w:rPr>
          <w:rFonts w:ascii="Arial" w:hAnsi="Arial" w:cs="Arial"/>
          <w:sz w:val="24"/>
          <w:szCs w:val="24"/>
        </w:rPr>
      </w:pPr>
      <w:bookmarkStart w:id="208" w:name="_Toc380482153"/>
      <w:bookmarkStart w:id="209" w:name="_Toc381715513"/>
      <w:r w:rsidRPr="00257208">
        <w:rPr>
          <w:rFonts w:ascii="Arial" w:hAnsi="Arial" w:cs="Arial"/>
          <w:sz w:val="24"/>
          <w:szCs w:val="24"/>
        </w:rPr>
        <w:t>Обеспечение подачи абонентам определенного объема питьевой воды установленного качества</w:t>
      </w:r>
      <w:bookmarkEnd w:id="208"/>
      <w:bookmarkEnd w:id="209"/>
    </w:p>
    <w:p w:rsidR="00410295" w:rsidRPr="00257208" w:rsidRDefault="00410295" w:rsidP="00410295">
      <w:pPr>
        <w:pStyle w:val="affc"/>
        <w:numPr>
          <w:ilvl w:val="1"/>
          <w:numId w:val="9"/>
        </w:numPr>
        <w:spacing w:after="0" w:line="240" w:lineRule="auto"/>
        <w:rPr>
          <w:rFonts w:ascii="Arial" w:hAnsi="Arial" w:cs="Arial"/>
          <w:sz w:val="24"/>
          <w:szCs w:val="24"/>
        </w:rPr>
      </w:pPr>
      <w:r w:rsidRPr="00257208">
        <w:rPr>
          <w:rFonts w:ascii="Arial" w:hAnsi="Arial" w:cs="Arial"/>
          <w:sz w:val="24"/>
          <w:szCs w:val="24"/>
        </w:rPr>
        <w:t>Капитальный ремонт водопроводных сетей, необходимо:</w:t>
      </w:r>
    </w:p>
    <w:p w:rsidR="00410295" w:rsidRPr="00257208" w:rsidRDefault="00410295" w:rsidP="00410295">
      <w:pPr>
        <w:pStyle w:val="11"/>
        <w:spacing w:before="0" w:after="0" w:line="240" w:lineRule="auto"/>
        <w:rPr>
          <w:rFonts w:ascii="Arial" w:hAnsi="Arial" w:cs="Arial"/>
          <w:sz w:val="24"/>
          <w:szCs w:val="24"/>
        </w:rPr>
      </w:pPr>
      <w:bookmarkStart w:id="210" w:name="_Toc32758744"/>
      <w:r w:rsidRPr="00257208">
        <w:rPr>
          <w:rFonts w:ascii="Arial" w:hAnsi="Arial" w:cs="Arial"/>
          <w:sz w:val="24"/>
          <w:szCs w:val="24"/>
        </w:rPr>
        <w:t>для повышения качества предоставляемых коммунальных услуг потребителями.</w:t>
      </w:r>
      <w:bookmarkEnd w:id="210"/>
    </w:p>
    <w:p w:rsidR="00410295" w:rsidRPr="00257208" w:rsidRDefault="00410295" w:rsidP="00410295">
      <w:pPr>
        <w:pStyle w:val="11"/>
        <w:numPr>
          <w:ilvl w:val="1"/>
          <w:numId w:val="9"/>
        </w:numPr>
        <w:spacing w:before="0" w:after="0" w:line="240" w:lineRule="auto"/>
        <w:rPr>
          <w:rFonts w:ascii="Arial" w:hAnsi="Arial" w:cs="Arial"/>
          <w:sz w:val="24"/>
          <w:szCs w:val="24"/>
        </w:rPr>
      </w:pPr>
      <w:r w:rsidRPr="00257208">
        <w:rPr>
          <w:rFonts w:ascii="Arial" w:hAnsi="Arial" w:cs="Arial"/>
          <w:sz w:val="24"/>
          <w:szCs w:val="24"/>
        </w:rPr>
        <w:t>Строительство системы водоснабжения в п. Бельняки.</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Модернизация сети позволит уменьшить потери воды при транспортировке.</w:t>
      </w:r>
    </w:p>
    <w:p w:rsidR="00410295" w:rsidRPr="00257208" w:rsidRDefault="00410295" w:rsidP="00410295">
      <w:pPr>
        <w:pStyle w:val="affc"/>
        <w:numPr>
          <w:ilvl w:val="0"/>
          <w:numId w:val="9"/>
        </w:numPr>
        <w:spacing w:after="0" w:line="240" w:lineRule="auto"/>
        <w:rPr>
          <w:rFonts w:ascii="Arial" w:hAnsi="Arial" w:cs="Arial"/>
          <w:sz w:val="24"/>
          <w:szCs w:val="24"/>
        </w:rPr>
      </w:pPr>
      <w:bookmarkStart w:id="211" w:name="_Toc380482156"/>
      <w:bookmarkStart w:id="212" w:name="_Toc381715515"/>
      <w:r w:rsidRPr="00257208">
        <w:rPr>
          <w:rFonts w:ascii="Arial" w:hAnsi="Arial" w:cs="Arial"/>
          <w:sz w:val="24"/>
          <w:szCs w:val="24"/>
        </w:rPr>
        <w:t>Обеспечение водоснабжения объектов перспективной застройки населенного пункта</w:t>
      </w:r>
      <w:bookmarkEnd w:id="211"/>
      <w:bookmarkEnd w:id="212"/>
    </w:p>
    <w:p w:rsidR="00410295" w:rsidRPr="00257208" w:rsidRDefault="00410295" w:rsidP="00410295">
      <w:pPr>
        <w:pStyle w:val="11"/>
        <w:spacing w:before="0" w:after="0" w:line="240" w:lineRule="auto"/>
        <w:rPr>
          <w:rFonts w:ascii="Arial" w:hAnsi="Arial" w:cs="Arial"/>
          <w:sz w:val="24"/>
          <w:szCs w:val="24"/>
        </w:rPr>
      </w:pPr>
      <w:r w:rsidRPr="00257208">
        <w:rPr>
          <w:rFonts w:ascii="Arial" w:hAnsi="Arial" w:cs="Arial"/>
          <w:sz w:val="24"/>
          <w:szCs w:val="24"/>
        </w:rPr>
        <w:t>Не планируется</w:t>
      </w:r>
    </w:p>
    <w:p w:rsidR="00410295" w:rsidRPr="00257208" w:rsidRDefault="00410295" w:rsidP="00410295">
      <w:pPr>
        <w:pStyle w:val="affc"/>
        <w:numPr>
          <w:ilvl w:val="0"/>
          <w:numId w:val="9"/>
        </w:numPr>
        <w:spacing w:after="0" w:line="240" w:lineRule="auto"/>
        <w:rPr>
          <w:rFonts w:ascii="Arial" w:hAnsi="Arial" w:cs="Arial"/>
          <w:sz w:val="24"/>
          <w:szCs w:val="24"/>
        </w:rPr>
      </w:pPr>
      <w:r w:rsidRPr="00257208">
        <w:rPr>
          <w:rFonts w:ascii="Arial" w:hAnsi="Arial" w:cs="Arial"/>
          <w:sz w:val="24"/>
          <w:szCs w:val="24"/>
        </w:rPr>
        <w:t>Сокращение потерь воды при ее транспортировке</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Мероприятия по сокращению потерь воды при транспортировке:</w:t>
      </w:r>
    </w:p>
    <w:p w:rsidR="00410295" w:rsidRPr="00257208" w:rsidRDefault="00410295" w:rsidP="00410295">
      <w:pPr>
        <w:pStyle w:val="11"/>
        <w:spacing w:before="0" w:after="0" w:line="240" w:lineRule="auto"/>
        <w:rPr>
          <w:rFonts w:ascii="Arial" w:hAnsi="Arial" w:cs="Arial"/>
          <w:sz w:val="24"/>
          <w:szCs w:val="24"/>
        </w:rPr>
      </w:pPr>
      <w:bookmarkStart w:id="213" w:name="_Toc32758745"/>
      <w:r w:rsidRPr="00257208">
        <w:rPr>
          <w:rFonts w:ascii="Arial" w:hAnsi="Arial" w:cs="Arial"/>
          <w:sz w:val="24"/>
          <w:szCs w:val="24"/>
        </w:rPr>
        <w:t>Замена водопроводных сетей.</w:t>
      </w:r>
      <w:bookmarkEnd w:id="213"/>
    </w:p>
    <w:p w:rsidR="00410295" w:rsidRPr="00257208" w:rsidRDefault="00410295" w:rsidP="00410295">
      <w:pPr>
        <w:pStyle w:val="aff7"/>
        <w:numPr>
          <w:ilvl w:val="0"/>
          <w:numId w:val="9"/>
        </w:numPr>
        <w:spacing w:line="240" w:lineRule="auto"/>
        <w:rPr>
          <w:rFonts w:ascii="Arial" w:hAnsi="Arial" w:cs="Arial"/>
          <w:sz w:val="24"/>
          <w:szCs w:val="24"/>
        </w:rPr>
      </w:pPr>
      <w:bookmarkStart w:id="214" w:name="_Toc380482159"/>
      <w:bookmarkStart w:id="215" w:name="_Toc381715518"/>
      <w:r w:rsidRPr="00257208">
        <w:rPr>
          <w:rFonts w:ascii="Arial" w:hAnsi="Arial" w:cs="Arial"/>
          <w:sz w:val="24"/>
          <w:szCs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bookmarkEnd w:id="214"/>
      <w:bookmarkEnd w:id="215"/>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Мероприятия, направленные на обеспечение соответствия качества питьевой воды требованиям законодательства Российской Федерации, согласно Генерального плана:</w:t>
      </w:r>
    </w:p>
    <w:p w:rsidR="00410295" w:rsidRPr="00257208" w:rsidRDefault="00410295" w:rsidP="00410295">
      <w:pPr>
        <w:pStyle w:val="11"/>
        <w:spacing w:before="0" w:after="0" w:line="240" w:lineRule="auto"/>
        <w:rPr>
          <w:rFonts w:ascii="Arial" w:hAnsi="Arial" w:cs="Arial"/>
          <w:sz w:val="24"/>
          <w:szCs w:val="24"/>
        </w:rPr>
      </w:pPr>
      <w:r w:rsidRPr="00257208">
        <w:rPr>
          <w:rFonts w:ascii="Arial" w:hAnsi="Arial" w:cs="Arial"/>
          <w:sz w:val="24"/>
          <w:szCs w:val="24"/>
        </w:rPr>
        <w:t>Замена водопроводных сетей;</w:t>
      </w:r>
    </w:p>
    <w:p w:rsidR="00410295" w:rsidRPr="00257208" w:rsidRDefault="00410295" w:rsidP="00410295">
      <w:pPr>
        <w:pStyle w:val="11"/>
        <w:spacing w:before="0" w:after="0" w:line="240" w:lineRule="auto"/>
        <w:rPr>
          <w:rFonts w:ascii="Arial" w:hAnsi="Arial" w:cs="Arial"/>
          <w:sz w:val="24"/>
          <w:szCs w:val="24"/>
        </w:rPr>
      </w:pPr>
      <w:r w:rsidRPr="00257208">
        <w:rPr>
          <w:rFonts w:ascii="Arial" w:hAnsi="Arial" w:cs="Arial"/>
          <w:sz w:val="24"/>
          <w:szCs w:val="24"/>
        </w:rPr>
        <w:t>Капитальный ремонт водозаборных сооружений;</w:t>
      </w:r>
    </w:p>
    <w:p w:rsidR="00410295" w:rsidRPr="00257208" w:rsidRDefault="00410295" w:rsidP="00410295">
      <w:pPr>
        <w:pStyle w:val="11"/>
        <w:spacing w:before="0" w:after="0" w:line="240" w:lineRule="auto"/>
        <w:rPr>
          <w:rFonts w:ascii="Arial" w:hAnsi="Arial" w:cs="Arial"/>
          <w:sz w:val="24"/>
          <w:szCs w:val="24"/>
        </w:rPr>
      </w:pPr>
      <w:r w:rsidRPr="00257208">
        <w:rPr>
          <w:rFonts w:ascii="Arial" w:hAnsi="Arial" w:cs="Arial"/>
          <w:sz w:val="24"/>
          <w:szCs w:val="24"/>
        </w:rPr>
        <w:lastRenderedPageBreak/>
        <w:t>Строительство блочно-модульной водоочистительной установки в п. Канифольный</w:t>
      </w:r>
    </w:p>
    <w:p w:rsidR="00410295" w:rsidRPr="00257208" w:rsidRDefault="00410295" w:rsidP="00410295">
      <w:pPr>
        <w:pStyle w:val="1"/>
        <w:numPr>
          <w:ilvl w:val="0"/>
          <w:numId w:val="0"/>
        </w:numPr>
        <w:spacing w:before="240" w:after="240"/>
        <w:rPr>
          <w:rFonts w:ascii="Arial" w:hAnsi="Arial" w:cs="Arial"/>
          <w:b/>
          <w:sz w:val="24"/>
          <w:szCs w:val="24"/>
        </w:rPr>
      </w:pPr>
      <w:bookmarkStart w:id="216" w:name="_Toc116879668"/>
      <w:r w:rsidRPr="00257208">
        <w:rPr>
          <w:rFonts w:ascii="Arial" w:hAnsi="Arial" w:cs="Arial"/>
          <w:b/>
          <w:sz w:val="24"/>
          <w:szCs w:val="24"/>
        </w:rPr>
        <w:t>4.3. Сведения о вновь строящихся, реконструируемых и предлагаемых к выводу из эксплуатации объектах системы водоснабжения</w:t>
      </w:r>
      <w:bookmarkEnd w:id="205"/>
      <w:bookmarkEnd w:id="206"/>
      <w:bookmarkEnd w:id="207"/>
      <w:bookmarkEnd w:id="216"/>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Мероприятия по вновь строящихся, реконструируемых объектах представлены в таблице 4.1.1.</w:t>
      </w:r>
      <w:bookmarkStart w:id="217" w:name="_Hlk518003319"/>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Предложения по выводу из эксплуатации объектов системы водоснабжения отсутствуют.</w:t>
      </w:r>
      <w:bookmarkEnd w:id="217"/>
    </w:p>
    <w:p w:rsidR="00410295" w:rsidRPr="00257208" w:rsidRDefault="00410295" w:rsidP="00410295">
      <w:pPr>
        <w:pStyle w:val="1"/>
        <w:numPr>
          <w:ilvl w:val="0"/>
          <w:numId w:val="0"/>
        </w:numPr>
        <w:spacing w:before="240" w:after="240"/>
        <w:rPr>
          <w:rFonts w:ascii="Arial" w:hAnsi="Arial" w:cs="Arial"/>
          <w:b/>
          <w:sz w:val="24"/>
          <w:szCs w:val="24"/>
        </w:rPr>
      </w:pPr>
      <w:bookmarkStart w:id="218" w:name="_Toc28001384"/>
      <w:bookmarkStart w:id="219" w:name="_Toc32758748"/>
      <w:bookmarkStart w:id="220" w:name="_Toc32759612"/>
      <w:bookmarkStart w:id="221" w:name="_Toc116879669"/>
      <w:r w:rsidRPr="00257208">
        <w:rPr>
          <w:rFonts w:ascii="Arial" w:hAnsi="Arial" w:cs="Arial"/>
          <w:b/>
          <w:sz w:val="24"/>
          <w:szCs w:val="24"/>
        </w:rPr>
        <w:t>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218"/>
      <w:bookmarkEnd w:id="219"/>
      <w:bookmarkEnd w:id="220"/>
      <w:bookmarkEnd w:id="221"/>
    </w:p>
    <w:p w:rsidR="00410295" w:rsidRPr="00257208" w:rsidRDefault="00410295" w:rsidP="00410295">
      <w:pPr>
        <w:pStyle w:val="affc"/>
        <w:spacing w:after="0" w:line="240" w:lineRule="auto"/>
        <w:rPr>
          <w:rFonts w:ascii="Arial" w:hAnsi="Arial" w:cs="Arial"/>
          <w:sz w:val="24"/>
          <w:szCs w:val="24"/>
        </w:rPr>
      </w:pPr>
      <w:bookmarkStart w:id="222" w:name="_Toc28001385"/>
      <w:bookmarkStart w:id="223" w:name="_Toc32758750"/>
      <w:bookmarkStart w:id="224" w:name="_Toc32759613"/>
      <w:r w:rsidRPr="00257208">
        <w:rPr>
          <w:rFonts w:ascii="Arial" w:hAnsi="Arial" w:cs="Arial"/>
          <w:sz w:val="24"/>
          <w:szCs w:val="24"/>
        </w:rPr>
        <w:t>Мероприятия по развитию систем диспетчеризации, телемеханизации и систем управления режимами водоснабжения на объектах планируются путем внедрения частотных преобразователей.</w:t>
      </w:r>
    </w:p>
    <w:p w:rsidR="00410295" w:rsidRPr="00257208" w:rsidRDefault="00410295" w:rsidP="00410295">
      <w:pPr>
        <w:pStyle w:val="1"/>
        <w:numPr>
          <w:ilvl w:val="0"/>
          <w:numId w:val="0"/>
        </w:numPr>
        <w:spacing w:before="240" w:after="240"/>
        <w:rPr>
          <w:rFonts w:ascii="Arial" w:hAnsi="Arial" w:cs="Arial"/>
          <w:b/>
          <w:sz w:val="24"/>
          <w:szCs w:val="24"/>
        </w:rPr>
      </w:pPr>
      <w:bookmarkStart w:id="225" w:name="_Toc116879670"/>
      <w:r w:rsidRPr="00257208">
        <w:rPr>
          <w:rFonts w:ascii="Arial" w:hAnsi="Arial" w:cs="Arial"/>
          <w:b/>
          <w:sz w:val="24"/>
          <w:szCs w:val="24"/>
        </w:rPr>
        <w:t>4.5. Сведения об оснащенности зданий, строений, сооружений приборами учета воды и их применении при осуществлении расчетов за потребленную воду</w:t>
      </w:r>
      <w:bookmarkEnd w:id="222"/>
      <w:bookmarkEnd w:id="223"/>
      <w:bookmarkEnd w:id="224"/>
      <w:bookmarkEnd w:id="225"/>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Оснащенность зданий, строений, сооружений приборами учета воды реализуется на основании Федерального закона от 23 ноября 2009г. № 261-ФЗ «Об энергосбережении и повышении энергетической эффективности и о внесении изменении в отдельные законодательные акты РФ».</w:t>
      </w:r>
    </w:p>
    <w:p w:rsidR="00410295" w:rsidRPr="00257208" w:rsidRDefault="00410295" w:rsidP="00410295">
      <w:pPr>
        <w:pStyle w:val="affc"/>
        <w:rPr>
          <w:rFonts w:ascii="Arial" w:hAnsi="Arial" w:cs="Arial"/>
          <w:sz w:val="24"/>
          <w:szCs w:val="24"/>
        </w:rPr>
      </w:pPr>
      <w:r w:rsidRPr="00257208">
        <w:rPr>
          <w:rFonts w:ascii="Arial" w:hAnsi="Arial" w:cs="Arial"/>
          <w:sz w:val="24"/>
          <w:szCs w:val="24"/>
        </w:rPr>
        <w:t>Не планируются за счет бюджетных средств.</w:t>
      </w:r>
    </w:p>
    <w:p w:rsidR="00410295" w:rsidRPr="00257208" w:rsidRDefault="00410295" w:rsidP="00410295">
      <w:pPr>
        <w:pStyle w:val="1"/>
        <w:numPr>
          <w:ilvl w:val="0"/>
          <w:numId w:val="0"/>
        </w:numPr>
        <w:spacing w:before="240" w:after="240"/>
        <w:rPr>
          <w:rFonts w:ascii="Arial" w:hAnsi="Arial" w:cs="Arial"/>
          <w:b/>
          <w:sz w:val="24"/>
          <w:szCs w:val="24"/>
        </w:rPr>
      </w:pPr>
      <w:bookmarkStart w:id="226" w:name="_Toc28001386"/>
      <w:bookmarkStart w:id="227" w:name="_Toc32758751"/>
      <w:bookmarkStart w:id="228" w:name="_Toc32759614"/>
      <w:bookmarkStart w:id="229" w:name="_Toc116879671"/>
      <w:r w:rsidRPr="00257208">
        <w:rPr>
          <w:rFonts w:ascii="Arial" w:hAnsi="Arial" w:cs="Arial"/>
          <w:b/>
          <w:sz w:val="24"/>
          <w:szCs w:val="24"/>
        </w:rPr>
        <w:t xml:space="preserve">4.6. Описание вариантов маршрутов прохождения трубопроводов (трасс) по территории </w:t>
      </w:r>
      <w:r w:rsidRPr="00257208">
        <w:rPr>
          <w:rFonts w:ascii="Arial" w:hAnsi="Arial" w:cs="Arial"/>
          <w:b/>
          <w:bCs/>
          <w:sz w:val="24"/>
          <w:szCs w:val="24"/>
        </w:rPr>
        <w:t>сельсовета</w:t>
      </w:r>
      <w:r w:rsidRPr="00257208">
        <w:rPr>
          <w:rFonts w:ascii="Arial" w:hAnsi="Arial" w:cs="Arial"/>
          <w:b/>
          <w:sz w:val="24"/>
          <w:szCs w:val="24"/>
        </w:rPr>
        <w:t xml:space="preserve"> и их обоснование</w:t>
      </w:r>
      <w:bookmarkEnd w:id="226"/>
      <w:bookmarkEnd w:id="227"/>
      <w:bookmarkEnd w:id="228"/>
      <w:bookmarkEnd w:id="229"/>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 расположения населенных мест – перспективных потребителей, залегания торфяников, а также транспортных путей и коммуникаций, которые могут оказать негативное влияние на магистральный трубопровод.</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Земельные участки для строительства трубопроводов выбираются в соответствии с требованиями, предусмотренными действующим законодательством Российской Федерации.</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 xml:space="preserve">Для проезда к трубопроводам максимально используются существующие дороги общей дорожной сети. </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Необходимость строительства дорог вдоль трассовых и технологических проездов на период строительства и для эксплуатации трубопровода определяется на стадии проектирования.</w:t>
      </w:r>
    </w:p>
    <w:p w:rsidR="00410295" w:rsidRPr="00257208" w:rsidRDefault="00410295" w:rsidP="00410295">
      <w:pPr>
        <w:pStyle w:val="1"/>
        <w:numPr>
          <w:ilvl w:val="0"/>
          <w:numId w:val="0"/>
        </w:numPr>
        <w:spacing w:before="240" w:after="240"/>
        <w:rPr>
          <w:rFonts w:ascii="Arial" w:hAnsi="Arial" w:cs="Arial"/>
          <w:b/>
          <w:sz w:val="24"/>
          <w:szCs w:val="24"/>
        </w:rPr>
      </w:pPr>
      <w:bookmarkStart w:id="230" w:name="_Toc28001387"/>
      <w:bookmarkStart w:id="231" w:name="_Toc32758752"/>
      <w:bookmarkStart w:id="232" w:name="_Toc32759615"/>
      <w:bookmarkStart w:id="233" w:name="_Toc116879672"/>
      <w:r w:rsidRPr="00257208">
        <w:rPr>
          <w:rFonts w:ascii="Arial" w:hAnsi="Arial" w:cs="Arial"/>
          <w:b/>
          <w:sz w:val="24"/>
          <w:szCs w:val="24"/>
        </w:rPr>
        <w:t>4.7. Рекомендации о месте размещения насосных станций, резервуаров, водонапорных башен</w:t>
      </w:r>
      <w:bookmarkEnd w:id="230"/>
      <w:bookmarkEnd w:id="231"/>
      <w:bookmarkEnd w:id="232"/>
      <w:bookmarkEnd w:id="233"/>
    </w:p>
    <w:p w:rsidR="00410295" w:rsidRPr="00257208" w:rsidRDefault="00410295" w:rsidP="00410295">
      <w:pPr>
        <w:pStyle w:val="affc"/>
        <w:spacing w:after="0" w:line="240" w:lineRule="auto"/>
        <w:rPr>
          <w:rFonts w:ascii="Arial" w:hAnsi="Arial" w:cs="Arial"/>
          <w:sz w:val="24"/>
          <w:szCs w:val="24"/>
        </w:rPr>
      </w:pPr>
      <w:bookmarkStart w:id="234" w:name="_Toc28001388"/>
      <w:bookmarkStart w:id="235" w:name="_Toc32758753"/>
      <w:bookmarkStart w:id="236" w:name="_Toc32759616"/>
      <w:r w:rsidRPr="00257208">
        <w:rPr>
          <w:rFonts w:ascii="Arial" w:hAnsi="Arial" w:cs="Arial"/>
          <w:sz w:val="24"/>
          <w:szCs w:val="24"/>
        </w:rPr>
        <w:t>Места размещения насосных станций, резервуаров, водонапорных башен уточняется при разработке проектно-сметной документации.</w:t>
      </w:r>
    </w:p>
    <w:p w:rsidR="00410295" w:rsidRPr="00257208" w:rsidRDefault="00410295" w:rsidP="00410295">
      <w:pPr>
        <w:pStyle w:val="1"/>
        <w:numPr>
          <w:ilvl w:val="0"/>
          <w:numId w:val="0"/>
        </w:numPr>
        <w:spacing w:before="240" w:after="240"/>
        <w:rPr>
          <w:rFonts w:ascii="Arial" w:hAnsi="Arial" w:cs="Arial"/>
          <w:b/>
          <w:sz w:val="24"/>
          <w:szCs w:val="24"/>
        </w:rPr>
      </w:pPr>
      <w:bookmarkStart w:id="237" w:name="_Toc116879673"/>
      <w:r w:rsidRPr="00257208">
        <w:rPr>
          <w:rFonts w:ascii="Arial" w:hAnsi="Arial" w:cs="Arial"/>
          <w:b/>
          <w:sz w:val="24"/>
          <w:szCs w:val="24"/>
        </w:rPr>
        <w:t xml:space="preserve">4.8. Границы планируемых зон размещения объектов централизованных </w:t>
      </w:r>
      <w:r w:rsidRPr="00257208">
        <w:rPr>
          <w:rFonts w:ascii="Arial" w:hAnsi="Arial" w:cs="Arial"/>
          <w:b/>
          <w:sz w:val="24"/>
          <w:szCs w:val="24"/>
        </w:rPr>
        <w:lastRenderedPageBreak/>
        <w:t>систем горячего водоснабжения, холодного водоснабжения</w:t>
      </w:r>
      <w:bookmarkEnd w:id="234"/>
      <w:bookmarkEnd w:id="235"/>
      <w:bookmarkEnd w:id="236"/>
      <w:bookmarkEnd w:id="237"/>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Границы планируемых зон размещения объектов централизованных систем холодного водоснабжения пролегают в пределах границ сельсовета.</w:t>
      </w:r>
    </w:p>
    <w:p w:rsidR="00410295" w:rsidRPr="00257208" w:rsidRDefault="00410295" w:rsidP="00410295">
      <w:pPr>
        <w:pStyle w:val="1"/>
        <w:numPr>
          <w:ilvl w:val="0"/>
          <w:numId w:val="0"/>
        </w:numPr>
        <w:spacing w:before="240" w:after="240"/>
        <w:rPr>
          <w:rFonts w:ascii="Arial" w:hAnsi="Arial" w:cs="Arial"/>
          <w:b/>
          <w:sz w:val="24"/>
          <w:szCs w:val="24"/>
        </w:rPr>
      </w:pPr>
      <w:bookmarkStart w:id="238" w:name="_Toc28001389"/>
      <w:bookmarkStart w:id="239" w:name="_Toc32758754"/>
      <w:bookmarkStart w:id="240" w:name="_Toc32759617"/>
      <w:bookmarkStart w:id="241" w:name="_Toc116879674"/>
      <w:r w:rsidRPr="00257208">
        <w:rPr>
          <w:rFonts w:ascii="Arial" w:hAnsi="Arial" w:cs="Arial"/>
          <w:b/>
          <w:sz w:val="24"/>
          <w:szCs w:val="24"/>
        </w:rPr>
        <w:t>4.9. Карты (схемы) существующего и планируемого размещения объектов централизованных систем горячего водоснабжения, холодного водоснабжения</w:t>
      </w:r>
      <w:bookmarkEnd w:id="238"/>
      <w:bookmarkEnd w:id="239"/>
      <w:bookmarkEnd w:id="240"/>
      <w:bookmarkEnd w:id="241"/>
    </w:p>
    <w:p w:rsidR="00410295" w:rsidRPr="00257208" w:rsidRDefault="00410295" w:rsidP="00410295">
      <w:pPr>
        <w:pStyle w:val="affc"/>
        <w:spacing w:after="0" w:line="240" w:lineRule="auto"/>
        <w:rPr>
          <w:rFonts w:ascii="Arial" w:hAnsi="Arial" w:cs="Arial"/>
          <w:sz w:val="24"/>
          <w:szCs w:val="24"/>
        </w:rPr>
      </w:pPr>
      <w:bookmarkStart w:id="242" w:name="_Toc28001390"/>
      <w:bookmarkStart w:id="243" w:name="_Toc32758755"/>
      <w:bookmarkStart w:id="244" w:name="_Toc32759618"/>
      <w:r w:rsidRPr="00257208">
        <w:rPr>
          <w:rFonts w:ascii="Arial" w:hAnsi="Arial" w:cs="Arial"/>
          <w:sz w:val="24"/>
          <w:szCs w:val="24"/>
        </w:rPr>
        <w:t>Карты (схемы) существующего и планируемого размещения объектов централизованных систем холодного водоснабжения представлены в приложении 1.</w:t>
      </w:r>
    </w:p>
    <w:p w:rsidR="00410295" w:rsidRPr="00257208" w:rsidRDefault="00410295" w:rsidP="00410295">
      <w:pPr>
        <w:pStyle w:val="1"/>
        <w:numPr>
          <w:ilvl w:val="0"/>
          <w:numId w:val="0"/>
        </w:numPr>
        <w:spacing w:before="240" w:after="240"/>
        <w:rPr>
          <w:rFonts w:ascii="Arial" w:hAnsi="Arial" w:cs="Arial"/>
          <w:b/>
          <w:sz w:val="24"/>
          <w:szCs w:val="24"/>
        </w:rPr>
      </w:pPr>
      <w:bookmarkStart w:id="245" w:name="_Toc116879675"/>
      <w:r w:rsidRPr="00257208">
        <w:rPr>
          <w:rFonts w:ascii="Arial" w:hAnsi="Arial" w:cs="Arial"/>
          <w:b/>
          <w:sz w:val="24"/>
          <w:szCs w:val="24"/>
        </w:rPr>
        <w:t>5. Экологические аспекты мероприятий по строительству, реконструкции и модернизации объектов централизованных систем водоснабжения</w:t>
      </w:r>
      <w:bookmarkEnd w:id="242"/>
      <w:bookmarkEnd w:id="243"/>
      <w:bookmarkEnd w:id="244"/>
      <w:bookmarkEnd w:id="245"/>
    </w:p>
    <w:p w:rsidR="00410295" w:rsidRPr="00257208" w:rsidRDefault="00410295" w:rsidP="00410295">
      <w:pPr>
        <w:pStyle w:val="1"/>
        <w:numPr>
          <w:ilvl w:val="0"/>
          <w:numId w:val="0"/>
        </w:numPr>
        <w:spacing w:before="240" w:after="240"/>
        <w:rPr>
          <w:rFonts w:ascii="Arial" w:hAnsi="Arial" w:cs="Arial"/>
          <w:b/>
          <w:sz w:val="24"/>
          <w:szCs w:val="24"/>
        </w:rPr>
      </w:pPr>
      <w:bookmarkStart w:id="246" w:name="_Toc23820128"/>
      <w:bookmarkStart w:id="247" w:name="_Toc116879676"/>
      <w:r w:rsidRPr="00257208">
        <w:rPr>
          <w:rFonts w:ascii="Arial" w:hAnsi="Arial" w:cs="Arial"/>
          <w:b/>
          <w:sz w:val="24"/>
          <w:szCs w:val="24"/>
        </w:rPr>
        <w:t>5.1. Предотвращение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246"/>
      <w:bookmarkEnd w:id="247"/>
    </w:p>
    <w:p w:rsidR="00410295" w:rsidRPr="00257208" w:rsidRDefault="00410295" w:rsidP="00410295">
      <w:pPr>
        <w:pStyle w:val="affc"/>
        <w:spacing w:after="0" w:line="240" w:lineRule="auto"/>
        <w:rPr>
          <w:rFonts w:ascii="Arial" w:hAnsi="Arial" w:cs="Arial"/>
          <w:sz w:val="24"/>
          <w:szCs w:val="24"/>
        </w:rPr>
      </w:pPr>
      <w:bookmarkStart w:id="248" w:name="_Toc23820129"/>
      <w:r w:rsidRPr="00257208">
        <w:rPr>
          <w:rFonts w:ascii="Arial" w:hAnsi="Arial" w:cs="Arial"/>
          <w:sz w:val="24"/>
          <w:szCs w:val="24"/>
        </w:rPr>
        <w:t>Проектируемая водопроводная сеть не окажет вредного воздействия на окружающую среду, объект является экологически чистым сооружением. При испытании водопроводной сети на герметичность используется сетевая вода. При производстве строительных работ вода для целей производства не требуется. Для хозяйственно-бытовых нужд используется вода питьевого качества.</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Сведения о мерах по предотвращению вредного воздействия:</w:t>
      </w:r>
    </w:p>
    <w:p w:rsidR="00410295" w:rsidRPr="00257208" w:rsidRDefault="00410295" w:rsidP="00410295">
      <w:pPr>
        <w:pStyle w:val="affc"/>
        <w:spacing w:after="0" w:line="240" w:lineRule="auto"/>
        <w:rPr>
          <w:rFonts w:ascii="Arial" w:hAnsi="Arial" w:cs="Arial"/>
          <w:b/>
          <w:bCs/>
          <w:sz w:val="24"/>
          <w:szCs w:val="24"/>
        </w:rPr>
      </w:pPr>
      <w:r w:rsidRPr="00257208">
        <w:rPr>
          <w:rFonts w:ascii="Arial" w:hAnsi="Arial" w:cs="Arial"/>
          <w:b/>
          <w:bCs/>
          <w:sz w:val="24"/>
          <w:szCs w:val="24"/>
        </w:rPr>
        <w:t>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Start w:id="249" w:name="ZAP25QI3BT"/>
      <w:bookmarkEnd w:id="249"/>
    </w:p>
    <w:p w:rsidR="00410295" w:rsidRPr="00257208" w:rsidRDefault="00410295" w:rsidP="00410295">
      <w:pPr>
        <w:pStyle w:val="affc"/>
        <w:spacing w:after="0" w:line="240" w:lineRule="auto"/>
        <w:rPr>
          <w:rFonts w:ascii="Arial" w:hAnsi="Arial" w:cs="Arial"/>
          <w:sz w:val="24"/>
          <w:szCs w:val="24"/>
        </w:rPr>
      </w:pPr>
      <w:bookmarkStart w:id="250" w:name="_Toc360699428"/>
      <w:bookmarkStart w:id="251" w:name="_Toc360699814"/>
      <w:bookmarkStart w:id="252" w:name="_Toc360700200"/>
      <w:r w:rsidRPr="00257208">
        <w:rPr>
          <w:rFonts w:ascii="Arial" w:hAnsi="Arial" w:cs="Arial"/>
          <w:sz w:val="24"/>
          <w:szCs w:val="24"/>
        </w:rPr>
        <w:t>Технологический процесс забора воды и транспортирования её в водопроводную сеть не сопровождается вредными выбросами.</w:t>
      </w:r>
      <w:bookmarkStart w:id="253" w:name="_Toc360699430"/>
      <w:bookmarkStart w:id="254" w:name="_Toc360699816"/>
      <w:bookmarkStart w:id="255" w:name="_Toc360700202"/>
      <w:bookmarkEnd w:id="250"/>
      <w:bookmarkEnd w:id="251"/>
      <w:bookmarkEnd w:id="252"/>
      <w:r w:rsidRPr="00257208">
        <w:rPr>
          <w:rFonts w:ascii="Arial" w:hAnsi="Arial" w:cs="Arial"/>
          <w:sz w:val="24"/>
          <w:szCs w:val="24"/>
        </w:rPr>
        <w:t xml:space="preserve"> Эксплуатация водопроводной сети, а также ее строительство, не предусматривают каких-либо сбросов вредных веществ в водоемы и на рельеф.</w:t>
      </w:r>
      <w:bookmarkStart w:id="256" w:name="_Toc360699432"/>
      <w:bookmarkStart w:id="257" w:name="_Toc360699818"/>
      <w:bookmarkStart w:id="258" w:name="_Toc360700204"/>
      <w:bookmarkEnd w:id="253"/>
      <w:bookmarkEnd w:id="254"/>
      <w:bookmarkEnd w:id="255"/>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При испытании водопроводной сети на герметичность используется сетевая вода.</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 xml:space="preserve">Слив воды из трубопроводов после испытания и промывки производится в накопительные резервуары. </w:t>
      </w:r>
      <w:bookmarkStart w:id="259" w:name="_Toc360699433"/>
      <w:bookmarkStart w:id="260" w:name="_Toc360699819"/>
      <w:bookmarkStart w:id="261" w:name="_Toc360700205"/>
      <w:bookmarkEnd w:id="256"/>
      <w:bookmarkEnd w:id="257"/>
      <w:bookmarkEnd w:id="258"/>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Негативное воздействие на состояние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259"/>
      <w:bookmarkEnd w:id="260"/>
      <w:bookmarkEnd w:id="261"/>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Предлагаемые к новому строительству и реконструкции объекты централизованной системы водоснабжения не оказывают вредного воздействия на водный бассейн территории сельсовета.</w:t>
      </w:r>
      <w:bookmarkStart w:id="262" w:name="XA00MDO2NS"/>
      <w:bookmarkStart w:id="263" w:name="ZAP2B943DE"/>
      <w:bookmarkStart w:id="264" w:name="bssPhr127"/>
      <w:bookmarkEnd w:id="262"/>
      <w:bookmarkEnd w:id="263"/>
      <w:bookmarkEnd w:id="264"/>
      <w:r w:rsidRPr="00257208">
        <w:rPr>
          <w:rFonts w:ascii="Arial" w:hAnsi="Arial" w:cs="Arial"/>
          <w:sz w:val="24"/>
          <w:szCs w:val="24"/>
        </w:rPr>
        <w:t xml:space="preserve"> На окружающую среду при реализации мероприятий по снабжению и хранению химических реагентов, используемых в водоподготовке (хлор и др.)</w:t>
      </w:r>
      <w:bookmarkStart w:id="265" w:name="ZAP24TM3JH"/>
      <w:bookmarkEnd w:id="265"/>
    </w:p>
    <w:p w:rsidR="00410295" w:rsidRPr="00257208" w:rsidRDefault="00410295" w:rsidP="00410295">
      <w:pPr>
        <w:pStyle w:val="1"/>
        <w:numPr>
          <w:ilvl w:val="0"/>
          <w:numId w:val="0"/>
        </w:numPr>
        <w:spacing w:before="240" w:after="240"/>
        <w:rPr>
          <w:rFonts w:ascii="Arial" w:hAnsi="Arial" w:cs="Arial"/>
          <w:b/>
          <w:sz w:val="24"/>
          <w:szCs w:val="24"/>
        </w:rPr>
      </w:pPr>
      <w:bookmarkStart w:id="266" w:name="_Toc116879677"/>
      <w:r w:rsidRPr="00257208">
        <w:rPr>
          <w:rFonts w:ascii="Arial" w:hAnsi="Arial" w:cs="Arial"/>
          <w:b/>
          <w:sz w:val="24"/>
          <w:szCs w:val="24"/>
        </w:rPr>
        <w:t>5.2. Предотвращение вредного воздействия на окружающую среду при реализации мероприятий по снабжению и хранению химических реагентов, используемых в водоподготовке</w:t>
      </w:r>
      <w:bookmarkEnd w:id="248"/>
      <w:bookmarkEnd w:id="266"/>
    </w:p>
    <w:p w:rsidR="00410295" w:rsidRPr="00257208" w:rsidRDefault="00410295" w:rsidP="00410295">
      <w:pPr>
        <w:pStyle w:val="affc"/>
        <w:spacing w:after="0" w:line="240" w:lineRule="auto"/>
        <w:rPr>
          <w:rFonts w:ascii="Arial" w:hAnsi="Arial" w:cs="Arial"/>
          <w:sz w:val="24"/>
          <w:szCs w:val="24"/>
        </w:rPr>
      </w:pPr>
      <w:bookmarkStart w:id="267" w:name="_Toc528243012"/>
      <w:bookmarkStart w:id="268" w:name="_Toc27969770"/>
      <w:bookmarkStart w:id="269" w:name="_Toc28001391"/>
      <w:bookmarkStart w:id="270" w:name="_Toc28001721"/>
      <w:bookmarkStart w:id="271" w:name="_Toc32758764"/>
      <w:bookmarkStart w:id="272" w:name="_Toc32759619"/>
      <w:r w:rsidRPr="00257208">
        <w:rPr>
          <w:rFonts w:ascii="Arial" w:hAnsi="Arial" w:cs="Arial"/>
          <w:sz w:val="24"/>
          <w:szCs w:val="24"/>
        </w:rPr>
        <w:t xml:space="preserve">Использование хлора при дезинфекции трубопроводов не производится. Поэтому разработка специальных мер по предотвращению вредного воздействия </w:t>
      </w:r>
      <w:r w:rsidRPr="00257208">
        <w:rPr>
          <w:rFonts w:ascii="Arial" w:hAnsi="Arial" w:cs="Arial"/>
          <w:sz w:val="24"/>
          <w:szCs w:val="24"/>
        </w:rPr>
        <w:lastRenderedPageBreak/>
        <w:t>на окружающую среду при реализации мероприятий по снабжению и хранению химических реагентов не требуется.</w:t>
      </w:r>
    </w:p>
    <w:p w:rsidR="00410295" w:rsidRPr="00257208" w:rsidRDefault="00410295" w:rsidP="00410295">
      <w:pPr>
        <w:pStyle w:val="1f0"/>
        <w:rPr>
          <w:rFonts w:ascii="Arial" w:hAnsi="Arial" w:cs="Arial"/>
          <w:sz w:val="24"/>
          <w:szCs w:val="24"/>
        </w:rPr>
      </w:pPr>
      <w:bookmarkStart w:id="273" w:name="_Toc116879678"/>
      <w:r w:rsidRPr="00257208">
        <w:rPr>
          <w:rFonts w:ascii="Arial" w:hAnsi="Arial" w:cs="Arial"/>
          <w:sz w:val="24"/>
          <w:szCs w:val="24"/>
        </w:rPr>
        <w:t>6. Оценка объемов капитальных вложений в строительство, реконструкцию и модернизацию объектов централизованных систем водоснабжения</w:t>
      </w:r>
      <w:bookmarkEnd w:id="267"/>
      <w:bookmarkEnd w:id="268"/>
      <w:bookmarkEnd w:id="269"/>
      <w:bookmarkEnd w:id="270"/>
      <w:bookmarkEnd w:id="271"/>
      <w:bookmarkEnd w:id="272"/>
      <w:bookmarkEnd w:id="273"/>
    </w:p>
    <w:p w:rsidR="00410295" w:rsidRPr="00257208" w:rsidRDefault="00410295" w:rsidP="00410295">
      <w:pPr>
        <w:pStyle w:val="1"/>
        <w:numPr>
          <w:ilvl w:val="0"/>
          <w:numId w:val="0"/>
        </w:numPr>
        <w:spacing w:before="240" w:after="240"/>
        <w:rPr>
          <w:rFonts w:ascii="Arial" w:hAnsi="Arial" w:cs="Arial"/>
          <w:b/>
          <w:sz w:val="24"/>
          <w:szCs w:val="24"/>
        </w:rPr>
      </w:pPr>
      <w:bookmarkStart w:id="274" w:name="_Toc23820131"/>
      <w:bookmarkStart w:id="275" w:name="_Toc116879679"/>
      <w:r w:rsidRPr="00257208">
        <w:rPr>
          <w:rFonts w:ascii="Arial" w:hAnsi="Arial" w:cs="Arial"/>
          <w:b/>
          <w:sz w:val="24"/>
          <w:szCs w:val="24"/>
        </w:rPr>
        <w:t>6.1. Оценка стоимости основных мероприятий по реализации схем водоснабжения</w:t>
      </w:r>
      <w:bookmarkEnd w:id="274"/>
      <w:bookmarkEnd w:id="275"/>
    </w:p>
    <w:p w:rsidR="00410295" w:rsidRPr="00257208" w:rsidRDefault="00410295" w:rsidP="00410295">
      <w:pPr>
        <w:pStyle w:val="affc"/>
        <w:spacing w:after="0" w:line="240" w:lineRule="auto"/>
        <w:rPr>
          <w:rFonts w:ascii="Arial" w:hAnsi="Arial" w:cs="Arial"/>
          <w:sz w:val="24"/>
          <w:szCs w:val="24"/>
        </w:rPr>
      </w:pPr>
      <w:bookmarkStart w:id="276" w:name="_Toc23820132"/>
      <w:r w:rsidRPr="00257208">
        <w:rPr>
          <w:rFonts w:ascii="Arial" w:hAnsi="Arial" w:cs="Arial"/>
          <w:sz w:val="24"/>
          <w:szCs w:val="24"/>
        </w:rPr>
        <w:t>В соответствии с выбранными направлениями развития системы водоснабжения может быть сформирован определенный объем реконструкции и модернизации отдельных объектов централизованных систем водоснабжения.</w:t>
      </w:r>
      <w:bookmarkStart w:id="277" w:name="_Hlk66320054"/>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 xml:space="preserve">В рамках разработки схемы водоснабжения проводится предварительный расчёт стоимости выполнения предложенных мероприятий по совершенствованию централизованных систем водоснабжения, т. е. проводятся предпроектные работы. На предпроектной стадии при обосновании величины инвестиций определяется предварительная (расчетная) стоимость строительства и реконструкции объектов централизованных систем водоснабжения. Стоимость строительства и реконструкции объектов определяется в соответствии с укрупненными сметными нормативами цены строительства сетей и объектов системы водоснабжения. При отсутствии таких показателей могут использоваться данные о стоимости объектов-аналогов. </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 xml:space="preserve">Стоимость строительства сети водоснабжения взята на основе государственных сметных нормативов, укрупненные нормативы цены строительства НЦС 81-02-14-2022 СП «Сети водоснабжения и канализации» из расчета укладки сетей из полиэтиленовых труб диаметром 63мм в мокром грунте на глубину до 2 метров (коэффициент 0.83). </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 xml:space="preserve">Коэффициент на транспортировку разработанного грунта с погрузкой в автомобиль-самосвал на расстояние 1 км составляет 1.15. Переход от цен базового района (Московская область) к уровню цен Красноярского края коэффициент составляет 0.88. </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Коэффициент, учитывающий изменение стоимости строительства на территории Красноярского Края, связанный с климатическими условиями составляет 1.01.</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Коэффициент, учитывающий выполнение мероприятий по снегоборьбе, составляет 1.00.</w:t>
      </w:r>
    </w:p>
    <w:p w:rsidR="00410295" w:rsidRPr="00257208" w:rsidRDefault="00410295" w:rsidP="00410295">
      <w:pPr>
        <w:pStyle w:val="1"/>
        <w:numPr>
          <w:ilvl w:val="0"/>
          <w:numId w:val="0"/>
        </w:numPr>
        <w:spacing w:before="240" w:after="240"/>
        <w:rPr>
          <w:rFonts w:ascii="Arial" w:hAnsi="Arial" w:cs="Arial"/>
          <w:b/>
          <w:sz w:val="24"/>
          <w:szCs w:val="24"/>
        </w:rPr>
      </w:pPr>
      <w:bookmarkStart w:id="278" w:name="_Toc116879680"/>
      <w:bookmarkEnd w:id="277"/>
      <w:r w:rsidRPr="00257208">
        <w:rPr>
          <w:rFonts w:ascii="Arial" w:hAnsi="Arial" w:cs="Arial"/>
          <w:b/>
          <w:sz w:val="24"/>
          <w:szCs w:val="24"/>
        </w:rPr>
        <w:t>6.2. Оценка величины необходимых капитальных вложений в строительство и реконструкцию объектов централизованных систем водоснабжения</w:t>
      </w:r>
      <w:bookmarkEnd w:id="276"/>
      <w:bookmarkEnd w:id="278"/>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Оценка величины необходимых капитальных вложений в строительство и реконструкцию объектов централизованных систем водоснабжения представлена в таблице 6.2.1.</w:t>
      </w:r>
      <w:bookmarkStart w:id="279" w:name="_Toc528243013"/>
      <w:bookmarkStart w:id="280" w:name="_Toc27969771"/>
      <w:bookmarkStart w:id="281" w:name="_Toc28001392"/>
      <w:bookmarkStart w:id="282" w:name="_Toc28001722"/>
      <w:bookmarkStart w:id="283" w:name="_Toc32758765"/>
      <w:bookmarkStart w:id="284" w:name="_Toc32759620"/>
      <w:r w:rsidRPr="00257208">
        <w:rPr>
          <w:rFonts w:ascii="Arial" w:hAnsi="Arial" w:cs="Arial"/>
          <w:sz w:val="24"/>
          <w:szCs w:val="24"/>
        </w:rPr>
        <w:t xml:space="preserve"> Оценка величины необходимых капитальных вложений в строительство и реконструкцию объектов централизованных систем водоснабжения, выполнена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по объектам - аналогам по видам капитального строительства и видам работ, с указанием источников финансирования</w:t>
      </w:r>
    </w:p>
    <w:p w:rsidR="00410295" w:rsidRPr="00257208" w:rsidRDefault="00410295" w:rsidP="00410295">
      <w:pPr>
        <w:pStyle w:val="1f0"/>
        <w:rPr>
          <w:rFonts w:ascii="Arial" w:hAnsi="Arial" w:cs="Arial"/>
          <w:sz w:val="24"/>
          <w:szCs w:val="24"/>
        </w:rPr>
      </w:pPr>
      <w:bookmarkStart w:id="285" w:name="_Toc116879681"/>
      <w:r w:rsidRPr="00257208">
        <w:rPr>
          <w:rFonts w:ascii="Arial" w:hAnsi="Arial" w:cs="Arial"/>
          <w:sz w:val="24"/>
          <w:szCs w:val="24"/>
        </w:rPr>
        <w:t>7. Плановые значения показателей развития централизованных систем водоснабжения</w:t>
      </w:r>
      <w:bookmarkEnd w:id="279"/>
      <w:bookmarkEnd w:id="280"/>
      <w:bookmarkEnd w:id="281"/>
      <w:bookmarkEnd w:id="282"/>
      <w:bookmarkEnd w:id="283"/>
      <w:bookmarkEnd w:id="284"/>
      <w:bookmarkEnd w:id="285"/>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lastRenderedPageBreak/>
        <w:t>В соответствии с постановлением Правительства Российской Федерации</w:t>
      </w:r>
      <w:r w:rsidRPr="00257208">
        <w:rPr>
          <w:rStyle w:val="afff6"/>
          <w:rFonts w:ascii="Arial" w:hAnsi="Arial" w:cs="Arial"/>
          <w:sz w:val="24"/>
          <w:szCs w:val="24"/>
        </w:rPr>
        <w:footnoteReference w:id="7"/>
      </w:r>
      <w:r w:rsidRPr="00257208">
        <w:rPr>
          <w:rFonts w:ascii="Arial" w:hAnsi="Arial" w:cs="Arial"/>
          <w:sz w:val="24"/>
          <w:szCs w:val="24"/>
        </w:rPr>
        <w:t xml:space="preserve"> к целевым показателям развития централизованных систем водоснабжения относятся: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а) показатели качества воды;</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б) показатели надежности и бесперебойности водоснабжения;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в) показатели эффективности использования ресурсов, в том числе уровень потерь воды.</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1. Показателями качества питьевой воды являются: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2. 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холодное водоснабжение,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3. Показателями энергетической эффективности являются: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а) доля потерь воды в централизованных системах водоснабжения при транспортировке в общем объеме воды, поданной в водопроводную сеть (в процентах);</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б) удельный расход электрической энергии, потребляемой в технологическом процессе подготовки питьевой воды и (или) транспортировки питьевой воды (кВт*ч/куб. м).</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В таблице 7.1. представлены обоснованный расчет фактических и плановых показателей энергетической эффективности объектов централизованной системы холодного водоснабжения.</w:t>
      </w:r>
    </w:p>
    <w:p w:rsidR="00410295" w:rsidRPr="00257208" w:rsidRDefault="00410295" w:rsidP="00410295">
      <w:pPr>
        <w:pStyle w:val="affc"/>
        <w:spacing w:after="0" w:line="240" w:lineRule="auto"/>
        <w:rPr>
          <w:rFonts w:ascii="Arial" w:hAnsi="Arial" w:cs="Arial"/>
          <w:sz w:val="24"/>
          <w:szCs w:val="24"/>
        </w:rPr>
        <w:sectPr w:rsidR="00410295" w:rsidRPr="00257208" w:rsidSect="004F1FB9">
          <w:pgSz w:w="11906" w:h="16838"/>
          <w:pgMar w:top="1134" w:right="850" w:bottom="425" w:left="1701" w:header="426" w:footer="359" w:gutter="0"/>
          <w:cols w:space="708"/>
          <w:docGrid w:linePitch="360"/>
        </w:sectPr>
      </w:pPr>
    </w:p>
    <w:p w:rsidR="00410295" w:rsidRPr="00257208" w:rsidRDefault="00410295" w:rsidP="00410295">
      <w:pPr>
        <w:pStyle w:val="affff"/>
        <w:ind w:right="-5483"/>
        <w:rPr>
          <w:rFonts w:ascii="Arial" w:hAnsi="Arial" w:cs="Arial"/>
          <w:sz w:val="24"/>
          <w:szCs w:val="24"/>
        </w:rPr>
      </w:pPr>
      <w:bookmarkStart w:id="286" w:name="_Toc118763457"/>
      <w:r w:rsidRPr="00257208">
        <w:rPr>
          <w:rFonts w:ascii="Arial" w:hAnsi="Arial" w:cs="Arial"/>
          <w:sz w:val="24"/>
          <w:szCs w:val="24"/>
        </w:rPr>
        <w:lastRenderedPageBreak/>
        <w:t>Таблица 6.2.1. Оценка стоимости основных мероприятий по реализации схемы водоснабжения</w:t>
      </w:r>
      <w:bookmarkEnd w:id="286"/>
    </w:p>
    <w:tbl>
      <w:tblPr>
        <w:tblW w:w="21967" w:type="dxa"/>
        <w:tblLook w:val="04A0"/>
      </w:tblPr>
      <w:tblGrid>
        <w:gridCol w:w="884"/>
        <w:gridCol w:w="2200"/>
        <w:gridCol w:w="2395"/>
        <w:gridCol w:w="2125"/>
        <w:gridCol w:w="2047"/>
        <w:gridCol w:w="1475"/>
        <w:gridCol w:w="1015"/>
        <w:gridCol w:w="1577"/>
        <w:gridCol w:w="817"/>
        <w:gridCol w:w="817"/>
        <w:gridCol w:w="817"/>
        <w:gridCol w:w="817"/>
        <w:gridCol w:w="817"/>
        <w:gridCol w:w="830"/>
        <w:gridCol w:w="1782"/>
        <w:gridCol w:w="1683"/>
        <w:gridCol w:w="1704"/>
      </w:tblGrid>
      <w:tr w:rsidR="00410295" w:rsidRPr="00257208" w:rsidTr="001B1921">
        <w:trPr>
          <w:trHeight w:val="20"/>
          <w:tblHeader/>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 пп</w:t>
            </w:r>
          </w:p>
        </w:tc>
        <w:tc>
          <w:tcPr>
            <w:tcW w:w="20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и краткое описание мероприятия (объекта)</w:t>
            </w:r>
          </w:p>
        </w:tc>
        <w:tc>
          <w:tcPr>
            <w:tcW w:w="32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Обоснование необходимости мероприятия (объекта)</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Описание и место расположения мероприятия (объекта)</w:t>
            </w:r>
          </w:p>
        </w:tc>
        <w:tc>
          <w:tcPr>
            <w:tcW w:w="1736" w:type="dxa"/>
            <w:vMerge w:val="restart"/>
            <w:tcBorders>
              <w:top w:val="single" w:sz="4" w:space="0" w:color="auto"/>
              <w:left w:val="single" w:sz="4" w:space="0" w:color="auto"/>
              <w:bottom w:val="single" w:sz="4" w:space="0" w:color="auto"/>
              <w:right w:val="nil"/>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Технические характеристики (протяженность, диаметр, мощность и тд)</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Значение показателя</w:t>
            </w:r>
          </w:p>
        </w:tc>
        <w:tc>
          <w:tcPr>
            <w:tcW w:w="2135" w:type="dxa"/>
            <w:gridSpan w:val="2"/>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График реализации мероприятия (объекта)</w:t>
            </w:r>
          </w:p>
        </w:tc>
        <w:tc>
          <w:tcPr>
            <w:tcW w:w="4556" w:type="dxa"/>
            <w:gridSpan w:val="6"/>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Расходы на реализацию мероприятий в прогнозных ценах, млн. руб. (без НДС)</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График ввода объекта в эксплуатацию</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Размер расходов на реализацию мероприятия (объекта) тыс. руб. без учета налога на прибыль, без НДС</w:t>
            </w:r>
          </w:p>
        </w:tc>
        <w:tc>
          <w:tcPr>
            <w:tcW w:w="15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в тч. за счет платы за подключение</w:t>
            </w:r>
          </w:p>
        </w:tc>
      </w:tr>
      <w:tr w:rsidR="00410295" w:rsidRPr="00257208" w:rsidTr="001B1921">
        <w:trPr>
          <w:trHeight w:val="20"/>
          <w:tblHeader/>
        </w:trPr>
        <w:tc>
          <w:tcPr>
            <w:tcW w:w="816"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rPr>
                <w:rFonts w:ascii="Arial" w:hAnsi="Arial" w:cs="Arial"/>
                <w:color w:val="000000"/>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3214"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736" w:type="dxa"/>
            <w:vMerge/>
            <w:tcBorders>
              <w:top w:val="single" w:sz="4" w:space="0" w:color="auto"/>
              <w:left w:val="single" w:sz="4" w:space="0" w:color="auto"/>
              <w:bottom w:val="single" w:sz="4" w:space="0" w:color="auto"/>
              <w:right w:val="nil"/>
            </w:tcBorders>
            <w:vAlign w:val="center"/>
            <w:hideMark/>
          </w:tcPr>
          <w:p w:rsidR="00410295" w:rsidRPr="00257208" w:rsidRDefault="00410295" w:rsidP="001B1921">
            <w:pPr>
              <w:rPr>
                <w:rFonts w:ascii="Arial" w:hAnsi="Arial" w:cs="Arial"/>
                <w:color w:val="000000"/>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05" w:type="dxa"/>
            <w:vMerge w:val="restart"/>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 xml:space="preserve">Год начала </w:t>
            </w:r>
          </w:p>
        </w:tc>
        <w:tc>
          <w:tcPr>
            <w:tcW w:w="1230" w:type="dxa"/>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Год завершения</w:t>
            </w:r>
          </w:p>
        </w:tc>
        <w:tc>
          <w:tcPr>
            <w:tcW w:w="3780" w:type="dxa"/>
            <w:gridSpan w:val="5"/>
            <w:tcBorders>
              <w:top w:val="single" w:sz="4" w:space="0" w:color="auto"/>
              <w:left w:val="nil"/>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1 этап</w:t>
            </w:r>
          </w:p>
        </w:tc>
        <w:tc>
          <w:tcPr>
            <w:tcW w:w="776" w:type="dxa"/>
            <w:tcBorders>
              <w:top w:val="nil"/>
              <w:left w:val="nil"/>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2 этап</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r>
      <w:tr w:rsidR="00410295" w:rsidRPr="00257208" w:rsidTr="001B1921">
        <w:trPr>
          <w:trHeight w:val="20"/>
          <w:tblHeader/>
        </w:trPr>
        <w:tc>
          <w:tcPr>
            <w:tcW w:w="816"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rPr>
                <w:rFonts w:ascii="Arial" w:hAnsi="Arial" w:cs="Arial"/>
                <w:color w:val="000000"/>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3214"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736" w:type="dxa"/>
            <w:vMerge/>
            <w:tcBorders>
              <w:top w:val="single" w:sz="4" w:space="0" w:color="auto"/>
              <w:left w:val="single" w:sz="4" w:space="0" w:color="auto"/>
              <w:bottom w:val="single" w:sz="4" w:space="0" w:color="auto"/>
              <w:right w:val="nil"/>
            </w:tcBorders>
            <w:vAlign w:val="center"/>
            <w:hideMark/>
          </w:tcPr>
          <w:p w:rsidR="00410295" w:rsidRPr="00257208" w:rsidRDefault="00410295" w:rsidP="001B1921">
            <w:pPr>
              <w:rPr>
                <w:rFonts w:ascii="Arial" w:hAnsi="Arial" w:cs="Arial"/>
                <w:color w:val="000000"/>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05" w:type="dxa"/>
            <w:vMerge/>
            <w:tcBorders>
              <w:top w:val="nil"/>
              <w:left w:val="nil"/>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230" w:type="dxa"/>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56"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2022 год</w:t>
            </w:r>
          </w:p>
        </w:tc>
        <w:tc>
          <w:tcPr>
            <w:tcW w:w="756"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2023 год</w:t>
            </w:r>
          </w:p>
        </w:tc>
        <w:tc>
          <w:tcPr>
            <w:tcW w:w="756"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2024 год</w:t>
            </w:r>
          </w:p>
        </w:tc>
        <w:tc>
          <w:tcPr>
            <w:tcW w:w="756"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2025 год</w:t>
            </w:r>
          </w:p>
        </w:tc>
        <w:tc>
          <w:tcPr>
            <w:tcW w:w="756"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2026 год</w:t>
            </w:r>
          </w:p>
        </w:tc>
        <w:tc>
          <w:tcPr>
            <w:tcW w:w="776"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2027-2036 годы</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r>
      <w:tr w:rsidR="00410295" w:rsidRPr="00257208" w:rsidTr="001B1921">
        <w:trPr>
          <w:trHeight w:val="20"/>
        </w:trPr>
        <w:tc>
          <w:tcPr>
            <w:tcW w:w="21967"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r>
      <w:tr w:rsidR="00410295" w:rsidRPr="00257208" w:rsidTr="001B1921">
        <w:trPr>
          <w:trHeight w:val="20"/>
        </w:trPr>
        <w:tc>
          <w:tcPr>
            <w:tcW w:w="21967"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1.1. Строительство новых сетей водоснабжения в целях подключения объектов капитального строительства абонентов</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1.1.1.</w:t>
            </w:r>
          </w:p>
        </w:tc>
        <w:tc>
          <w:tcPr>
            <w:tcW w:w="206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Строительство сетей водоснабжения ул. Центральная</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Подключение жилой застройки. Организация централизованного водоснабжения</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№2. п. Бельняки</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Протяженность, м/диаметр, мм</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774/63</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2.477</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2.477</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1.1.2.</w:t>
            </w:r>
          </w:p>
        </w:tc>
        <w:tc>
          <w:tcPr>
            <w:tcW w:w="206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Строительство сетей водоснабжения ул. Молодежная</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Подключение жилой застройки. Организация централизованного водоснабжения</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№2. п. Бельняки</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Протяженность, м/диаметр, мм</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367/63</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1.174</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1.174</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1.1.3.</w:t>
            </w:r>
          </w:p>
        </w:tc>
        <w:tc>
          <w:tcPr>
            <w:tcW w:w="206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Строительство сетей водоснабжения ул. Спортивная</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Подключение жилой застройки. Организация централизованного водоснабжения</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№2. п. Бельняки</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Протяженность, м/диаметр, мм</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750/63</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2.400</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2.400</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1.1.4.</w:t>
            </w:r>
          </w:p>
        </w:tc>
        <w:tc>
          <w:tcPr>
            <w:tcW w:w="206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Строительство сетей водоснабжения ул. Лесная</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Подключение жилой застройки. Организация централизованного водоснабжения</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№2. п. Бельняки</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Протяженность, м/диаметр, мм</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500/63</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1.600</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1.600</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21967"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1.2. Строительство иных объектов централизованных систем водоснабжения за исключением сетей водоснабжения</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1.2.1.</w:t>
            </w:r>
          </w:p>
        </w:tc>
        <w:tc>
          <w:tcPr>
            <w:tcW w:w="206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Установка систем обезжелезивания и аэрации воды на источниках водоснабжения</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Подключение жилой застройки. Организация централизованного водоснабжения</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№2. п. Бельняки</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Мощность, куб.м./час</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10.0</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8.60</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8.600</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1.2.2.</w:t>
            </w:r>
          </w:p>
        </w:tc>
        <w:tc>
          <w:tcPr>
            <w:tcW w:w="206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Разведка и строительство скважины для хозяйственно-питьевого водоснабжения</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Подключение жилой застройки. Организация централизованного водоснабжения</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№2. п. Бельняки</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Мощность, куб.м./час</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10.0</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14.50</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14.500</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21967"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1.3. Увеличение пропускной способности существующих сетей водоснабжения в целях подключения объектов капитального строительства абонентов</w:t>
            </w:r>
          </w:p>
        </w:tc>
      </w:tr>
      <w:tr w:rsidR="00410295" w:rsidRPr="00257208" w:rsidTr="001B1921">
        <w:trPr>
          <w:trHeight w:val="20"/>
        </w:trPr>
        <w:tc>
          <w:tcPr>
            <w:tcW w:w="21967"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 xml:space="preserve">1.4. Увеличение мощности и производительности существующих объектов централизованных систем водоснабжения, за исключением сетей водоснабжения </w:t>
            </w:r>
          </w:p>
        </w:tc>
      </w:tr>
      <w:tr w:rsidR="00410295" w:rsidRPr="00257208" w:rsidTr="001B1921">
        <w:trPr>
          <w:trHeight w:val="20"/>
        </w:trPr>
        <w:tc>
          <w:tcPr>
            <w:tcW w:w="287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Всего по группе 1</w:t>
            </w:r>
          </w:p>
        </w:tc>
        <w:tc>
          <w:tcPr>
            <w:tcW w:w="3214"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89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36" w:type="dxa"/>
            <w:tcBorders>
              <w:top w:val="nil"/>
              <w:left w:val="nil"/>
              <w:bottom w:val="single" w:sz="4" w:space="0" w:color="auto"/>
              <w:right w:val="nil"/>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05"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230"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30.75</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30.75</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21967"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410295" w:rsidRPr="00257208" w:rsidTr="001B1921">
        <w:trPr>
          <w:trHeight w:val="20"/>
        </w:trPr>
        <w:tc>
          <w:tcPr>
            <w:tcW w:w="21967"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2.1. Строительство новых сетей водоснабжения</w:t>
            </w:r>
          </w:p>
        </w:tc>
      </w:tr>
      <w:tr w:rsidR="00410295" w:rsidRPr="00257208" w:rsidTr="001B1921">
        <w:trPr>
          <w:trHeight w:val="20"/>
        </w:trPr>
        <w:tc>
          <w:tcPr>
            <w:tcW w:w="21967"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2.2. Строительство иных объектов централизованных систем водоснабжения за исключением сетей водоснабжения</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2.2.1.</w:t>
            </w:r>
          </w:p>
        </w:tc>
        <w:tc>
          <w:tcPr>
            <w:tcW w:w="206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Установка блочно-модульных водоочистных сооружений в поселке Канифольный</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Улучшение качества питьевой воды</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Мощность, куб.м./час</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20.0</w:t>
            </w:r>
          </w:p>
        </w:tc>
        <w:tc>
          <w:tcPr>
            <w:tcW w:w="905"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c>
          <w:tcPr>
            <w:tcW w:w="123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c>
          <w:tcPr>
            <w:tcW w:w="756"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19.5</w:t>
            </w:r>
          </w:p>
        </w:tc>
        <w:tc>
          <w:tcPr>
            <w:tcW w:w="776"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479"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c>
          <w:tcPr>
            <w:tcW w:w="136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19.5</w:t>
            </w:r>
          </w:p>
        </w:tc>
        <w:tc>
          <w:tcPr>
            <w:tcW w:w="1573"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287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Всего по группе 2</w:t>
            </w:r>
          </w:p>
        </w:tc>
        <w:tc>
          <w:tcPr>
            <w:tcW w:w="3214"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89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36" w:type="dxa"/>
            <w:tcBorders>
              <w:top w:val="nil"/>
              <w:left w:val="nil"/>
              <w:bottom w:val="single" w:sz="4" w:space="0" w:color="auto"/>
              <w:right w:val="nil"/>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19.50</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19.50</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21967"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 xml:space="preserve">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 </w:t>
            </w:r>
          </w:p>
        </w:tc>
      </w:tr>
      <w:tr w:rsidR="00410295" w:rsidRPr="00257208" w:rsidTr="001B1921">
        <w:trPr>
          <w:trHeight w:val="20"/>
        </w:trPr>
        <w:tc>
          <w:tcPr>
            <w:tcW w:w="21967"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 xml:space="preserve">3.1. Модернизация или реконструкция существующих сетей водоснабжения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3.1.1</w:t>
            </w:r>
          </w:p>
        </w:tc>
        <w:tc>
          <w:tcPr>
            <w:tcW w:w="206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от ВК39 до ул. Охотничий, 1</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10</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2023</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2023</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0.029</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2023</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0.029</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3.1.2</w:t>
            </w:r>
          </w:p>
        </w:tc>
        <w:tc>
          <w:tcPr>
            <w:tcW w:w="2061"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по ул. Дзержинского</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366</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1.427</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1.427</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3.1.3</w:t>
            </w:r>
          </w:p>
        </w:tc>
        <w:tc>
          <w:tcPr>
            <w:tcW w:w="2061"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по ул. Кирова от ВК31 до ВК17</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545</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2025</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2025</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2.126</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2025</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2.126</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3.1.4</w:t>
            </w:r>
          </w:p>
        </w:tc>
        <w:tc>
          <w:tcPr>
            <w:tcW w:w="2061"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по ул. Северная от ВК23 до ВК26</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254</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0.991</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0.991</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3.1.5</w:t>
            </w:r>
          </w:p>
        </w:tc>
        <w:tc>
          <w:tcPr>
            <w:tcW w:w="2061"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по ул. Школьная от ВК36 до ВК40</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164</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0.640</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0.640</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3.1.6</w:t>
            </w:r>
          </w:p>
        </w:tc>
        <w:tc>
          <w:tcPr>
            <w:tcW w:w="2061"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от ВК40 до ВК45</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639</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2027</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2027</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2.492</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2027</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2.492</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3.1.7</w:t>
            </w:r>
          </w:p>
        </w:tc>
        <w:tc>
          <w:tcPr>
            <w:tcW w:w="2061"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 xml:space="preserve">Замена участка сети </w:t>
            </w:r>
            <w:r w:rsidRPr="00257208">
              <w:rPr>
                <w:rFonts w:ascii="Arial" w:hAnsi="Arial" w:cs="Arial"/>
              </w:rPr>
              <w:lastRenderedPageBreak/>
              <w:t>водоснабжения по ул. Таёжная от ВК33 до ВК39</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lastRenderedPageBreak/>
              <w:t xml:space="preserve">Снижение потерь, увеличение </w:t>
            </w:r>
            <w:r w:rsidRPr="00257208">
              <w:rPr>
                <w:rFonts w:ascii="Arial" w:hAnsi="Arial" w:cs="Arial"/>
                <w:color w:val="000000"/>
              </w:rPr>
              <w:lastRenderedPageBreak/>
              <w:t>надежности системы водоснабжения</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lastRenderedPageBreak/>
              <w:t xml:space="preserve">Технологическая зона №1. п. </w:t>
            </w:r>
            <w:r w:rsidRPr="00257208">
              <w:rPr>
                <w:rFonts w:ascii="Arial" w:hAnsi="Arial" w:cs="Arial"/>
                <w:color w:val="000000"/>
              </w:rPr>
              <w:lastRenderedPageBreak/>
              <w:t>Канифольный</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Протяженность, м</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358</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2028</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2028</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1.038</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2028</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1.038</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3.1.8</w:t>
            </w:r>
          </w:p>
        </w:tc>
        <w:tc>
          <w:tcPr>
            <w:tcW w:w="2061"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по ул. Школьная от ТК40 до ТК45</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256</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2028</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2028</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0.742</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2028</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0.742</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3.1.9</w:t>
            </w:r>
          </w:p>
        </w:tc>
        <w:tc>
          <w:tcPr>
            <w:tcW w:w="2061"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по ул. Школьная от ТК40 до ул. Школьная, 11</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296</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2028</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2028</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0.858</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2028</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0.858</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3.1.10</w:t>
            </w:r>
          </w:p>
        </w:tc>
        <w:tc>
          <w:tcPr>
            <w:tcW w:w="2061"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по ул. Советская</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664</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2029</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2029</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1.926</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2029</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1.926</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3.1.11</w:t>
            </w:r>
          </w:p>
        </w:tc>
        <w:tc>
          <w:tcPr>
            <w:tcW w:w="2061"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Замена участка сети водоснабжения по ул. Советская</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Снижение потерь, увеличение надежности системы водоснабжения</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160</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2030</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2030</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0.464</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2030</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0.464</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21967"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 xml:space="preserve">3.2. Модернизация или реконструкция существующих объектов централизованных систем водоснабжения за исключением сетей водоснабжения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3.2.1.</w:t>
            </w:r>
          </w:p>
        </w:tc>
        <w:tc>
          <w:tcPr>
            <w:tcW w:w="206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Приобретение и монтаж на скважинах питьевой воды погружных насосов ЭЦВ</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Повышение надежности</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Количество, ед.</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1.100</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1.100</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3.2.2.</w:t>
            </w:r>
          </w:p>
        </w:tc>
        <w:tc>
          <w:tcPr>
            <w:tcW w:w="206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зданий Скважин</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Повышение надежности</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Количество, ед.</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2025</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2025</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2.400</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2025</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2.400</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Всего по группе 3</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0.000</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0.029</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2.527</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4.526</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0.991</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8.160</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16.233</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0.000</w:t>
            </w:r>
          </w:p>
        </w:tc>
      </w:tr>
      <w:tr w:rsidR="00410295" w:rsidRPr="00257208" w:rsidTr="001B1921">
        <w:trPr>
          <w:trHeight w:val="20"/>
        </w:trPr>
        <w:tc>
          <w:tcPr>
            <w:tcW w:w="21967" w:type="dxa"/>
            <w:gridSpan w:val="17"/>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водоснабжения не включенные в прочие группы мероприятий</w:t>
            </w:r>
          </w:p>
        </w:tc>
      </w:tr>
      <w:tr w:rsidR="00410295" w:rsidRPr="00257208" w:rsidTr="001B1921">
        <w:trPr>
          <w:trHeight w:val="20"/>
        </w:trPr>
        <w:tc>
          <w:tcPr>
            <w:tcW w:w="287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Всего по группе 4</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21967"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 xml:space="preserve">Группа 5. Вывод из эксплуатации, консервация и демонтаж объектов централизованных систем водоснабжения </w:t>
            </w:r>
          </w:p>
        </w:tc>
      </w:tr>
      <w:tr w:rsidR="00410295" w:rsidRPr="00257208" w:rsidTr="001B1921">
        <w:trPr>
          <w:trHeight w:val="20"/>
        </w:trPr>
        <w:tc>
          <w:tcPr>
            <w:tcW w:w="21967"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 xml:space="preserve">5.1. Вывод из эксплуатации, консервация и демонтаж сетей водоснабжения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5.1.1.</w:t>
            </w:r>
          </w:p>
        </w:tc>
        <w:tc>
          <w:tcPr>
            <w:tcW w:w="206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Не планируется</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05"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23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479"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573"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21967"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 xml:space="preserve">5.2. Вывод из эксплуатации, консервация и демонтаж иных объектов централизованных систем водоснабжения за исключением сетей водоснабжения </w:t>
            </w:r>
          </w:p>
        </w:tc>
      </w:tr>
      <w:tr w:rsidR="00410295" w:rsidRPr="00257208" w:rsidTr="001B1921">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5.2.1.</w:t>
            </w:r>
          </w:p>
        </w:tc>
        <w:tc>
          <w:tcPr>
            <w:tcW w:w="206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Не планируется</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573"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Всего по группе 5</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573"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ИТОГО по схеме водоснабжения</w:t>
            </w:r>
          </w:p>
        </w:tc>
        <w:tc>
          <w:tcPr>
            <w:tcW w:w="321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89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36" w:type="dxa"/>
            <w:tcBorders>
              <w:top w:val="nil"/>
              <w:left w:val="nil"/>
              <w:bottom w:val="single" w:sz="4" w:space="0" w:color="auto"/>
              <w:right w:val="nil"/>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0.03</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33.28</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4.53</w:t>
            </w:r>
          </w:p>
        </w:tc>
        <w:tc>
          <w:tcPr>
            <w:tcW w:w="75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20.49</w:t>
            </w:r>
          </w:p>
        </w:tc>
        <w:tc>
          <w:tcPr>
            <w:tcW w:w="77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8.16</w:t>
            </w:r>
          </w:p>
        </w:tc>
        <w:tc>
          <w:tcPr>
            <w:tcW w:w="1479"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66.48</w:t>
            </w:r>
          </w:p>
        </w:tc>
        <w:tc>
          <w:tcPr>
            <w:tcW w:w="1573"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bl>
    <w:p w:rsidR="00410295" w:rsidRPr="00257208" w:rsidRDefault="00410295" w:rsidP="00410295">
      <w:pPr>
        <w:widowControl w:val="0"/>
        <w:autoSpaceDE w:val="0"/>
        <w:autoSpaceDN w:val="0"/>
        <w:adjustRightInd w:val="0"/>
        <w:jc w:val="both"/>
        <w:rPr>
          <w:rFonts w:ascii="Arial" w:hAnsi="Arial" w:cs="Arial"/>
          <w:highlight w:val="yellow"/>
        </w:rPr>
        <w:sectPr w:rsidR="00410295" w:rsidRPr="00257208" w:rsidSect="004F1FB9">
          <w:headerReference w:type="default" r:id="rId12"/>
          <w:footerReference w:type="default" r:id="rId13"/>
          <w:pgSz w:w="23808" w:h="16840" w:orient="landscape" w:code="8"/>
          <w:pgMar w:top="1134" w:right="16675" w:bottom="425" w:left="1134" w:header="425" w:footer="0" w:gutter="0"/>
          <w:cols w:space="708"/>
          <w:docGrid w:linePitch="360"/>
        </w:sectPr>
      </w:pPr>
    </w:p>
    <w:p w:rsidR="00410295" w:rsidRPr="00257208" w:rsidRDefault="00410295" w:rsidP="00410295">
      <w:pPr>
        <w:pStyle w:val="affff"/>
        <w:rPr>
          <w:rFonts w:ascii="Arial" w:hAnsi="Arial" w:cs="Arial"/>
          <w:sz w:val="24"/>
          <w:szCs w:val="24"/>
        </w:rPr>
      </w:pPr>
      <w:bookmarkStart w:id="287" w:name="_Toc118763458"/>
      <w:r w:rsidRPr="00257208">
        <w:rPr>
          <w:rFonts w:ascii="Arial" w:hAnsi="Arial" w:cs="Arial"/>
          <w:sz w:val="24"/>
          <w:szCs w:val="24"/>
        </w:rPr>
        <w:lastRenderedPageBreak/>
        <w:t>Таблица 7.1 Обоснованный расчет фактических и плановых показателей качества, надежности и энергетической эффективности объектов централизованной системы холодного водоснабжения</w:t>
      </w:r>
      <w:bookmarkEnd w:id="287"/>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7022"/>
        <w:gridCol w:w="1546"/>
        <w:gridCol w:w="817"/>
        <w:gridCol w:w="817"/>
        <w:gridCol w:w="817"/>
        <w:gridCol w:w="817"/>
        <w:gridCol w:w="817"/>
        <w:gridCol w:w="887"/>
        <w:gridCol w:w="956"/>
      </w:tblGrid>
      <w:tr w:rsidR="00410295" w:rsidRPr="00257208" w:rsidTr="001B1921">
        <w:trPr>
          <w:trHeight w:val="20"/>
          <w:tblHeader/>
        </w:trPr>
        <w:tc>
          <w:tcPr>
            <w:tcW w:w="194" w:type="pct"/>
            <w:vMerge w:val="restar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 пп</w:t>
            </w:r>
          </w:p>
        </w:tc>
        <w:tc>
          <w:tcPr>
            <w:tcW w:w="2328" w:type="pct"/>
            <w:vMerge w:val="restart"/>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показателя</w:t>
            </w:r>
          </w:p>
        </w:tc>
        <w:tc>
          <w:tcPr>
            <w:tcW w:w="516" w:type="pct"/>
            <w:vMerge w:val="restar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Единицы измерения</w:t>
            </w:r>
          </w:p>
        </w:tc>
        <w:tc>
          <w:tcPr>
            <w:tcW w:w="270" w:type="pct"/>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Факт</w:t>
            </w:r>
          </w:p>
        </w:tc>
        <w:tc>
          <w:tcPr>
            <w:tcW w:w="1692" w:type="pct"/>
            <w:gridSpan w:val="6"/>
          </w:tcPr>
          <w:p w:rsidR="00410295" w:rsidRPr="00257208" w:rsidRDefault="00410295" w:rsidP="001B1921">
            <w:pPr>
              <w:jc w:val="center"/>
              <w:rPr>
                <w:rFonts w:ascii="Arial" w:hAnsi="Arial" w:cs="Arial"/>
                <w:color w:val="000000"/>
              </w:rPr>
            </w:pPr>
            <w:r w:rsidRPr="00257208">
              <w:rPr>
                <w:rFonts w:ascii="Arial" w:hAnsi="Arial" w:cs="Arial"/>
                <w:color w:val="000000"/>
              </w:rPr>
              <w:t>План</w:t>
            </w:r>
          </w:p>
        </w:tc>
      </w:tr>
      <w:tr w:rsidR="00410295" w:rsidRPr="00257208" w:rsidTr="001B1921">
        <w:trPr>
          <w:trHeight w:val="20"/>
          <w:tblHeader/>
        </w:trPr>
        <w:tc>
          <w:tcPr>
            <w:tcW w:w="194" w:type="pct"/>
            <w:vMerge/>
            <w:hideMark/>
          </w:tcPr>
          <w:p w:rsidR="00410295" w:rsidRPr="00257208" w:rsidRDefault="00410295" w:rsidP="001B1921">
            <w:pPr>
              <w:rPr>
                <w:rFonts w:ascii="Arial" w:hAnsi="Arial" w:cs="Arial"/>
                <w:color w:val="000000"/>
              </w:rPr>
            </w:pPr>
          </w:p>
        </w:tc>
        <w:tc>
          <w:tcPr>
            <w:tcW w:w="2328" w:type="pct"/>
            <w:vMerge/>
            <w:hideMark/>
          </w:tcPr>
          <w:p w:rsidR="00410295" w:rsidRPr="00257208" w:rsidRDefault="00410295" w:rsidP="001B1921">
            <w:pPr>
              <w:jc w:val="center"/>
              <w:rPr>
                <w:rFonts w:ascii="Arial" w:hAnsi="Arial" w:cs="Arial"/>
                <w:color w:val="000000"/>
              </w:rPr>
            </w:pPr>
          </w:p>
        </w:tc>
        <w:tc>
          <w:tcPr>
            <w:tcW w:w="516" w:type="pct"/>
            <w:vMerge/>
            <w:hideMark/>
          </w:tcPr>
          <w:p w:rsidR="00410295" w:rsidRPr="00257208" w:rsidRDefault="00410295" w:rsidP="001B1921">
            <w:pPr>
              <w:jc w:val="center"/>
              <w:rPr>
                <w:rFonts w:ascii="Arial" w:hAnsi="Arial" w:cs="Arial"/>
                <w:color w:val="000000"/>
              </w:rPr>
            </w:pPr>
          </w:p>
        </w:tc>
        <w:tc>
          <w:tcPr>
            <w:tcW w:w="270"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2021 год</w:t>
            </w:r>
          </w:p>
        </w:tc>
        <w:tc>
          <w:tcPr>
            <w:tcW w:w="270"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2022 год</w:t>
            </w:r>
          </w:p>
        </w:tc>
        <w:tc>
          <w:tcPr>
            <w:tcW w:w="263"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2023 год</w:t>
            </w:r>
          </w:p>
        </w:tc>
        <w:tc>
          <w:tcPr>
            <w:tcW w:w="270"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2024 год</w:t>
            </w:r>
          </w:p>
        </w:tc>
        <w:tc>
          <w:tcPr>
            <w:tcW w:w="270"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2025 год</w:t>
            </w:r>
          </w:p>
        </w:tc>
        <w:tc>
          <w:tcPr>
            <w:tcW w:w="298" w:type="pct"/>
          </w:tcPr>
          <w:p w:rsidR="00410295" w:rsidRPr="00257208" w:rsidRDefault="00410295" w:rsidP="001B1921">
            <w:pPr>
              <w:jc w:val="center"/>
              <w:rPr>
                <w:rFonts w:ascii="Arial" w:hAnsi="Arial" w:cs="Arial"/>
                <w:color w:val="000000"/>
              </w:rPr>
            </w:pPr>
            <w:r w:rsidRPr="00257208">
              <w:rPr>
                <w:rFonts w:ascii="Arial" w:hAnsi="Arial" w:cs="Arial"/>
                <w:color w:val="000000"/>
              </w:rPr>
              <w:t>2026 год</w:t>
            </w:r>
          </w:p>
        </w:tc>
        <w:tc>
          <w:tcPr>
            <w:tcW w:w="321" w:type="pc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2027-2036 годы</w:t>
            </w:r>
          </w:p>
        </w:tc>
      </w:tr>
      <w:tr w:rsidR="00410295" w:rsidRPr="00257208" w:rsidTr="001B1921">
        <w:trPr>
          <w:trHeight w:val="20"/>
        </w:trPr>
        <w:tc>
          <w:tcPr>
            <w:tcW w:w="194" w:type="pct"/>
            <w:shd w:val="clear" w:color="auto" w:fill="auto"/>
          </w:tcPr>
          <w:p w:rsidR="00410295" w:rsidRPr="00257208" w:rsidRDefault="00410295" w:rsidP="001B1921">
            <w:pPr>
              <w:rPr>
                <w:rFonts w:ascii="Arial" w:hAnsi="Arial" w:cs="Arial"/>
                <w:color w:val="000000"/>
              </w:rPr>
            </w:pPr>
          </w:p>
        </w:tc>
        <w:tc>
          <w:tcPr>
            <w:tcW w:w="4806" w:type="pct"/>
            <w:gridSpan w:val="9"/>
          </w:tcPr>
          <w:p w:rsidR="00410295" w:rsidRPr="00257208" w:rsidRDefault="00410295" w:rsidP="001B1921">
            <w:pPr>
              <w:jc w:val="center"/>
              <w:rPr>
                <w:rFonts w:ascii="Arial" w:hAnsi="Arial" w:cs="Arial"/>
                <w:color w:val="000000"/>
              </w:rPr>
            </w:pPr>
            <w:r w:rsidRPr="00257208">
              <w:rPr>
                <w:rFonts w:ascii="Arial" w:hAnsi="Arial" w:cs="Arial"/>
                <w:color w:val="000000"/>
              </w:rPr>
              <w:t>Технологическая зона №1. п. Канифольный</w:t>
            </w:r>
          </w:p>
        </w:tc>
      </w:tr>
      <w:tr w:rsidR="00410295" w:rsidRPr="00257208" w:rsidTr="001B1921">
        <w:trPr>
          <w:trHeight w:val="20"/>
        </w:trPr>
        <w:tc>
          <w:tcPr>
            <w:tcW w:w="194" w:type="pct"/>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w:t>
            </w:r>
          </w:p>
        </w:tc>
        <w:tc>
          <w:tcPr>
            <w:tcW w:w="4806" w:type="pct"/>
            <w:gridSpan w:val="9"/>
          </w:tcPr>
          <w:p w:rsidR="00410295" w:rsidRPr="00257208" w:rsidRDefault="00410295" w:rsidP="001B1921">
            <w:pPr>
              <w:jc w:val="center"/>
              <w:rPr>
                <w:rFonts w:ascii="Arial" w:hAnsi="Arial" w:cs="Arial"/>
                <w:color w:val="000000"/>
              </w:rPr>
            </w:pPr>
            <w:r w:rsidRPr="00257208">
              <w:rPr>
                <w:rFonts w:ascii="Arial" w:hAnsi="Arial" w:cs="Arial"/>
                <w:color w:val="000000"/>
              </w:rPr>
              <w:t>Показатели качества питьевой воды</w:t>
            </w:r>
          </w:p>
        </w:tc>
      </w:tr>
      <w:tr w:rsidR="00410295" w:rsidRPr="00257208" w:rsidTr="001B1921">
        <w:trPr>
          <w:trHeight w:val="20"/>
        </w:trPr>
        <w:tc>
          <w:tcPr>
            <w:tcW w:w="194" w:type="pct"/>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2328" w:type="pct"/>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доля проб питьевой воды, подаваемой с водоочистных станций в распределительную водопроводную сеть ,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516" w:type="pct"/>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263"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298" w:type="pct"/>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321"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194" w:type="pct"/>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w:t>
            </w:r>
          </w:p>
        </w:tc>
        <w:tc>
          <w:tcPr>
            <w:tcW w:w="2328" w:type="pct"/>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516" w:type="pct"/>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263"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298" w:type="pct"/>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321"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194" w:type="pct"/>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w:t>
            </w:r>
          </w:p>
        </w:tc>
        <w:tc>
          <w:tcPr>
            <w:tcW w:w="4806" w:type="pct"/>
            <w:gridSpan w:val="9"/>
          </w:tcPr>
          <w:p w:rsidR="00410295" w:rsidRPr="00257208" w:rsidRDefault="00410295" w:rsidP="001B1921">
            <w:pPr>
              <w:jc w:val="center"/>
              <w:rPr>
                <w:rFonts w:ascii="Arial" w:hAnsi="Arial" w:cs="Arial"/>
                <w:color w:val="000000"/>
              </w:rPr>
            </w:pPr>
            <w:r w:rsidRPr="00257208">
              <w:rPr>
                <w:rFonts w:ascii="Arial" w:hAnsi="Arial" w:cs="Arial"/>
                <w:color w:val="000000"/>
              </w:rPr>
              <w:t>Показатели надежности и бесперебойности водоснабжения</w:t>
            </w:r>
          </w:p>
        </w:tc>
      </w:tr>
      <w:tr w:rsidR="00410295" w:rsidRPr="00257208" w:rsidTr="001B1921">
        <w:trPr>
          <w:trHeight w:val="20"/>
        </w:trPr>
        <w:tc>
          <w:tcPr>
            <w:tcW w:w="194" w:type="pct"/>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2.1.</w:t>
            </w:r>
          </w:p>
        </w:tc>
        <w:tc>
          <w:tcPr>
            <w:tcW w:w="2328" w:type="pct"/>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p>
        </w:tc>
        <w:tc>
          <w:tcPr>
            <w:tcW w:w="516" w:type="pct"/>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ед./км</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0.54</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0.54</w:t>
            </w:r>
          </w:p>
        </w:tc>
        <w:tc>
          <w:tcPr>
            <w:tcW w:w="263"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0.32</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0.28</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0.25</w:t>
            </w:r>
          </w:p>
        </w:tc>
        <w:tc>
          <w:tcPr>
            <w:tcW w:w="298" w:type="pct"/>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0.20</w:t>
            </w:r>
          </w:p>
        </w:tc>
        <w:tc>
          <w:tcPr>
            <w:tcW w:w="321"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194" w:type="pct"/>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w:t>
            </w:r>
          </w:p>
        </w:tc>
        <w:tc>
          <w:tcPr>
            <w:tcW w:w="4806" w:type="pct"/>
            <w:gridSpan w:val="9"/>
          </w:tcPr>
          <w:p w:rsidR="00410295" w:rsidRPr="00257208" w:rsidRDefault="00410295" w:rsidP="001B1921">
            <w:pPr>
              <w:jc w:val="center"/>
              <w:rPr>
                <w:rFonts w:ascii="Arial" w:hAnsi="Arial" w:cs="Arial"/>
                <w:color w:val="000000"/>
              </w:rPr>
            </w:pPr>
            <w:r w:rsidRPr="00257208">
              <w:rPr>
                <w:rFonts w:ascii="Arial" w:hAnsi="Arial" w:cs="Arial"/>
                <w:color w:val="000000"/>
              </w:rPr>
              <w:t>Показатели эффективности использования ресурсов, в том числе уровень потерь воды</w:t>
            </w:r>
          </w:p>
        </w:tc>
      </w:tr>
      <w:tr w:rsidR="00410295" w:rsidRPr="00257208" w:rsidTr="001B1921">
        <w:trPr>
          <w:trHeight w:val="20"/>
        </w:trPr>
        <w:tc>
          <w:tcPr>
            <w:tcW w:w="194" w:type="pct"/>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w:t>
            </w:r>
          </w:p>
        </w:tc>
        <w:tc>
          <w:tcPr>
            <w:tcW w:w="2328" w:type="pct"/>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доля потерь воды в централизованных системах холодного водоснабжения при транспортировке в общем объеме воды, поданной в водопроводную сеть </w:t>
            </w:r>
          </w:p>
        </w:tc>
        <w:tc>
          <w:tcPr>
            <w:tcW w:w="516" w:type="pct"/>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w:t>
            </w:r>
          </w:p>
        </w:tc>
        <w:tc>
          <w:tcPr>
            <w:tcW w:w="2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32.46</w:t>
            </w:r>
          </w:p>
        </w:tc>
        <w:tc>
          <w:tcPr>
            <w:tcW w:w="270" w:type="pct"/>
            <w:tcBorders>
              <w:top w:val="single" w:sz="4" w:space="0" w:color="auto"/>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32.46</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31.35</w:t>
            </w:r>
          </w:p>
        </w:tc>
        <w:tc>
          <w:tcPr>
            <w:tcW w:w="270" w:type="pct"/>
            <w:tcBorders>
              <w:top w:val="single" w:sz="4" w:space="0" w:color="auto"/>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30.25</w:t>
            </w:r>
          </w:p>
        </w:tc>
        <w:tc>
          <w:tcPr>
            <w:tcW w:w="270" w:type="pct"/>
            <w:tcBorders>
              <w:top w:val="single" w:sz="4" w:space="0" w:color="auto"/>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28.08</w:t>
            </w:r>
          </w:p>
        </w:tc>
        <w:tc>
          <w:tcPr>
            <w:tcW w:w="298" w:type="pct"/>
            <w:tcBorders>
              <w:top w:val="single" w:sz="4" w:space="0" w:color="auto"/>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26.00</w:t>
            </w:r>
          </w:p>
        </w:tc>
        <w:tc>
          <w:tcPr>
            <w:tcW w:w="321" w:type="pct"/>
            <w:tcBorders>
              <w:top w:val="single" w:sz="4" w:space="0" w:color="auto"/>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21.94</w:t>
            </w:r>
          </w:p>
        </w:tc>
      </w:tr>
      <w:tr w:rsidR="00410295" w:rsidRPr="00257208" w:rsidTr="001B1921">
        <w:trPr>
          <w:trHeight w:val="20"/>
        </w:trPr>
        <w:tc>
          <w:tcPr>
            <w:tcW w:w="194" w:type="pct"/>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3.2.</w:t>
            </w:r>
          </w:p>
        </w:tc>
        <w:tc>
          <w:tcPr>
            <w:tcW w:w="2328" w:type="pct"/>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удельный расход электрической энергии, потребляемой в технологическом процессе подготовки питьевой воды и (или) транспортировки питьевой воды</w:t>
            </w:r>
          </w:p>
        </w:tc>
        <w:tc>
          <w:tcPr>
            <w:tcW w:w="516" w:type="pct"/>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кВт*ч/куб.м.</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1.12</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1.12</w:t>
            </w:r>
          </w:p>
        </w:tc>
        <w:tc>
          <w:tcPr>
            <w:tcW w:w="263"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1.12</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1.12</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w:t>
            </w:r>
          </w:p>
        </w:tc>
        <w:tc>
          <w:tcPr>
            <w:tcW w:w="298" w:type="pct"/>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1.1</w:t>
            </w:r>
          </w:p>
        </w:tc>
        <w:tc>
          <w:tcPr>
            <w:tcW w:w="321"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w:t>
            </w:r>
          </w:p>
        </w:tc>
      </w:tr>
      <w:tr w:rsidR="00410295" w:rsidRPr="00257208" w:rsidTr="001B1921">
        <w:trPr>
          <w:trHeight w:val="20"/>
        </w:trPr>
        <w:tc>
          <w:tcPr>
            <w:tcW w:w="194" w:type="pct"/>
            <w:shd w:val="clear" w:color="auto" w:fill="auto"/>
          </w:tcPr>
          <w:p w:rsidR="00410295" w:rsidRPr="00257208" w:rsidRDefault="00410295" w:rsidP="001B1921">
            <w:pPr>
              <w:rPr>
                <w:rFonts w:ascii="Arial" w:hAnsi="Arial" w:cs="Arial"/>
                <w:color w:val="000000"/>
              </w:rPr>
            </w:pPr>
          </w:p>
        </w:tc>
        <w:tc>
          <w:tcPr>
            <w:tcW w:w="4806" w:type="pct"/>
            <w:gridSpan w:val="9"/>
          </w:tcPr>
          <w:p w:rsidR="00410295" w:rsidRPr="00257208" w:rsidRDefault="00410295" w:rsidP="001B1921">
            <w:pPr>
              <w:jc w:val="center"/>
              <w:rPr>
                <w:rFonts w:ascii="Arial" w:hAnsi="Arial" w:cs="Arial"/>
                <w:color w:val="000000"/>
              </w:rPr>
            </w:pPr>
            <w:r w:rsidRPr="00257208">
              <w:rPr>
                <w:rFonts w:ascii="Arial" w:hAnsi="Arial" w:cs="Arial"/>
                <w:color w:val="000000"/>
              </w:rPr>
              <w:t>Планируемая технологическая зона п. Бельняки</w:t>
            </w:r>
            <w:r w:rsidRPr="00257208">
              <w:rPr>
                <w:rFonts w:ascii="Arial" w:hAnsi="Arial" w:cs="Arial"/>
                <w:color w:val="000000"/>
              </w:rPr>
              <w:tab/>
            </w:r>
          </w:p>
        </w:tc>
      </w:tr>
      <w:tr w:rsidR="00410295" w:rsidRPr="00257208" w:rsidTr="001B1921">
        <w:trPr>
          <w:trHeight w:val="20"/>
        </w:trPr>
        <w:tc>
          <w:tcPr>
            <w:tcW w:w="194" w:type="pct"/>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w:t>
            </w:r>
          </w:p>
        </w:tc>
        <w:tc>
          <w:tcPr>
            <w:tcW w:w="4806" w:type="pct"/>
            <w:gridSpan w:val="9"/>
          </w:tcPr>
          <w:p w:rsidR="00410295" w:rsidRPr="00257208" w:rsidRDefault="00410295" w:rsidP="001B1921">
            <w:pPr>
              <w:jc w:val="center"/>
              <w:rPr>
                <w:rFonts w:ascii="Arial" w:hAnsi="Arial" w:cs="Arial"/>
                <w:color w:val="000000"/>
              </w:rPr>
            </w:pPr>
            <w:r w:rsidRPr="00257208">
              <w:rPr>
                <w:rFonts w:ascii="Arial" w:hAnsi="Arial" w:cs="Arial"/>
                <w:color w:val="000000"/>
              </w:rPr>
              <w:t>Показатели качества питьевой воды</w:t>
            </w:r>
          </w:p>
        </w:tc>
      </w:tr>
      <w:tr w:rsidR="00410295" w:rsidRPr="00257208" w:rsidTr="001B1921">
        <w:trPr>
          <w:trHeight w:val="20"/>
        </w:trPr>
        <w:tc>
          <w:tcPr>
            <w:tcW w:w="194" w:type="pct"/>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2328" w:type="pct"/>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доля проб питьевой воды, подаваемой с водоочистных станций в распределительную водопроводную сеть , не соответствующих установленным требованиям, в общем объеме проб, отобранных по результатам </w:t>
            </w:r>
            <w:r w:rsidRPr="00257208">
              <w:rPr>
                <w:rFonts w:ascii="Arial" w:hAnsi="Arial" w:cs="Arial"/>
                <w:color w:val="000000"/>
              </w:rPr>
              <w:lastRenderedPageBreak/>
              <w:t xml:space="preserve">производственного контроля качества питьевой воды </w:t>
            </w:r>
          </w:p>
        </w:tc>
        <w:tc>
          <w:tcPr>
            <w:tcW w:w="516" w:type="pct"/>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lastRenderedPageBreak/>
              <w:t>%</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263"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298" w:type="pct"/>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321"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194" w:type="pct"/>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1.2.</w:t>
            </w:r>
          </w:p>
        </w:tc>
        <w:tc>
          <w:tcPr>
            <w:tcW w:w="2328" w:type="pct"/>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516" w:type="pct"/>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263"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298" w:type="pct"/>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321"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194" w:type="pct"/>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w:t>
            </w:r>
          </w:p>
        </w:tc>
        <w:tc>
          <w:tcPr>
            <w:tcW w:w="4806" w:type="pct"/>
            <w:gridSpan w:val="9"/>
          </w:tcPr>
          <w:p w:rsidR="00410295" w:rsidRPr="00257208" w:rsidRDefault="00410295" w:rsidP="001B1921">
            <w:pPr>
              <w:jc w:val="center"/>
              <w:rPr>
                <w:rFonts w:ascii="Arial" w:hAnsi="Arial" w:cs="Arial"/>
                <w:color w:val="000000"/>
              </w:rPr>
            </w:pPr>
            <w:r w:rsidRPr="00257208">
              <w:rPr>
                <w:rFonts w:ascii="Arial" w:hAnsi="Arial" w:cs="Arial"/>
                <w:color w:val="000000"/>
              </w:rPr>
              <w:t>Показатели надежности и бесперебойности водоснабжения</w:t>
            </w:r>
          </w:p>
        </w:tc>
      </w:tr>
      <w:tr w:rsidR="00410295" w:rsidRPr="00257208" w:rsidTr="001B1921">
        <w:trPr>
          <w:trHeight w:val="20"/>
        </w:trPr>
        <w:tc>
          <w:tcPr>
            <w:tcW w:w="194" w:type="pct"/>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2.1.</w:t>
            </w:r>
          </w:p>
        </w:tc>
        <w:tc>
          <w:tcPr>
            <w:tcW w:w="2328" w:type="pct"/>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p>
        </w:tc>
        <w:tc>
          <w:tcPr>
            <w:tcW w:w="516" w:type="pct"/>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ед./км</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263"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298" w:type="pct"/>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321"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194" w:type="pct"/>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w:t>
            </w:r>
          </w:p>
        </w:tc>
        <w:tc>
          <w:tcPr>
            <w:tcW w:w="4806" w:type="pct"/>
            <w:gridSpan w:val="9"/>
          </w:tcPr>
          <w:p w:rsidR="00410295" w:rsidRPr="00257208" w:rsidRDefault="00410295" w:rsidP="001B1921">
            <w:pPr>
              <w:jc w:val="center"/>
              <w:rPr>
                <w:rFonts w:ascii="Arial" w:hAnsi="Arial" w:cs="Arial"/>
                <w:color w:val="000000"/>
              </w:rPr>
            </w:pPr>
            <w:r w:rsidRPr="00257208">
              <w:rPr>
                <w:rFonts w:ascii="Arial" w:hAnsi="Arial" w:cs="Arial"/>
                <w:color w:val="000000"/>
              </w:rPr>
              <w:t>Показатели эффективности использования ресурсов, в том числе уровень потерь воды</w:t>
            </w:r>
          </w:p>
        </w:tc>
      </w:tr>
      <w:tr w:rsidR="00410295" w:rsidRPr="00257208" w:rsidTr="001B1921">
        <w:trPr>
          <w:trHeight w:val="20"/>
        </w:trPr>
        <w:tc>
          <w:tcPr>
            <w:tcW w:w="194" w:type="pct"/>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w:t>
            </w:r>
          </w:p>
        </w:tc>
        <w:tc>
          <w:tcPr>
            <w:tcW w:w="2328" w:type="pct"/>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доля потерь воды в централизованных системах холодного водоснабжения при транспортировке в общем объеме воды, поданной в водопроводную сеть </w:t>
            </w:r>
          </w:p>
        </w:tc>
        <w:tc>
          <w:tcPr>
            <w:tcW w:w="516" w:type="pct"/>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w:t>
            </w:r>
          </w:p>
        </w:tc>
        <w:tc>
          <w:tcPr>
            <w:tcW w:w="2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270" w:type="pct"/>
            <w:tcBorders>
              <w:top w:val="single" w:sz="4" w:space="0" w:color="auto"/>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270" w:type="pct"/>
            <w:tcBorders>
              <w:top w:val="single" w:sz="4" w:space="0" w:color="auto"/>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7.41</w:t>
            </w:r>
          </w:p>
        </w:tc>
        <w:tc>
          <w:tcPr>
            <w:tcW w:w="270" w:type="pct"/>
            <w:tcBorders>
              <w:top w:val="single" w:sz="4" w:space="0" w:color="auto"/>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7.41</w:t>
            </w:r>
          </w:p>
        </w:tc>
        <w:tc>
          <w:tcPr>
            <w:tcW w:w="298" w:type="pct"/>
            <w:tcBorders>
              <w:top w:val="single" w:sz="4" w:space="0" w:color="auto"/>
              <w:left w:val="nil"/>
              <w:bottom w:val="single" w:sz="4" w:space="0" w:color="auto"/>
              <w:right w:val="single" w:sz="4" w:space="0" w:color="auto"/>
            </w:tcBorders>
            <w:shd w:val="clear" w:color="auto" w:fill="auto"/>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7.41</w:t>
            </w:r>
          </w:p>
        </w:tc>
        <w:tc>
          <w:tcPr>
            <w:tcW w:w="321" w:type="pct"/>
            <w:tcBorders>
              <w:top w:val="single" w:sz="4" w:space="0" w:color="auto"/>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7.41</w:t>
            </w:r>
          </w:p>
        </w:tc>
      </w:tr>
      <w:tr w:rsidR="00410295" w:rsidRPr="00257208" w:rsidTr="001B1921">
        <w:trPr>
          <w:trHeight w:val="20"/>
        </w:trPr>
        <w:tc>
          <w:tcPr>
            <w:tcW w:w="194" w:type="pct"/>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3.2.</w:t>
            </w:r>
          </w:p>
        </w:tc>
        <w:tc>
          <w:tcPr>
            <w:tcW w:w="2328" w:type="pct"/>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удельный расход электрической энергии, потребляемой в технологическом процессе подготовки питьевой воды и (или) транспортировки питьевой воды</w:t>
            </w:r>
          </w:p>
        </w:tc>
        <w:tc>
          <w:tcPr>
            <w:tcW w:w="516" w:type="pct"/>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кВт*ч/куб.м.</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263"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0.92</w:t>
            </w:r>
          </w:p>
        </w:tc>
        <w:tc>
          <w:tcPr>
            <w:tcW w:w="270"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0.92</w:t>
            </w:r>
          </w:p>
        </w:tc>
        <w:tc>
          <w:tcPr>
            <w:tcW w:w="298" w:type="pct"/>
            <w:vAlign w:val="bottom"/>
          </w:tcPr>
          <w:p w:rsidR="00410295" w:rsidRPr="00257208" w:rsidRDefault="00410295" w:rsidP="001B1921">
            <w:pPr>
              <w:jc w:val="right"/>
              <w:rPr>
                <w:rFonts w:ascii="Arial" w:hAnsi="Arial" w:cs="Arial"/>
                <w:color w:val="000000"/>
              </w:rPr>
            </w:pPr>
            <w:r w:rsidRPr="00257208">
              <w:rPr>
                <w:rFonts w:ascii="Arial" w:hAnsi="Arial" w:cs="Arial"/>
                <w:color w:val="000000"/>
              </w:rPr>
              <w:t>0.92</w:t>
            </w:r>
          </w:p>
        </w:tc>
        <w:tc>
          <w:tcPr>
            <w:tcW w:w="321" w:type="pct"/>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0.92</w:t>
            </w:r>
          </w:p>
        </w:tc>
      </w:tr>
    </w:tbl>
    <w:p w:rsidR="00410295" w:rsidRPr="00257208" w:rsidRDefault="00410295" w:rsidP="00410295">
      <w:pPr>
        <w:pStyle w:val="ad"/>
        <w:ind w:firstLine="0"/>
        <w:rPr>
          <w:rFonts w:ascii="Arial" w:hAnsi="Arial" w:cs="Arial"/>
          <w:sz w:val="24"/>
          <w:szCs w:val="24"/>
          <w:highlight w:val="yellow"/>
        </w:rPr>
        <w:sectPr w:rsidR="00410295" w:rsidRPr="00257208" w:rsidSect="004F1FB9">
          <w:headerReference w:type="default" r:id="rId14"/>
          <w:footerReference w:type="default" r:id="rId15"/>
          <w:pgSz w:w="16840" w:h="11907" w:orient="landscape" w:code="9"/>
          <w:pgMar w:top="851" w:right="1134" w:bottom="425" w:left="1134" w:header="425" w:footer="0" w:gutter="0"/>
          <w:cols w:space="708"/>
          <w:docGrid w:linePitch="360"/>
        </w:sectPr>
      </w:pPr>
    </w:p>
    <w:p w:rsidR="00410295" w:rsidRPr="00257208" w:rsidRDefault="00410295" w:rsidP="00410295">
      <w:pPr>
        <w:pStyle w:val="1f0"/>
        <w:rPr>
          <w:rFonts w:ascii="Arial" w:hAnsi="Arial" w:cs="Arial"/>
          <w:sz w:val="24"/>
          <w:szCs w:val="24"/>
        </w:rPr>
      </w:pPr>
      <w:bookmarkStart w:id="288" w:name="_Toc528243014"/>
      <w:bookmarkStart w:id="289" w:name="_Toc27969772"/>
      <w:bookmarkStart w:id="290" w:name="_Toc28001393"/>
      <w:bookmarkStart w:id="291" w:name="_Toc28001723"/>
      <w:bookmarkStart w:id="292" w:name="_Toc32758766"/>
      <w:bookmarkStart w:id="293" w:name="_Toc32759621"/>
      <w:bookmarkStart w:id="294" w:name="_Toc116879682"/>
      <w:r w:rsidRPr="00257208">
        <w:rPr>
          <w:rFonts w:ascii="Arial" w:hAnsi="Arial" w:cs="Arial"/>
          <w:sz w:val="24"/>
          <w:szCs w:val="24"/>
        </w:rPr>
        <w:lastRenderedPageBreak/>
        <w:t>8. Перечень выявленных бесхозяйных объектов централизованных систем водоснабжения и перечень организаций, уполномоченных на их эксплуатацию</w:t>
      </w:r>
      <w:bookmarkEnd w:id="288"/>
      <w:bookmarkEnd w:id="289"/>
      <w:bookmarkEnd w:id="290"/>
      <w:bookmarkEnd w:id="291"/>
      <w:bookmarkEnd w:id="292"/>
      <w:bookmarkEnd w:id="293"/>
      <w:bookmarkEnd w:id="294"/>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Бесхозяйных объектов водоснабжения не выявлено.</w:t>
      </w:r>
    </w:p>
    <w:p w:rsidR="00410295" w:rsidRPr="00257208" w:rsidRDefault="00410295" w:rsidP="00410295">
      <w:pPr>
        <w:rPr>
          <w:rFonts w:ascii="Arial" w:eastAsiaTheme="minorEastAsia" w:hAnsi="Arial" w:cs="Arial"/>
        </w:rPr>
      </w:pPr>
      <w:r w:rsidRPr="00257208">
        <w:rPr>
          <w:rFonts w:ascii="Arial" w:hAnsi="Arial" w:cs="Arial"/>
        </w:rPr>
        <w:br w:type="page"/>
      </w: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tabs>
          <w:tab w:val="center" w:pos="4677"/>
          <w:tab w:val="right" w:pos="9355"/>
        </w:tabs>
        <w:spacing w:after="120"/>
        <w:jc w:val="center"/>
        <w:rPr>
          <w:rFonts w:ascii="Arial" w:hAnsi="Arial" w:cs="Arial"/>
        </w:rPr>
      </w:pPr>
    </w:p>
    <w:p w:rsidR="00410295" w:rsidRPr="00257208" w:rsidRDefault="00410295" w:rsidP="00410295">
      <w:pPr>
        <w:pStyle w:val="af"/>
        <w:jc w:val="center"/>
        <w:rPr>
          <w:rFonts w:ascii="Arial" w:hAnsi="Arial" w:cs="Arial"/>
          <w:b/>
          <w:bCs/>
          <w:sz w:val="24"/>
          <w:szCs w:val="24"/>
        </w:rPr>
      </w:pPr>
      <w:r w:rsidRPr="00257208">
        <w:rPr>
          <w:rFonts w:ascii="Arial" w:hAnsi="Arial" w:cs="Arial"/>
          <w:b/>
          <w:bCs/>
          <w:sz w:val="24"/>
          <w:szCs w:val="24"/>
        </w:rPr>
        <w:t>СХЕМА ВОДООТВЕДЕНИЯ</w:t>
      </w:r>
    </w:p>
    <w:p w:rsidR="00410295" w:rsidRPr="00257208" w:rsidRDefault="00410295" w:rsidP="00410295">
      <w:pPr>
        <w:tabs>
          <w:tab w:val="center" w:pos="4677"/>
          <w:tab w:val="right" w:pos="9355"/>
        </w:tabs>
        <w:spacing w:after="120"/>
        <w:jc w:val="center"/>
        <w:rPr>
          <w:rFonts w:ascii="Arial" w:hAnsi="Arial" w:cs="Arial"/>
        </w:rPr>
      </w:pPr>
      <w:r w:rsidRPr="00257208">
        <w:rPr>
          <w:rFonts w:ascii="Arial" w:hAnsi="Arial" w:cs="Arial"/>
        </w:rPr>
        <w:t>КАНИФОЛЬНИНСКОГО СЕЛЬСОВЕТА</w:t>
      </w:r>
      <w:r w:rsidRPr="00257208">
        <w:rPr>
          <w:rFonts w:ascii="Arial" w:hAnsi="Arial" w:cs="Arial"/>
        </w:rPr>
        <w:br/>
        <w:t>НИЖНЕИНГАШСКОГО МУНИЦИПАЛЬНОГО РАЙОНА</w:t>
      </w:r>
      <w:r w:rsidRPr="00257208">
        <w:rPr>
          <w:rFonts w:ascii="Arial" w:hAnsi="Arial" w:cs="Arial"/>
        </w:rPr>
        <w:br/>
        <w:t>КРАСНОЯРСКОГО КРАЯ</w:t>
      </w:r>
      <w:r w:rsidRPr="00257208">
        <w:rPr>
          <w:rFonts w:ascii="Arial" w:hAnsi="Arial" w:cs="Arial"/>
        </w:rPr>
        <w:br/>
        <w:t>НА ПЕРИОД ДО 2036 ГОДА</w:t>
      </w:r>
    </w:p>
    <w:p w:rsidR="00410295" w:rsidRPr="00257208" w:rsidRDefault="00410295" w:rsidP="00410295">
      <w:pPr>
        <w:rPr>
          <w:rFonts w:ascii="Arial" w:hAnsi="Arial" w:cs="Arial"/>
        </w:rPr>
      </w:pPr>
      <w:r w:rsidRPr="00257208">
        <w:rPr>
          <w:rFonts w:ascii="Arial" w:hAnsi="Arial" w:cs="Arial"/>
        </w:rPr>
        <w:br w:type="page"/>
      </w:r>
    </w:p>
    <w:p w:rsidR="00410295" w:rsidRPr="00257208" w:rsidRDefault="00410295" w:rsidP="00410295">
      <w:pPr>
        <w:pStyle w:val="1f0"/>
        <w:rPr>
          <w:rFonts w:ascii="Arial" w:eastAsia="Times New Roman" w:hAnsi="Arial" w:cs="Arial"/>
          <w:sz w:val="24"/>
          <w:szCs w:val="24"/>
        </w:rPr>
      </w:pPr>
      <w:bookmarkStart w:id="295" w:name="_Toc23820135"/>
      <w:bookmarkStart w:id="296" w:name="_Toc116879683"/>
      <w:r w:rsidRPr="00257208">
        <w:rPr>
          <w:rFonts w:ascii="Arial" w:eastAsia="Times New Roman" w:hAnsi="Arial" w:cs="Arial"/>
          <w:sz w:val="24"/>
          <w:szCs w:val="24"/>
        </w:rPr>
        <w:lastRenderedPageBreak/>
        <w:t xml:space="preserve">1. Существующее положение в сфере водоотведения </w:t>
      </w:r>
      <w:bookmarkEnd w:id="295"/>
      <w:r w:rsidRPr="00257208">
        <w:rPr>
          <w:rFonts w:ascii="Arial" w:eastAsia="Times New Roman" w:hAnsi="Arial" w:cs="Arial"/>
          <w:bCs/>
          <w:sz w:val="24"/>
          <w:szCs w:val="24"/>
        </w:rPr>
        <w:t>сельсовета</w:t>
      </w:r>
      <w:bookmarkEnd w:id="296"/>
    </w:p>
    <w:p w:rsidR="00410295" w:rsidRPr="00257208" w:rsidRDefault="00410295" w:rsidP="00410295">
      <w:pPr>
        <w:pStyle w:val="1"/>
        <w:numPr>
          <w:ilvl w:val="0"/>
          <w:numId w:val="0"/>
        </w:numPr>
        <w:spacing w:before="240" w:after="240"/>
        <w:rPr>
          <w:rFonts w:ascii="Arial" w:hAnsi="Arial" w:cs="Arial"/>
          <w:b/>
          <w:sz w:val="24"/>
          <w:szCs w:val="24"/>
        </w:rPr>
      </w:pPr>
      <w:bookmarkStart w:id="297" w:name="_Toc23820136"/>
      <w:bookmarkStart w:id="298" w:name="_Toc116879684"/>
      <w:r w:rsidRPr="00257208">
        <w:rPr>
          <w:rFonts w:ascii="Arial" w:hAnsi="Arial" w:cs="Arial"/>
          <w:b/>
          <w:sz w:val="24"/>
          <w:szCs w:val="24"/>
        </w:rPr>
        <w:t xml:space="preserve">1.1. Описание структуры системы сбора, очистки и отведения сточных вод на территории </w:t>
      </w:r>
      <w:r w:rsidRPr="00257208">
        <w:rPr>
          <w:rFonts w:ascii="Arial" w:hAnsi="Arial" w:cs="Arial"/>
          <w:b/>
          <w:bCs/>
          <w:sz w:val="24"/>
          <w:szCs w:val="24"/>
        </w:rPr>
        <w:t>сельсовета</w:t>
      </w:r>
      <w:r w:rsidRPr="00257208">
        <w:rPr>
          <w:rFonts w:ascii="Arial" w:hAnsi="Arial" w:cs="Arial"/>
          <w:b/>
          <w:sz w:val="24"/>
          <w:szCs w:val="24"/>
        </w:rPr>
        <w:t xml:space="preserve"> и деление территории поселения на эксплуатационные зоны</w:t>
      </w:r>
      <w:bookmarkEnd w:id="297"/>
      <w:bookmarkEnd w:id="298"/>
    </w:p>
    <w:p w:rsidR="00410295" w:rsidRPr="00257208" w:rsidRDefault="00410295" w:rsidP="00410295">
      <w:pPr>
        <w:pStyle w:val="affc"/>
        <w:spacing w:after="0" w:line="240" w:lineRule="auto"/>
        <w:rPr>
          <w:rFonts w:ascii="Arial" w:hAnsi="Arial" w:cs="Arial"/>
          <w:sz w:val="24"/>
          <w:szCs w:val="24"/>
        </w:rPr>
      </w:pPr>
      <w:bookmarkStart w:id="299" w:name="_Toc23820137"/>
      <w:bookmarkStart w:id="300" w:name="_Toc116879685"/>
      <w:r w:rsidRPr="00257208">
        <w:rPr>
          <w:rFonts w:ascii="Arial" w:hAnsi="Arial" w:cs="Arial"/>
          <w:sz w:val="24"/>
          <w:szCs w:val="24"/>
        </w:rPr>
        <w:t xml:space="preserve">Системой водоотведения называют комплекс сооружений и устройств, обеспечивающих отведение сточных вод от всех потребителей. Системы водоотведения тесно связаны с системами водоснабжения. </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 xml:space="preserve">Потребление и отвод воды от каждого санитарного прибора, квартиры и здания без ограничения обеспечивают высокие санитарно-эпидемиологические и комфортные условия жизни людей. </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Экономическое и экологическое значение систем водоотведения трудно переоценить. Системы водоотведения устраняют негативные последствия воздействия сточных вод на окружающую природную среду.</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Правильно спроектированные и построенные системы отведения стоков при нормальной эксплуатации позволяют своевременно отводить сточные воды, не допуская аварийных ситуаций со сбросом неочищенного стока в водные объекты. Это, в свою очередь, позволяет избежать загрязнения окружающей среды.</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На данный момент на территории сельсовета можно выделить одну обособленную зону водоотведения в поселке Канифольный.</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В остальных населенных пунктах водоотведение осуществляется посредством выгребных ям и септиков.</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На территории сельского поселения действует одна эксплуатирующая зона, охватывающая одну технологическую зону в поселке Канифольный.</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 xml:space="preserve">В таблице 1.1. представлен </w:t>
      </w:r>
      <w:bookmarkStart w:id="301" w:name="_Hlk54646092"/>
      <w:r w:rsidRPr="00257208">
        <w:rPr>
          <w:rFonts w:ascii="Arial" w:hAnsi="Arial" w:cs="Arial"/>
          <w:sz w:val="24"/>
          <w:szCs w:val="24"/>
        </w:rPr>
        <w:t>реестр эксплуатирующих организаций систем централизованного водоотведения</w:t>
      </w:r>
      <w:bookmarkEnd w:id="301"/>
      <w:r w:rsidRPr="00257208">
        <w:rPr>
          <w:rFonts w:ascii="Arial" w:hAnsi="Arial" w:cs="Arial"/>
          <w:sz w:val="24"/>
          <w:szCs w:val="24"/>
        </w:rPr>
        <w:t>.</w:t>
      </w:r>
    </w:p>
    <w:p w:rsidR="00410295" w:rsidRPr="00257208" w:rsidRDefault="00410295" w:rsidP="00410295">
      <w:pPr>
        <w:pStyle w:val="affff"/>
        <w:rPr>
          <w:rFonts w:ascii="Arial" w:hAnsi="Arial" w:cs="Arial"/>
          <w:sz w:val="24"/>
          <w:szCs w:val="24"/>
        </w:rPr>
      </w:pPr>
      <w:bookmarkStart w:id="302" w:name="_Toc118763459"/>
      <w:r w:rsidRPr="00257208">
        <w:rPr>
          <w:rFonts w:ascii="Arial" w:hAnsi="Arial" w:cs="Arial"/>
          <w:sz w:val="24"/>
          <w:szCs w:val="24"/>
        </w:rPr>
        <w:t>Таблица 1.1. Эксплуатирующие организации систем водоотведения</w:t>
      </w:r>
      <w:bookmarkEnd w:id="302"/>
    </w:p>
    <w:tbl>
      <w:tblPr>
        <w:tblStyle w:val="a7"/>
        <w:tblW w:w="5000" w:type="pct"/>
        <w:tblLook w:val="04A0"/>
      </w:tblPr>
      <w:tblGrid>
        <w:gridCol w:w="500"/>
        <w:gridCol w:w="5444"/>
        <w:gridCol w:w="3627"/>
      </w:tblGrid>
      <w:tr w:rsidR="00410295" w:rsidRPr="00257208" w:rsidTr="001B1921">
        <w:tc>
          <w:tcPr>
            <w:tcW w:w="261" w:type="pct"/>
          </w:tcPr>
          <w:p w:rsidR="00410295" w:rsidRPr="00257208" w:rsidRDefault="00410295" w:rsidP="001B1921">
            <w:pPr>
              <w:suppressAutoHyphens/>
              <w:contextualSpacing/>
              <w:jc w:val="center"/>
              <w:rPr>
                <w:rFonts w:ascii="Arial" w:hAnsi="Arial" w:cs="Arial"/>
              </w:rPr>
            </w:pPr>
            <w:r w:rsidRPr="00257208">
              <w:rPr>
                <w:rFonts w:ascii="Arial" w:hAnsi="Arial" w:cs="Arial"/>
              </w:rPr>
              <w:t>№ пп</w:t>
            </w:r>
          </w:p>
        </w:tc>
        <w:tc>
          <w:tcPr>
            <w:tcW w:w="2844" w:type="pct"/>
          </w:tcPr>
          <w:p w:rsidR="00410295" w:rsidRPr="00257208" w:rsidRDefault="00410295" w:rsidP="001B1921">
            <w:pPr>
              <w:suppressAutoHyphens/>
              <w:contextualSpacing/>
              <w:jc w:val="center"/>
              <w:rPr>
                <w:rFonts w:ascii="Arial" w:hAnsi="Arial" w:cs="Arial"/>
              </w:rPr>
            </w:pPr>
            <w:r w:rsidRPr="00257208">
              <w:rPr>
                <w:rFonts w:ascii="Arial" w:hAnsi="Arial" w:cs="Arial"/>
              </w:rPr>
              <w:t>Технологические зоны</w:t>
            </w:r>
          </w:p>
        </w:tc>
        <w:tc>
          <w:tcPr>
            <w:tcW w:w="1895" w:type="pct"/>
          </w:tcPr>
          <w:p w:rsidR="00410295" w:rsidRPr="00257208" w:rsidRDefault="00410295" w:rsidP="001B1921">
            <w:pPr>
              <w:suppressAutoHyphens/>
              <w:contextualSpacing/>
              <w:jc w:val="center"/>
              <w:rPr>
                <w:rFonts w:ascii="Arial" w:hAnsi="Arial" w:cs="Arial"/>
              </w:rPr>
            </w:pPr>
            <w:r w:rsidRPr="00257208">
              <w:rPr>
                <w:rFonts w:ascii="Arial" w:hAnsi="Arial" w:cs="Arial"/>
              </w:rPr>
              <w:t>Эксплуатирующая организация</w:t>
            </w:r>
          </w:p>
        </w:tc>
      </w:tr>
      <w:tr w:rsidR="00410295" w:rsidRPr="00257208" w:rsidTr="001B1921">
        <w:tc>
          <w:tcPr>
            <w:tcW w:w="261" w:type="pct"/>
          </w:tcPr>
          <w:p w:rsidR="00410295" w:rsidRPr="00257208" w:rsidRDefault="00410295" w:rsidP="001B1921">
            <w:pPr>
              <w:suppressAutoHyphens/>
              <w:contextualSpacing/>
              <w:jc w:val="both"/>
              <w:rPr>
                <w:rFonts w:ascii="Arial" w:hAnsi="Arial" w:cs="Arial"/>
              </w:rPr>
            </w:pPr>
            <w:r w:rsidRPr="00257208">
              <w:rPr>
                <w:rFonts w:ascii="Arial" w:hAnsi="Arial" w:cs="Arial"/>
              </w:rPr>
              <w:t>1</w:t>
            </w:r>
          </w:p>
        </w:tc>
        <w:tc>
          <w:tcPr>
            <w:tcW w:w="2844" w:type="pct"/>
          </w:tcPr>
          <w:p w:rsidR="00410295" w:rsidRPr="00257208" w:rsidRDefault="00410295" w:rsidP="001B1921">
            <w:pPr>
              <w:suppressAutoHyphens/>
              <w:contextualSpacing/>
              <w:rPr>
                <w:rFonts w:ascii="Arial" w:hAnsi="Arial" w:cs="Arial"/>
              </w:rPr>
            </w:pPr>
            <w:bookmarkStart w:id="303" w:name="_Hlk66235938"/>
            <w:r w:rsidRPr="00257208">
              <w:rPr>
                <w:rFonts w:ascii="Arial" w:hAnsi="Arial" w:cs="Arial"/>
              </w:rPr>
              <w:t>Технологическая зона №1. п.</w:t>
            </w:r>
            <w:bookmarkEnd w:id="303"/>
            <w:r w:rsidRPr="00257208">
              <w:rPr>
                <w:rFonts w:ascii="Arial" w:hAnsi="Arial" w:cs="Arial"/>
              </w:rPr>
              <w:t xml:space="preserve"> Канифольный</w:t>
            </w:r>
          </w:p>
        </w:tc>
        <w:tc>
          <w:tcPr>
            <w:tcW w:w="1895" w:type="pct"/>
          </w:tcPr>
          <w:p w:rsidR="00410295" w:rsidRPr="00257208" w:rsidRDefault="00410295" w:rsidP="001B1921">
            <w:pPr>
              <w:suppressAutoHyphens/>
              <w:contextualSpacing/>
              <w:jc w:val="center"/>
              <w:rPr>
                <w:rFonts w:ascii="Arial" w:hAnsi="Arial" w:cs="Arial"/>
              </w:rPr>
            </w:pPr>
            <w:r w:rsidRPr="00257208">
              <w:rPr>
                <w:rFonts w:ascii="Arial" w:hAnsi="Arial" w:cs="Arial"/>
              </w:rPr>
              <w:t>ООО "Канифольнинский коммунальный комплекс"</w:t>
            </w:r>
          </w:p>
        </w:tc>
      </w:tr>
    </w:tbl>
    <w:p w:rsidR="00410295" w:rsidRPr="00257208" w:rsidRDefault="00410295" w:rsidP="00410295">
      <w:pPr>
        <w:pStyle w:val="affc"/>
        <w:spacing w:after="0" w:line="240" w:lineRule="auto"/>
        <w:rPr>
          <w:rFonts w:ascii="Arial" w:hAnsi="Arial" w:cs="Arial"/>
          <w:sz w:val="24"/>
          <w:szCs w:val="24"/>
        </w:rPr>
      </w:pPr>
    </w:p>
    <w:p w:rsidR="00410295" w:rsidRPr="00257208" w:rsidRDefault="00410295" w:rsidP="00410295">
      <w:pPr>
        <w:suppressAutoHyphens/>
        <w:ind w:firstLine="709"/>
        <w:contextualSpacing/>
        <w:jc w:val="both"/>
        <w:rPr>
          <w:rFonts w:ascii="Arial" w:hAnsi="Arial" w:cs="Arial"/>
          <w:b/>
          <w:bCs/>
        </w:rPr>
      </w:pPr>
      <w:bookmarkStart w:id="304" w:name="_Hlk54649143"/>
      <w:r w:rsidRPr="00257208">
        <w:rPr>
          <w:rFonts w:ascii="Arial" w:hAnsi="Arial" w:cs="Arial"/>
          <w:b/>
          <w:bCs/>
        </w:rPr>
        <w:t>Технологическая зона №1. п. Канифольный</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В технологической зоне представлены канализационные очистные сооружения, канализационная насосная станция, самотечные и напорные канализационные коллекторы</w:t>
      </w:r>
      <w:bookmarkEnd w:id="304"/>
      <w:r w:rsidRPr="00257208">
        <w:rPr>
          <w:rFonts w:ascii="Arial" w:hAnsi="Arial" w:cs="Arial"/>
        </w:rPr>
        <w:t>.</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Канализационные очистные сооружения расположены по адресу ул. Заводская, 16а (24:28:2605001:186).</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Год постройки – 1956год. Тип очистки – механическая и биологическая. Для перекачки сточных вод с иловых колодцев используется насос НФ 2,5 мощностью 22 кВт мощностью 90 куб.м./час.</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В 2021 году произведён ремонт</w:t>
      </w:r>
      <w:r w:rsidRPr="00257208">
        <w:rPr>
          <w:rFonts w:ascii="Arial" w:eastAsia="Calibri" w:hAnsi="Arial" w:cs="Arial"/>
          <w:lang w:eastAsia="en-US"/>
        </w:rPr>
        <w:t xml:space="preserve"> </w:t>
      </w:r>
      <w:r w:rsidRPr="00257208">
        <w:rPr>
          <w:rFonts w:ascii="Arial" w:hAnsi="Arial" w:cs="Arial"/>
        </w:rPr>
        <w:t>первичных отстойников. В 2017году произведен капитальный ремонт биофильтров.</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Канализационная насосная станция расположена по адресу ул. 8 Марта, 16 (24:28:3601001:1248). Насосное оборудование – СД 80-18 – 2ед. Проектная мощность КНС составляет 80 куб.м./ч</w:t>
      </w:r>
    </w:p>
    <w:p w:rsidR="00410295" w:rsidRPr="00257208" w:rsidRDefault="00410295" w:rsidP="00410295">
      <w:pPr>
        <w:pStyle w:val="1"/>
        <w:numPr>
          <w:ilvl w:val="0"/>
          <w:numId w:val="0"/>
        </w:numPr>
        <w:spacing w:before="240" w:after="240"/>
        <w:rPr>
          <w:rFonts w:ascii="Arial" w:hAnsi="Arial" w:cs="Arial"/>
          <w:b/>
          <w:sz w:val="24"/>
          <w:szCs w:val="24"/>
        </w:rPr>
      </w:pPr>
      <w:r w:rsidRPr="00257208">
        <w:rPr>
          <w:rFonts w:ascii="Arial" w:hAnsi="Arial" w:cs="Arial"/>
          <w:b/>
          <w:sz w:val="24"/>
          <w:szCs w:val="24"/>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bookmarkEnd w:id="299"/>
      <w:bookmarkEnd w:id="300"/>
    </w:p>
    <w:p w:rsidR="00410295" w:rsidRPr="00257208" w:rsidRDefault="00410295" w:rsidP="00410295">
      <w:pPr>
        <w:suppressAutoHyphens/>
        <w:ind w:firstLine="709"/>
        <w:contextualSpacing/>
        <w:jc w:val="both"/>
        <w:rPr>
          <w:rFonts w:ascii="Arial" w:hAnsi="Arial" w:cs="Arial"/>
        </w:rPr>
      </w:pPr>
      <w:bookmarkStart w:id="305" w:name="_Toc23820138"/>
      <w:bookmarkStart w:id="306" w:name="_Toc116879686"/>
      <w:r w:rsidRPr="00257208">
        <w:rPr>
          <w:rFonts w:ascii="Arial" w:hAnsi="Arial" w:cs="Arial"/>
        </w:rPr>
        <w:lastRenderedPageBreak/>
        <w:t>По результатам оценки технического состояния централизованных систем водоотведения выявлены следующие проблемы:</w:t>
      </w:r>
    </w:p>
    <w:p w:rsidR="00410295" w:rsidRPr="00257208" w:rsidRDefault="00410295" w:rsidP="00410295">
      <w:pPr>
        <w:pStyle w:val="a6"/>
        <w:numPr>
          <w:ilvl w:val="0"/>
          <w:numId w:val="28"/>
        </w:numPr>
        <w:suppressAutoHyphens/>
        <w:spacing w:after="200"/>
        <w:ind w:hanging="357"/>
        <w:jc w:val="both"/>
        <w:rPr>
          <w:rFonts w:ascii="Arial" w:hAnsi="Arial" w:cs="Arial"/>
        </w:rPr>
      </w:pPr>
      <w:r w:rsidRPr="00257208">
        <w:rPr>
          <w:rFonts w:ascii="Arial" w:hAnsi="Arial" w:cs="Arial"/>
        </w:rPr>
        <w:t>уровень износа канализационных сетей в целом по сельсовету составляет 80.0%;</w:t>
      </w:r>
    </w:p>
    <w:p w:rsidR="00410295" w:rsidRPr="00257208" w:rsidRDefault="00410295" w:rsidP="00410295">
      <w:pPr>
        <w:pStyle w:val="a6"/>
        <w:numPr>
          <w:ilvl w:val="0"/>
          <w:numId w:val="28"/>
        </w:numPr>
        <w:suppressAutoHyphens/>
        <w:spacing w:after="200"/>
        <w:ind w:hanging="357"/>
        <w:jc w:val="both"/>
        <w:rPr>
          <w:rFonts w:ascii="Arial" w:hAnsi="Arial" w:cs="Arial"/>
        </w:rPr>
      </w:pPr>
      <w:r w:rsidRPr="00257208">
        <w:rPr>
          <w:rFonts w:ascii="Arial" w:hAnsi="Arial" w:cs="Arial"/>
        </w:rPr>
        <w:t>отсутствие диспетчеризации и автоматизации канализационной насосной станции.</w:t>
      </w:r>
    </w:p>
    <w:p w:rsidR="00410295" w:rsidRPr="00257208" w:rsidRDefault="00410295" w:rsidP="00410295">
      <w:pPr>
        <w:pStyle w:val="1"/>
        <w:numPr>
          <w:ilvl w:val="0"/>
          <w:numId w:val="0"/>
        </w:numPr>
        <w:spacing w:before="240" w:after="240"/>
        <w:rPr>
          <w:rFonts w:ascii="Arial" w:hAnsi="Arial" w:cs="Arial"/>
          <w:b/>
          <w:sz w:val="24"/>
          <w:szCs w:val="24"/>
        </w:rPr>
      </w:pPr>
      <w:r w:rsidRPr="00257208">
        <w:rPr>
          <w:rFonts w:ascii="Arial" w:hAnsi="Arial" w:cs="Arial"/>
          <w:b/>
          <w:sz w:val="24"/>
          <w:szCs w:val="24"/>
        </w:rPr>
        <w:t>1.3. Описание технологических зон водоотведения, зон централизованного и нецентрализованного водоотведения</w:t>
      </w:r>
      <w:bookmarkEnd w:id="305"/>
      <w:bookmarkEnd w:id="306"/>
    </w:p>
    <w:p w:rsidR="00410295" w:rsidRPr="00257208" w:rsidRDefault="00410295" w:rsidP="00410295">
      <w:pPr>
        <w:suppressAutoHyphens/>
        <w:ind w:firstLine="709"/>
        <w:contextualSpacing/>
        <w:jc w:val="both"/>
        <w:rPr>
          <w:rFonts w:ascii="Arial" w:hAnsi="Arial" w:cs="Arial"/>
        </w:rPr>
      </w:pPr>
      <w:bookmarkStart w:id="307" w:name="_Toc23820139"/>
      <w:r w:rsidRPr="00257208">
        <w:rPr>
          <w:rFonts w:ascii="Arial" w:hAnsi="Arial" w:cs="Arial"/>
        </w:rPr>
        <w:t>Водоотведение в п. Канифольный осуществляется по двум независимым трубопроводам.</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Часть сточных вод поступает на очистные сооружения в приёмную камеру самотёком 30% от улиц Школьная, Таёжная, Дорожная, Озёрная, Заводская, пер. Охотничный, основная часть стоков 70% от улиц Северная, Дзержинского, 8 Марта, Советская, Кирова, пер. Свободный поступает через КНС, которая расположена по адресу ул. 8 Марта, 16 с накопительной ёмкостью 80 куб.м.</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Данная КНС перекачивает сточные воды из накопительной камеры на очистные сооружения в приёмную камеру. Далее сточные воды поступают самотёком в первичные отстойники, согласно, технологической схемы биологической очистки. Далее сточные воды поступают из отстойника через насос в распределительную камеру.</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На территории сельсовета отсутствуют централизованные системы водоотведения в п. Бельняки, п. Лебяжье, п. Прохладный.</w:t>
      </w:r>
    </w:p>
    <w:p w:rsidR="00410295" w:rsidRPr="00257208" w:rsidRDefault="00410295" w:rsidP="00410295">
      <w:pPr>
        <w:pStyle w:val="1"/>
        <w:numPr>
          <w:ilvl w:val="0"/>
          <w:numId w:val="0"/>
        </w:numPr>
        <w:spacing w:before="240" w:after="240"/>
        <w:rPr>
          <w:rFonts w:ascii="Arial" w:hAnsi="Arial" w:cs="Arial"/>
          <w:b/>
          <w:sz w:val="24"/>
          <w:szCs w:val="24"/>
        </w:rPr>
      </w:pPr>
      <w:bookmarkStart w:id="308" w:name="_Toc116879687"/>
      <w:r w:rsidRPr="00257208">
        <w:rPr>
          <w:rFonts w:ascii="Arial" w:hAnsi="Arial" w:cs="Arial"/>
          <w:b/>
          <w:sz w:val="24"/>
          <w:szCs w:val="24"/>
        </w:rPr>
        <w:t>1.4. 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307"/>
      <w:bookmarkEnd w:id="308"/>
    </w:p>
    <w:p w:rsidR="00410295" w:rsidRPr="00257208" w:rsidRDefault="00410295" w:rsidP="00410295">
      <w:pPr>
        <w:suppressAutoHyphens/>
        <w:ind w:firstLine="709"/>
        <w:contextualSpacing/>
        <w:jc w:val="both"/>
        <w:rPr>
          <w:rFonts w:ascii="Arial" w:hAnsi="Arial" w:cs="Arial"/>
        </w:rPr>
      </w:pPr>
      <w:bookmarkStart w:id="309" w:name="_Toc23820140"/>
      <w:bookmarkStart w:id="310" w:name="_Toc116879688"/>
      <w:r w:rsidRPr="00257208">
        <w:rPr>
          <w:rFonts w:ascii="Arial" w:hAnsi="Arial" w:cs="Arial"/>
        </w:rPr>
        <w:t>На территории сельсовета расположено одно сооружение по очистке канализационных стоков.</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Сточные воды подаются на КОС по двум независимым трубопроводам. Часть стоков поступает самотеком, а основная часть поступает через КНС.</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Сточные воды, прошедшие решетки, поступают в приемную камеру, где распределяются по лоткам на двух двухъярусных вертикальных отстойника, где происходит коагуляция взвешенных веществ на 50% и разложение сложных жиров на более простые.</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Взвеси поступают и осаждаются в септической камере, а осветленные сточные воды по переливным доскам и желобам поступает на биофильтры, где при помощи сплинклерной системы происходит очищение стоков микроорганизмами.</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Осветленные воды дренируется в лотки и поступают во вторичные отстойники для дальнейшего очищения. Взвеси осаждаются в септическую часть и регулярно удаляются в иловый колодец, а осветленные воды поступают в гидроботанический канал длиной 200 м., где насыщаются кислородом и очищается природными организмами. Очищенные стоки поступают в реку Решеты.</w:t>
      </w:r>
    </w:p>
    <w:p w:rsidR="00410295" w:rsidRPr="00257208" w:rsidRDefault="00410295" w:rsidP="00410295">
      <w:pPr>
        <w:pStyle w:val="1"/>
        <w:numPr>
          <w:ilvl w:val="0"/>
          <w:numId w:val="0"/>
        </w:numPr>
        <w:spacing w:before="240" w:after="240"/>
        <w:rPr>
          <w:rFonts w:ascii="Arial" w:hAnsi="Arial" w:cs="Arial"/>
          <w:b/>
          <w:sz w:val="24"/>
          <w:szCs w:val="24"/>
        </w:rPr>
      </w:pPr>
      <w:r w:rsidRPr="00257208">
        <w:rPr>
          <w:rFonts w:ascii="Arial" w:hAnsi="Arial" w:cs="Arial"/>
          <w:b/>
          <w:sz w:val="24"/>
          <w:szCs w:val="24"/>
        </w:rPr>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309"/>
      <w:bookmarkEnd w:id="310"/>
    </w:p>
    <w:p w:rsidR="00410295" w:rsidRPr="00257208" w:rsidRDefault="00410295" w:rsidP="00410295">
      <w:pPr>
        <w:pStyle w:val="affc"/>
        <w:spacing w:after="0" w:line="240" w:lineRule="auto"/>
        <w:rPr>
          <w:rFonts w:ascii="Arial" w:hAnsi="Arial" w:cs="Arial"/>
          <w:sz w:val="24"/>
          <w:szCs w:val="24"/>
        </w:rPr>
      </w:pPr>
      <w:bookmarkStart w:id="311" w:name="_Toc23820141"/>
      <w:r w:rsidRPr="00257208">
        <w:rPr>
          <w:rFonts w:ascii="Arial" w:hAnsi="Arial" w:cs="Arial"/>
          <w:sz w:val="24"/>
          <w:szCs w:val="24"/>
        </w:rPr>
        <w:lastRenderedPageBreak/>
        <w:t>В технологической зоне №1 в поселке Канифольный представлены самотечные и напорные канализационные коллекторы.</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Общая протяженность канализационной сети составляет 7935 метров, в том числе самотечный коллектор 3965метров и 3970метров напорных канализационных сетей.</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Основной сортамент – чугун, также представлены канализационные сети из поливинилхлорида и асбеста. Диаметр варьируется от 100 до 250мм. Основной износ канализационных сетей составляет 80%.</w:t>
      </w:r>
    </w:p>
    <w:p w:rsidR="00410295" w:rsidRPr="00257208" w:rsidRDefault="00410295" w:rsidP="00410295">
      <w:pPr>
        <w:pStyle w:val="1"/>
        <w:numPr>
          <w:ilvl w:val="0"/>
          <w:numId w:val="0"/>
        </w:numPr>
        <w:spacing w:before="240" w:after="240"/>
        <w:rPr>
          <w:rFonts w:ascii="Arial" w:hAnsi="Arial" w:cs="Arial"/>
          <w:b/>
          <w:sz w:val="24"/>
          <w:szCs w:val="24"/>
        </w:rPr>
      </w:pPr>
      <w:bookmarkStart w:id="312" w:name="_Toc116879689"/>
      <w:r w:rsidRPr="00257208">
        <w:rPr>
          <w:rFonts w:ascii="Arial" w:hAnsi="Arial" w:cs="Arial"/>
          <w:b/>
          <w:sz w:val="24"/>
          <w:szCs w:val="24"/>
        </w:rPr>
        <w:t>1.6. Оценка безопасности и надежности объектов централизованной системы водоотведения и их управляемости</w:t>
      </w:r>
      <w:bookmarkEnd w:id="311"/>
      <w:bookmarkEnd w:id="312"/>
    </w:p>
    <w:p w:rsidR="00410295" w:rsidRPr="00257208" w:rsidRDefault="00410295" w:rsidP="00410295">
      <w:pPr>
        <w:pStyle w:val="affc"/>
        <w:spacing w:after="0" w:line="240" w:lineRule="auto"/>
        <w:rPr>
          <w:rFonts w:ascii="Arial" w:hAnsi="Arial" w:cs="Arial"/>
          <w:sz w:val="24"/>
          <w:szCs w:val="24"/>
        </w:rPr>
      </w:pPr>
      <w:bookmarkStart w:id="313" w:name="_Toc23820142"/>
      <w:bookmarkStart w:id="314" w:name="_Toc116879690"/>
      <w:r w:rsidRPr="00257208">
        <w:rPr>
          <w:rFonts w:ascii="Arial" w:hAnsi="Arial" w:cs="Arial"/>
          <w:sz w:val="24"/>
          <w:szCs w:val="24"/>
        </w:rPr>
        <w:t>Из-за высокой степени изношенности, длительного срока эксплуатации большого количества трубопроводов, недостаточной финансовой обеспеченности текущих и капитальных ремонтов в сельсовете существует высокая вероятность аварийности канализационных сетей, более 70.0% сетей нуждаются в замене.</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Анализ отдельных показателей, характеризующих состояние надежности системы, в соответствии с требованиями к производственным программам, установленными Постановлением Правительства РФ от 29 июля 2013года №641 «Об инвестиционных и производственных программах организаций, осуществляющих деятельность в сфере водоснабжения и водоотведения» представлен на 2022год в следующем разрезе:</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Износ канализационный сетей– 80.0%;</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Износ канализационных насосных станций – 50%;</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Износ канализационных очистных сооружений – 60%;</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Протяженность сетей, нуждающихся в замене – 5.53км;</w:t>
      </w:r>
    </w:p>
    <w:p w:rsidR="00410295" w:rsidRPr="00257208" w:rsidRDefault="00410295" w:rsidP="00410295">
      <w:pPr>
        <w:pStyle w:val="affc"/>
        <w:spacing w:after="0" w:line="240" w:lineRule="auto"/>
        <w:rPr>
          <w:rFonts w:ascii="Arial" w:hAnsi="Arial" w:cs="Arial"/>
          <w:b/>
          <w:sz w:val="24"/>
          <w:szCs w:val="24"/>
        </w:rPr>
      </w:pPr>
      <w:r w:rsidRPr="00257208">
        <w:rPr>
          <w:rFonts w:ascii="Arial" w:hAnsi="Arial" w:cs="Arial"/>
          <w:sz w:val="24"/>
          <w:szCs w:val="24"/>
        </w:rPr>
        <w:t>Количество засоров на самотечных сетях – 0.37ед./км.</w:t>
      </w:r>
    </w:p>
    <w:p w:rsidR="00410295" w:rsidRPr="00257208" w:rsidRDefault="00410295" w:rsidP="00410295">
      <w:pPr>
        <w:pStyle w:val="1"/>
        <w:numPr>
          <w:ilvl w:val="0"/>
          <w:numId w:val="0"/>
        </w:numPr>
        <w:spacing w:before="240" w:after="240"/>
        <w:rPr>
          <w:rFonts w:ascii="Arial" w:hAnsi="Arial" w:cs="Arial"/>
          <w:b/>
          <w:sz w:val="24"/>
          <w:szCs w:val="24"/>
        </w:rPr>
      </w:pPr>
      <w:r w:rsidRPr="00257208">
        <w:rPr>
          <w:rFonts w:ascii="Arial" w:hAnsi="Arial" w:cs="Arial"/>
          <w:b/>
          <w:sz w:val="24"/>
          <w:szCs w:val="24"/>
        </w:rPr>
        <w:t>1.7. Оценка воздействия сбросов сточных вод через централизованную систему водоотведения на окружающую среду</w:t>
      </w:r>
      <w:bookmarkEnd w:id="313"/>
      <w:bookmarkEnd w:id="314"/>
    </w:p>
    <w:p w:rsidR="00410295" w:rsidRPr="00257208" w:rsidRDefault="00410295" w:rsidP="00410295">
      <w:pPr>
        <w:pStyle w:val="affc"/>
        <w:spacing w:after="0" w:line="240" w:lineRule="auto"/>
        <w:rPr>
          <w:rFonts w:ascii="Arial" w:hAnsi="Arial" w:cs="Arial"/>
          <w:sz w:val="24"/>
          <w:szCs w:val="24"/>
        </w:rPr>
      </w:pPr>
      <w:bookmarkStart w:id="315" w:name="_Toc23820143"/>
      <w:bookmarkStart w:id="316" w:name="_Toc116879691"/>
      <w:r w:rsidRPr="00257208">
        <w:rPr>
          <w:rFonts w:ascii="Arial" w:hAnsi="Arial" w:cs="Arial"/>
          <w:sz w:val="24"/>
          <w:szCs w:val="24"/>
        </w:rPr>
        <w:t>Биологическое загрязнение сточными водами осуществляется через сброс в водные объекты микроорганизмов, содержание которых превышает допустимые уровни, установленные для сточных вод.</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В результате биологического загрязнения ухудшаются санитарно-эпидемиологические показатели воды; ее потребление может привести к инфекционным заболеваниям. Физическое загрязнение оказывается при сбросе сточных вод, отличающихся по физическим характеристикам от воды водного объекта. Это может быть тепловое загрязнение – сброс сточных вод, отличающихся по температуре от воды водного объекта.</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Это вызывает изменение температурного режима, установившегося в водоеме и, как следствие, условий обитания гидробионтов, эффективности самоочищения водоема и др.</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Для предотвращения негативного воздействия сточных вод, сбрасываемых через централизованную систему водоотведения, на окружающую среду необходимо соблюдение нормативов допустимого сброса веществ и микроорганизмов, а также требований к физическим характеристикам сточных вод.</w:t>
      </w:r>
    </w:p>
    <w:p w:rsidR="00410295" w:rsidRPr="00257208" w:rsidRDefault="00410295" w:rsidP="00410295">
      <w:pPr>
        <w:pStyle w:val="1"/>
        <w:numPr>
          <w:ilvl w:val="0"/>
          <w:numId w:val="0"/>
        </w:numPr>
        <w:spacing w:before="240" w:after="240"/>
        <w:rPr>
          <w:rFonts w:ascii="Arial" w:hAnsi="Arial" w:cs="Arial"/>
          <w:b/>
          <w:sz w:val="24"/>
          <w:szCs w:val="24"/>
        </w:rPr>
      </w:pPr>
      <w:r w:rsidRPr="00257208">
        <w:rPr>
          <w:rFonts w:ascii="Arial" w:hAnsi="Arial" w:cs="Arial"/>
          <w:b/>
          <w:sz w:val="24"/>
          <w:szCs w:val="24"/>
        </w:rPr>
        <w:t>1.8. Описание территорий сельсовета, не охваченных централизованной системой водоотведения</w:t>
      </w:r>
      <w:bookmarkEnd w:id="315"/>
      <w:bookmarkEnd w:id="316"/>
    </w:p>
    <w:p w:rsidR="00410295" w:rsidRPr="00257208" w:rsidRDefault="00410295" w:rsidP="00410295">
      <w:pPr>
        <w:pStyle w:val="affc"/>
        <w:spacing w:after="0" w:line="240" w:lineRule="auto"/>
        <w:rPr>
          <w:rFonts w:ascii="Arial" w:hAnsi="Arial" w:cs="Arial"/>
          <w:b/>
          <w:sz w:val="24"/>
          <w:szCs w:val="24"/>
        </w:rPr>
      </w:pPr>
      <w:bookmarkStart w:id="317" w:name="_Toc23820144"/>
      <w:bookmarkStart w:id="318" w:name="_Toc116879692"/>
      <w:r w:rsidRPr="00257208">
        <w:rPr>
          <w:rFonts w:ascii="Arial" w:hAnsi="Arial" w:cs="Arial"/>
          <w:sz w:val="24"/>
          <w:szCs w:val="24"/>
        </w:rPr>
        <w:t xml:space="preserve">На территории сельсовета отсутствуют централизованные системы водоотведения в п. Бельняки, п. Лебяжье, п. Прохладный. Бытовые сточные воды </w:t>
      </w:r>
      <w:r w:rsidRPr="00257208">
        <w:rPr>
          <w:rFonts w:ascii="Arial" w:hAnsi="Arial" w:cs="Arial"/>
          <w:sz w:val="24"/>
          <w:szCs w:val="24"/>
        </w:rPr>
        <w:lastRenderedPageBreak/>
        <w:t>собираются в выгребы и с помощью ассенизирующих машин сбрасываются без очистки в отстойник.</w:t>
      </w:r>
    </w:p>
    <w:p w:rsidR="00410295" w:rsidRPr="00257208" w:rsidRDefault="00410295" w:rsidP="00410295">
      <w:pPr>
        <w:pStyle w:val="1"/>
        <w:numPr>
          <w:ilvl w:val="0"/>
          <w:numId w:val="0"/>
        </w:numPr>
        <w:spacing w:before="240" w:after="240"/>
        <w:rPr>
          <w:rFonts w:ascii="Arial" w:hAnsi="Arial" w:cs="Arial"/>
          <w:b/>
          <w:sz w:val="24"/>
          <w:szCs w:val="24"/>
        </w:rPr>
      </w:pPr>
      <w:r w:rsidRPr="00257208">
        <w:rPr>
          <w:rFonts w:ascii="Arial" w:hAnsi="Arial" w:cs="Arial"/>
          <w:b/>
          <w:sz w:val="24"/>
          <w:szCs w:val="24"/>
        </w:rPr>
        <w:t xml:space="preserve">1.9. Описание существующих технических и технологических проблем системы водоотведения </w:t>
      </w:r>
      <w:bookmarkEnd w:id="317"/>
      <w:r w:rsidRPr="00257208">
        <w:rPr>
          <w:rFonts w:ascii="Arial" w:hAnsi="Arial" w:cs="Arial"/>
          <w:b/>
          <w:bCs/>
          <w:sz w:val="24"/>
          <w:szCs w:val="24"/>
        </w:rPr>
        <w:t>сельсовета</w:t>
      </w:r>
      <w:bookmarkEnd w:id="318"/>
    </w:p>
    <w:p w:rsidR="00410295" w:rsidRPr="00257208" w:rsidRDefault="00410295" w:rsidP="00410295">
      <w:pPr>
        <w:suppressAutoHyphens/>
        <w:ind w:firstLine="709"/>
        <w:contextualSpacing/>
        <w:jc w:val="both"/>
        <w:rPr>
          <w:rFonts w:ascii="Arial" w:hAnsi="Arial" w:cs="Arial"/>
        </w:rPr>
      </w:pPr>
      <w:bookmarkStart w:id="319" w:name="_Toc23820145"/>
      <w:bookmarkStart w:id="320" w:name="_Toc116879693"/>
      <w:r w:rsidRPr="00257208">
        <w:rPr>
          <w:rFonts w:ascii="Arial" w:hAnsi="Arial" w:cs="Arial"/>
        </w:rPr>
        <w:t>По результатам оценки технического состояния централизованных систем водоотведения выявлены следующие проблемы:</w:t>
      </w:r>
    </w:p>
    <w:p w:rsidR="00410295" w:rsidRPr="00257208" w:rsidRDefault="00410295" w:rsidP="00410295">
      <w:pPr>
        <w:pStyle w:val="a6"/>
        <w:numPr>
          <w:ilvl w:val="0"/>
          <w:numId w:val="28"/>
        </w:numPr>
        <w:suppressAutoHyphens/>
        <w:spacing w:after="200"/>
        <w:ind w:hanging="357"/>
        <w:jc w:val="both"/>
        <w:rPr>
          <w:rFonts w:ascii="Arial" w:hAnsi="Arial" w:cs="Arial"/>
        </w:rPr>
      </w:pPr>
      <w:r w:rsidRPr="00257208">
        <w:rPr>
          <w:rFonts w:ascii="Arial" w:hAnsi="Arial" w:cs="Arial"/>
        </w:rPr>
        <w:t>уровень износа канализационных сетей в целом по сельсовету составляет 80.0%;</w:t>
      </w:r>
    </w:p>
    <w:p w:rsidR="00410295" w:rsidRPr="00257208" w:rsidRDefault="00410295" w:rsidP="00410295">
      <w:pPr>
        <w:pStyle w:val="a6"/>
        <w:numPr>
          <w:ilvl w:val="0"/>
          <w:numId w:val="28"/>
        </w:numPr>
        <w:suppressAutoHyphens/>
        <w:spacing w:after="200"/>
        <w:ind w:hanging="357"/>
        <w:jc w:val="both"/>
        <w:rPr>
          <w:rFonts w:ascii="Arial" w:hAnsi="Arial" w:cs="Arial"/>
        </w:rPr>
      </w:pPr>
      <w:r w:rsidRPr="00257208">
        <w:rPr>
          <w:rFonts w:ascii="Arial" w:hAnsi="Arial" w:cs="Arial"/>
        </w:rPr>
        <w:t>отсутствие диспетчеризации и автоматизации канализационной насосной станции.</w:t>
      </w:r>
    </w:p>
    <w:p w:rsidR="00410295" w:rsidRPr="00257208" w:rsidRDefault="00410295" w:rsidP="00410295">
      <w:pPr>
        <w:pStyle w:val="1"/>
        <w:numPr>
          <w:ilvl w:val="0"/>
          <w:numId w:val="0"/>
        </w:numPr>
        <w:spacing w:before="240" w:after="240"/>
        <w:rPr>
          <w:rFonts w:ascii="Arial" w:hAnsi="Arial" w:cs="Arial"/>
          <w:b/>
          <w:sz w:val="24"/>
          <w:szCs w:val="24"/>
        </w:rPr>
      </w:pPr>
      <w:r w:rsidRPr="00257208">
        <w:rPr>
          <w:rFonts w:ascii="Arial" w:hAnsi="Arial" w:cs="Arial"/>
          <w:b/>
          <w:sz w:val="24"/>
          <w:szCs w:val="24"/>
        </w:rPr>
        <w:t xml:space="preserve">1.10. Сведения об отнесении централизованной системы водоотведения (канализации) к централизованным системам водоотведения </w:t>
      </w:r>
      <w:bookmarkEnd w:id="319"/>
      <w:r w:rsidRPr="00257208">
        <w:rPr>
          <w:rFonts w:ascii="Arial" w:hAnsi="Arial" w:cs="Arial"/>
          <w:b/>
          <w:bCs/>
          <w:sz w:val="24"/>
          <w:szCs w:val="24"/>
        </w:rPr>
        <w:t>сельсовета</w:t>
      </w:r>
      <w:bookmarkEnd w:id="320"/>
    </w:p>
    <w:p w:rsidR="00410295" w:rsidRPr="00257208" w:rsidRDefault="00410295" w:rsidP="00410295">
      <w:pPr>
        <w:pStyle w:val="affc"/>
        <w:spacing w:after="0" w:line="240" w:lineRule="auto"/>
        <w:rPr>
          <w:rFonts w:ascii="Arial" w:hAnsi="Arial" w:cs="Arial"/>
          <w:sz w:val="24"/>
          <w:szCs w:val="24"/>
        </w:rPr>
      </w:pPr>
      <w:bookmarkStart w:id="321" w:name="_Toc23820146"/>
      <w:bookmarkStart w:id="322" w:name="_Toc116879694"/>
      <w:r w:rsidRPr="00257208">
        <w:rPr>
          <w:rFonts w:ascii="Arial" w:hAnsi="Arial" w:cs="Arial"/>
          <w:sz w:val="24"/>
          <w:szCs w:val="24"/>
        </w:rPr>
        <w:t>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критериев отнесения централизованной системы водоотведения (канализации) к централизованным системам водоотведения поселений или городских округов, указанных в пункте 4 «Правил отнесения централизованных систем водоотведения (канализации) к централизованным системам водоотведения поселений или городских округов» утвержденные Постановлением Правительства РФ от 31 мая 2019г. №691.</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Для отнесения системы водоотведения к централизованной системе водоотведения необходимо соблюдать совокупность критериев:</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а) объем сточных вод, принятых в централизованную систему водоотведения, составляет более 50 процентов общего объема сточных вод, принятых в такую централизованную систему водоотведения;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Система водоотведения городского поселения включает совокупность критериев и относится к централизованной системе водоотведения.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Система водоотведения относится к централизованной системе водоотведения.</w:t>
      </w:r>
    </w:p>
    <w:p w:rsidR="00410295" w:rsidRPr="00257208" w:rsidRDefault="00410295" w:rsidP="00410295">
      <w:pPr>
        <w:pStyle w:val="1f0"/>
        <w:rPr>
          <w:rFonts w:ascii="Arial" w:eastAsia="Times New Roman" w:hAnsi="Arial" w:cs="Arial"/>
          <w:sz w:val="24"/>
          <w:szCs w:val="24"/>
        </w:rPr>
      </w:pPr>
      <w:r w:rsidRPr="00257208">
        <w:rPr>
          <w:rFonts w:ascii="Arial" w:eastAsia="Times New Roman" w:hAnsi="Arial" w:cs="Arial"/>
          <w:sz w:val="24"/>
          <w:szCs w:val="24"/>
        </w:rPr>
        <w:t>2. Балансы сточных вод в системе водоотведения</w:t>
      </w:r>
      <w:bookmarkEnd w:id="321"/>
      <w:bookmarkEnd w:id="322"/>
    </w:p>
    <w:p w:rsidR="00410295" w:rsidRPr="00257208" w:rsidRDefault="00410295" w:rsidP="00410295">
      <w:pPr>
        <w:pStyle w:val="1"/>
        <w:numPr>
          <w:ilvl w:val="0"/>
          <w:numId w:val="0"/>
        </w:numPr>
        <w:spacing w:before="240" w:after="240"/>
        <w:rPr>
          <w:rFonts w:ascii="Arial" w:hAnsi="Arial" w:cs="Arial"/>
          <w:b/>
          <w:sz w:val="24"/>
          <w:szCs w:val="24"/>
        </w:rPr>
      </w:pPr>
      <w:bookmarkStart w:id="323" w:name="_Toc23820147"/>
      <w:bookmarkStart w:id="324" w:name="_Toc116879695"/>
      <w:r w:rsidRPr="00257208">
        <w:rPr>
          <w:rFonts w:ascii="Arial" w:hAnsi="Arial" w:cs="Arial"/>
          <w:b/>
          <w:sz w:val="24"/>
          <w:szCs w:val="24"/>
        </w:rPr>
        <w:t>2.1. Баланс поступления сточных вод в централизованную систему водоотведения и отведения стоков по технологическим зонам водоотведения</w:t>
      </w:r>
      <w:bookmarkEnd w:id="323"/>
      <w:bookmarkEnd w:id="324"/>
    </w:p>
    <w:p w:rsidR="00410295" w:rsidRPr="00257208" w:rsidRDefault="00410295" w:rsidP="00410295">
      <w:pPr>
        <w:suppressAutoHyphens/>
        <w:ind w:firstLine="709"/>
        <w:contextualSpacing/>
        <w:jc w:val="both"/>
        <w:rPr>
          <w:rFonts w:ascii="Arial" w:eastAsiaTheme="minorEastAsia" w:hAnsi="Arial" w:cs="Arial"/>
        </w:rPr>
      </w:pPr>
      <w:bookmarkStart w:id="325" w:name="_Hlk497299494"/>
      <w:bookmarkStart w:id="326" w:name="_Toc23820148"/>
      <w:bookmarkStart w:id="327" w:name="_Toc116879696"/>
      <w:r w:rsidRPr="00257208">
        <w:rPr>
          <w:rFonts w:ascii="Arial" w:eastAsiaTheme="minorEastAsia" w:hAnsi="Arial" w:cs="Arial"/>
        </w:rPr>
        <w:t xml:space="preserve">Расчетные балансы </w:t>
      </w:r>
      <w:bookmarkEnd w:id="325"/>
      <w:r w:rsidRPr="00257208">
        <w:rPr>
          <w:rFonts w:ascii="Arial" w:eastAsiaTheme="minorEastAsia" w:hAnsi="Arial" w:cs="Arial"/>
        </w:rPr>
        <w:t>водоотведения по технологическим зонам представлен в таблице 2.1.1.</w:t>
      </w:r>
    </w:p>
    <w:p w:rsidR="00410295" w:rsidRPr="00257208" w:rsidRDefault="00410295" w:rsidP="00410295">
      <w:pPr>
        <w:pStyle w:val="affff"/>
        <w:rPr>
          <w:rFonts w:ascii="Arial" w:hAnsi="Arial" w:cs="Arial"/>
          <w:sz w:val="24"/>
          <w:szCs w:val="24"/>
        </w:rPr>
      </w:pPr>
      <w:bookmarkStart w:id="328" w:name="_Toc118763460"/>
      <w:r w:rsidRPr="00257208">
        <w:rPr>
          <w:rFonts w:ascii="Arial" w:hAnsi="Arial" w:cs="Arial"/>
          <w:sz w:val="24"/>
          <w:szCs w:val="24"/>
        </w:rPr>
        <w:t>Таблица 2.1.1. Расчетный баланс водоотведения на 2021 год. Технологическая зона №1</w:t>
      </w:r>
      <w:bookmarkEnd w:id="328"/>
    </w:p>
    <w:tbl>
      <w:tblPr>
        <w:tblW w:w="9319" w:type="dxa"/>
        <w:tblLook w:val="04A0"/>
      </w:tblPr>
      <w:tblGrid>
        <w:gridCol w:w="950"/>
        <w:gridCol w:w="5714"/>
        <w:gridCol w:w="1695"/>
        <w:gridCol w:w="960"/>
      </w:tblGrid>
      <w:tr w:rsidR="00410295" w:rsidRPr="00257208" w:rsidTr="001B1921">
        <w:trPr>
          <w:trHeight w:val="342"/>
          <w:tblHeader/>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w:t>
            </w:r>
            <w:r w:rsidRPr="00257208">
              <w:rPr>
                <w:rFonts w:ascii="Arial" w:hAnsi="Arial" w:cs="Arial"/>
              </w:rPr>
              <w:br/>
              <w:t>пп</w:t>
            </w:r>
          </w:p>
        </w:tc>
        <w:tc>
          <w:tcPr>
            <w:tcW w:w="57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Единица измерения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rPr>
            </w:pPr>
            <w:r w:rsidRPr="00257208">
              <w:rPr>
                <w:rFonts w:ascii="Arial" w:hAnsi="Arial" w:cs="Arial"/>
              </w:rPr>
              <w:t>2021 год</w:t>
            </w:r>
          </w:p>
        </w:tc>
      </w:tr>
      <w:tr w:rsidR="00410295" w:rsidRPr="00257208" w:rsidTr="001B1921">
        <w:trPr>
          <w:trHeight w:val="342"/>
          <w:tblHead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5782"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r>
      <w:tr w:rsidR="00410295" w:rsidRPr="00257208" w:rsidTr="001B1921">
        <w:trPr>
          <w:trHeight w:val="342"/>
          <w:tblHead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5782"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rPr>
            </w:pP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b/>
                <w:bCs/>
              </w:rPr>
            </w:pPr>
            <w:r w:rsidRPr="00257208">
              <w:rPr>
                <w:rFonts w:ascii="Arial" w:hAnsi="Arial" w:cs="Arial"/>
                <w:b/>
                <w:bCs/>
              </w:rPr>
              <w:t>1</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rPr>
            </w:pPr>
            <w:r w:rsidRPr="00257208">
              <w:rPr>
                <w:rFonts w:ascii="Arial" w:hAnsi="Arial" w:cs="Arial"/>
                <w:b/>
                <w:bCs/>
              </w:rPr>
              <w:t>Прием сточных вод</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both"/>
              <w:rPr>
                <w:rFonts w:ascii="Arial" w:hAnsi="Arial" w:cs="Arial"/>
                <w:b/>
                <w:bCs/>
              </w:rPr>
            </w:pPr>
            <w:r w:rsidRPr="00257208">
              <w:rPr>
                <w:rFonts w:ascii="Arial" w:hAnsi="Arial" w:cs="Arial"/>
                <w:b/>
                <w:bCs/>
              </w:rPr>
              <w:t> </w:t>
            </w:r>
          </w:p>
        </w:tc>
        <w:tc>
          <w:tcPr>
            <w:tcW w:w="96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rPr>
            </w:pPr>
            <w:r w:rsidRPr="00257208">
              <w:rPr>
                <w:rFonts w:ascii="Arial" w:hAnsi="Arial" w:cs="Arial"/>
                <w:b/>
                <w:bCs/>
              </w:rPr>
              <w:t> </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1.1</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Объем сточных вод, принятых у абонентов</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42.25</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1.1.1</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в пределах норматива по объему</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42.25</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lastRenderedPageBreak/>
              <w:t>1.1.2</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сверх норматива по объему</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1.2</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По категориям сточных вод:</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both"/>
              <w:rPr>
                <w:rFonts w:ascii="Arial" w:hAnsi="Arial" w:cs="Arial"/>
              </w:rPr>
            </w:pPr>
            <w:r w:rsidRPr="00257208">
              <w:rPr>
                <w:rFonts w:ascii="Arial" w:hAnsi="Arial" w:cs="Arial"/>
              </w:rPr>
              <w:t> </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 </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1.2.1</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жидких бытовых отходов</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42.25</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1.2.2</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поверхностных сточных вод</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1.2.2.1</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от абонентов, которым установлены тарифы</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1.2.2.2</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от других абонентов</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1.2.3</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у нормируемых абонентов</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1.3</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По абонентам</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42.25</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1.3.1</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от других организаций, осуществляющих водоотведение</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1.3.2</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от собственных абонентов</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42.25</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1.3.2.1</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Население</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rPr>
            </w:pPr>
            <w:r w:rsidRPr="00257208">
              <w:rPr>
                <w:rFonts w:ascii="Arial" w:hAnsi="Arial" w:cs="Arial"/>
                <w:color w:val="000000"/>
              </w:rPr>
              <w:t>38.00</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1.3.2.2</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Бюджетные потребители</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rPr>
            </w:pPr>
            <w:r w:rsidRPr="00257208">
              <w:rPr>
                <w:rFonts w:ascii="Arial" w:hAnsi="Arial" w:cs="Arial"/>
                <w:color w:val="000000"/>
              </w:rPr>
              <w:t>0.98</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1.3.2.3</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Прочие потребители</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rPr>
            </w:pPr>
            <w:r w:rsidRPr="00257208">
              <w:rPr>
                <w:rFonts w:ascii="Arial" w:hAnsi="Arial" w:cs="Arial"/>
                <w:color w:val="000000"/>
              </w:rPr>
              <w:t>3.27</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1.4</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Неучтенный приток сточных вод</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1.4.1</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Организованный приток</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1.4.2</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Неорганизованный приток</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1.5</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Поступило с территорий, дифференцированных по тарифу</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b/>
                <w:bCs/>
              </w:rPr>
            </w:pPr>
            <w:r w:rsidRPr="00257208">
              <w:rPr>
                <w:rFonts w:ascii="Arial" w:hAnsi="Arial" w:cs="Arial"/>
                <w:b/>
                <w:bCs/>
              </w:rPr>
              <w:t>2</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rPr>
            </w:pPr>
            <w:r w:rsidRPr="00257208">
              <w:rPr>
                <w:rFonts w:ascii="Arial" w:hAnsi="Arial" w:cs="Arial"/>
                <w:b/>
                <w:bCs/>
              </w:rPr>
              <w:t>Объем транспортируемых сточных вод</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b/>
                <w:bCs/>
              </w:rPr>
            </w:pPr>
            <w:r w:rsidRPr="00257208">
              <w:rPr>
                <w:rFonts w:ascii="Arial" w:hAnsi="Arial" w:cs="Arial"/>
                <w:b/>
                <w:bCs/>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b/>
                <w:bCs/>
              </w:rPr>
            </w:pPr>
            <w:r w:rsidRPr="00257208">
              <w:rPr>
                <w:rFonts w:ascii="Arial" w:hAnsi="Arial" w:cs="Arial"/>
              </w:rPr>
              <w:t>42.25</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2.1</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На собственные очистные сооружения</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42.25</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2.2</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Другим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0.00</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b/>
                <w:bCs/>
              </w:rPr>
            </w:pPr>
            <w:r w:rsidRPr="00257208">
              <w:rPr>
                <w:rFonts w:ascii="Arial" w:hAnsi="Arial" w:cs="Arial"/>
                <w:b/>
                <w:bCs/>
              </w:rPr>
              <w:t>3</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b/>
                <w:bCs/>
              </w:rPr>
            </w:pPr>
            <w:r w:rsidRPr="00257208">
              <w:rPr>
                <w:rFonts w:ascii="Arial" w:hAnsi="Arial" w:cs="Arial"/>
                <w:b/>
                <w:bCs/>
              </w:rPr>
              <w:t>Объем сточных вод, поступивших на очистные сооружения</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b/>
                <w:bCs/>
              </w:rPr>
            </w:pPr>
            <w:r w:rsidRPr="00257208">
              <w:rPr>
                <w:rFonts w:ascii="Arial" w:hAnsi="Arial" w:cs="Arial"/>
                <w:b/>
                <w:bCs/>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b/>
                <w:bCs/>
              </w:rPr>
            </w:pPr>
            <w:r w:rsidRPr="00257208">
              <w:rPr>
                <w:rFonts w:ascii="Arial" w:hAnsi="Arial" w:cs="Arial"/>
              </w:rPr>
              <w:t>42.25</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3.1</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Объем сточных вод, прошедших очистку</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rPr>
            </w:pPr>
            <w:r w:rsidRPr="00257208">
              <w:rPr>
                <w:rFonts w:ascii="Arial" w:hAnsi="Arial" w:cs="Arial"/>
              </w:rPr>
              <w:t>42.25</w:t>
            </w:r>
          </w:p>
        </w:tc>
      </w:tr>
      <w:tr w:rsidR="00410295" w:rsidRPr="00257208" w:rsidTr="001B192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3.2</w:t>
            </w:r>
          </w:p>
        </w:tc>
        <w:tc>
          <w:tcPr>
            <w:tcW w:w="5782"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rPr>
            </w:pPr>
            <w:r w:rsidRPr="00257208">
              <w:rPr>
                <w:rFonts w:ascii="Arial" w:hAnsi="Arial" w:cs="Arial"/>
              </w:rPr>
              <w:t>Сбросы сточных вод в пределах нормативов и лимитов</w:t>
            </w:r>
          </w:p>
        </w:tc>
        <w:tc>
          <w:tcPr>
            <w:tcW w:w="1701"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rPr>
            </w:pPr>
            <w:r w:rsidRPr="00257208">
              <w:rPr>
                <w:rFonts w:ascii="Arial" w:hAnsi="Arial" w:cs="Arial"/>
              </w:rPr>
              <w:t>тыс. куб. м</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0.00</w:t>
            </w:r>
          </w:p>
        </w:tc>
      </w:tr>
    </w:tbl>
    <w:p w:rsidR="00410295" w:rsidRPr="00257208" w:rsidRDefault="00410295" w:rsidP="00410295">
      <w:pPr>
        <w:pStyle w:val="1"/>
        <w:numPr>
          <w:ilvl w:val="0"/>
          <w:numId w:val="0"/>
        </w:numPr>
        <w:spacing w:before="240" w:after="240"/>
        <w:rPr>
          <w:rFonts w:ascii="Arial" w:hAnsi="Arial" w:cs="Arial"/>
          <w:b/>
          <w:sz w:val="24"/>
          <w:szCs w:val="24"/>
        </w:rPr>
      </w:pPr>
      <w:r w:rsidRPr="00257208">
        <w:rPr>
          <w:rFonts w:ascii="Arial" w:hAnsi="Arial" w:cs="Arial"/>
          <w:b/>
          <w:sz w:val="24"/>
          <w:szCs w:val="24"/>
        </w:rPr>
        <w:t>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326"/>
      <w:bookmarkEnd w:id="327"/>
    </w:p>
    <w:p w:rsidR="00410295" w:rsidRPr="00257208" w:rsidRDefault="00410295" w:rsidP="00410295">
      <w:pPr>
        <w:pStyle w:val="affc"/>
        <w:spacing w:after="0" w:line="240" w:lineRule="auto"/>
        <w:rPr>
          <w:rFonts w:ascii="Arial" w:hAnsi="Arial" w:cs="Arial"/>
          <w:sz w:val="24"/>
          <w:szCs w:val="24"/>
        </w:rPr>
      </w:pPr>
      <w:bookmarkStart w:id="329" w:name="_Toc23820149"/>
      <w:bookmarkStart w:id="330" w:name="_Toc116879697"/>
      <w:r w:rsidRPr="00257208">
        <w:rPr>
          <w:rFonts w:ascii="Arial" w:hAnsi="Arial" w:cs="Arial"/>
          <w:sz w:val="24"/>
          <w:szCs w:val="24"/>
        </w:rPr>
        <w:t>Учет фактического притока неорганизованного стока по технологическим зонам водоотведения не ведется.</w:t>
      </w:r>
    </w:p>
    <w:p w:rsidR="00410295" w:rsidRPr="00257208" w:rsidRDefault="00410295" w:rsidP="00410295">
      <w:pPr>
        <w:pStyle w:val="1"/>
        <w:numPr>
          <w:ilvl w:val="0"/>
          <w:numId w:val="0"/>
        </w:numPr>
        <w:spacing w:before="240" w:after="240"/>
        <w:rPr>
          <w:rFonts w:ascii="Arial" w:hAnsi="Arial" w:cs="Arial"/>
          <w:b/>
          <w:sz w:val="24"/>
          <w:szCs w:val="24"/>
        </w:rPr>
      </w:pPr>
      <w:r w:rsidRPr="00257208">
        <w:rPr>
          <w:rFonts w:ascii="Arial" w:hAnsi="Arial" w:cs="Arial"/>
          <w:b/>
          <w:sz w:val="24"/>
          <w:szCs w:val="24"/>
        </w:rPr>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329"/>
      <w:bookmarkEnd w:id="330"/>
    </w:p>
    <w:p w:rsidR="00410295" w:rsidRPr="00257208" w:rsidRDefault="00410295" w:rsidP="00410295">
      <w:pPr>
        <w:pStyle w:val="affc"/>
        <w:spacing w:after="0" w:line="240" w:lineRule="auto"/>
        <w:rPr>
          <w:rFonts w:ascii="Arial" w:hAnsi="Arial" w:cs="Arial"/>
          <w:sz w:val="24"/>
          <w:szCs w:val="24"/>
        </w:rPr>
      </w:pPr>
      <w:bookmarkStart w:id="331" w:name="bookmark143"/>
      <w:bookmarkStart w:id="332" w:name="_Toc23820150"/>
      <w:bookmarkStart w:id="333" w:name="_Toc116879698"/>
      <w:r w:rsidRPr="00257208">
        <w:rPr>
          <w:rFonts w:ascii="Arial" w:hAnsi="Arial" w:cs="Arial"/>
          <w:sz w:val="24"/>
          <w:szCs w:val="24"/>
        </w:rPr>
        <w:t>В настоящее время коммерческий и технический учет принимаемых сточных вод осуществляется в соответствии с действующим расчетным методом, то есть количество принятых сточных вод принимается равным количеству потребленной холодной воды.</w:t>
      </w:r>
    </w:p>
    <w:bookmarkEnd w:id="331"/>
    <w:p w:rsidR="00410295" w:rsidRPr="00257208" w:rsidRDefault="00410295" w:rsidP="00410295">
      <w:pPr>
        <w:pStyle w:val="1"/>
        <w:numPr>
          <w:ilvl w:val="0"/>
          <w:numId w:val="0"/>
        </w:numPr>
        <w:spacing w:before="240" w:after="240"/>
        <w:rPr>
          <w:rFonts w:ascii="Arial" w:hAnsi="Arial" w:cs="Arial"/>
          <w:b/>
          <w:sz w:val="24"/>
          <w:szCs w:val="24"/>
        </w:rPr>
      </w:pPr>
      <w:r w:rsidRPr="00257208">
        <w:rPr>
          <w:rFonts w:ascii="Arial" w:hAnsi="Arial" w:cs="Arial"/>
          <w:b/>
          <w:sz w:val="24"/>
          <w:szCs w:val="24"/>
        </w:rPr>
        <w:t>2.4. Результаты ретроспективного анализа за последние 10 лет балансов поступления сточных вод в централизованную систему водоотведения</w:t>
      </w:r>
      <w:bookmarkEnd w:id="332"/>
      <w:bookmarkEnd w:id="333"/>
    </w:p>
    <w:p w:rsidR="00410295" w:rsidRPr="00257208" w:rsidRDefault="00410295" w:rsidP="00410295">
      <w:pPr>
        <w:pStyle w:val="affc"/>
        <w:spacing w:after="0" w:line="240" w:lineRule="auto"/>
        <w:rPr>
          <w:rFonts w:ascii="Arial" w:hAnsi="Arial" w:cs="Arial"/>
          <w:sz w:val="24"/>
          <w:szCs w:val="24"/>
        </w:rPr>
      </w:pPr>
      <w:bookmarkStart w:id="334" w:name="_Hlk52229202"/>
      <w:bookmarkStart w:id="335" w:name="_Toc23820151"/>
      <w:bookmarkStart w:id="336" w:name="_Toc116879699"/>
      <w:r w:rsidRPr="00257208">
        <w:rPr>
          <w:rFonts w:ascii="Arial" w:hAnsi="Arial" w:cs="Arial"/>
          <w:sz w:val="24"/>
          <w:szCs w:val="24"/>
        </w:rPr>
        <w:lastRenderedPageBreak/>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w:t>
      </w:r>
      <w:bookmarkEnd w:id="334"/>
      <w:r w:rsidRPr="00257208">
        <w:rPr>
          <w:rFonts w:ascii="Arial" w:hAnsi="Arial" w:cs="Arial"/>
          <w:sz w:val="24"/>
          <w:szCs w:val="24"/>
        </w:rPr>
        <w:t xml:space="preserve"> представлены в таблице 2.4.1.</w:t>
      </w:r>
    </w:p>
    <w:p w:rsidR="00410295" w:rsidRPr="00257208" w:rsidRDefault="00410295" w:rsidP="00410295">
      <w:pPr>
        <w:pStyle w:val="1"/>
        <w:numPr>
          <w:ilvl w:val="0"/>
          <w:numId w:val="0"/>
        </w:numPr>
        <w:spacing w:before="240" w:after="240"/>
        <w:rPr>
          <w:rFonts w:ascii="Arial" w:hAnsi="Arial" w:cs="Arial"/>
          <w:b/>
          <w:sz w:val="24"/>
          <w:szCs w:val="24"/>
        </w:rPr>
      </w:pPr>
      <w:r w:rsidRPr="00257208">
        <w:rPr>
          <w:rFonts w:ascii="Arial" w:hAnsi="Arial" w:cs="Arial"/>
          <w:b/>
          <w:sz w:val="24"/>
          <w:szCs w:val="24"/>
        </w:rPr>
        <w:t xml:space="preserve">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bookmarkEnd w:id="335"/>
      <w:r w:rsidRPr="00257208">
        <w:rPr>
          <w:rFonts w:ascii="Arial" w:hAnsi="Arial" w:cs="Arial"/>
          <w:b/>
          <w:bCs/>
          <w:sz w:val="24"/>
          <w:szCs w:val="24"/>
        </w:rPr>
        <w:t>сельсовета</w:t>
      </w:r>
      <w:bookmarkEnd w:id="336"/>
    </w:p>
    <w:p w:rsidR="00410295" w:rsidRPr="00257208" w:rsidRDefault="00410295" w:rsidP="00410295">
      <w:pPr>
        <w:pStyle w:val="affc"/>
        <w:spacing w:after="0" w:line="240" w:lineRule="auto"/>
        <w:rPr>
          <w:rFonts w:ascii="Arial" w:hAnsi="Arial" w:cs="Arial"/>
          <w:sz w:val="24"/>
          <w:szCs w:val="24"/>
        </w:rPr>
      </w:pPr>
      <w:bookmarkStart w:id="337" w:name="_Hlk118341514"/>
      <w:bookmarkStart w:id="338" w:name="_Toc23820152"/>
      <w:bookmarkStart w:id="339" w:name="_Toc116879700"/>
      <w:r w:rsidRPr="00257208">
        <w:rPr>
          <w:rFonts w:ascii="Arial" w:hAnsi="Arial" w:cs="Arial"/>
          <w:sz w:val="24"/>
          <w:szCs w:val="24"/>
        </w:rPr>
        <w:t>Различные сценарии развития централизованных систем водоотведения не рассматриваются в схеме водоотведения.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Одним очевидным сценарием развития является замена канализационных сетей, капитальный ремонт очистных сооружений и канализационной станции.</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В таблице 2.5.1. представлены прогнозные объемы водоотведения в соответствии со вторым сценарным планом схемы водоснабжения.</w:t>
      </w:r>
      <w:bookmarkEnd w:id="337"/>
    </w:p>
    <w:p w:rsidR="00410295" w:rsidRPr="00257208" w:rsidRDefault="00410295" w:rsidP="00410295">
      <w:pPr>
        <w:pStyle w:val="1f0"/>
        <w:rPr>
          <w:rFonts w:ascii="Arial" w:eastAsia="Times New Roman" w:hAnsi="Arial" w:cs="Arial"/>
          <w:sz w:val="24"/>
          <w:szCs w:val="24"/>
        </w:rPr>
      </w:pPr>
      <w:r w:rsidRPr="00257208">
        <w:rPr>
          <w:rFonts w:ascii="Arial" w:eastAsia="Times New Roman" w:hAnsi="Arial" w:cs="Arial"/>
          <w:sz w:val="24"/>
          <w:szCs w:val="24"/>
        </w:rPr>
        <w:t>3. Прогноз объема сточных вод</w:t>
      </w:r>
      <w:bookmarkEnd w:id="338"/>
      <w:bookmarkEnd w:id="339"/>
    </w:p>
    <w:p w:rsidR="00410295" w:rsidRPr="00257208" w:rsidRDefault="00410295" w:rsidP="00410295">
      <w:pPr>
        <w:pStyle w:val="1"/>
        <w:numPr>
          <w:ilvl w:val="0"/>
          <w:numId w:val="0"/>
        </w:numPr>
        <w:spacing w:before="240" w:after="240"/>
        <w:rPr>
          <w:rFonts w:ascii="Arial" w:hAnsi="Arial" w:cs="Arial"/>
          <w:b/>
          <w:sz w:val="24"/>
          <w:szCs w:val="24"/>
        </w:rPr>
      </w:pPr>
      <w:bookmarkStart w:id="340" w:name="_Toc23820153"/>
      <w:bookmarkStart w:id="341" w:name="_Toc116879701"/>
      <w:r w:rsidRPr="00257208">
        <w:rPr>
          <w:rFonts w:ascii="Arial" w:hAnsi="Arial" w:cs="Arial"/>
          <w:b/>
          <w:sz w:val="24"/>
          <w:szCs w:val="24"/>
        </w:rPr>
        <w:t>3.1. Сведения о фактическом и ожидаемом поступлении сточных вод в централизованную систему водоотведения</w:t>
      </w:r>
      <w:bookmarkEnd w:id="340"/>
      <w:bookmarkEnd w:id="341"/>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Сведения о фактическом и ожидаемом поступлении сточных вод в централизованную систему водоотведения представлены в таблицах 2.5.1.</w:t>
      </w:r>
    </w:p>
    <w:p w:rsidR="00410295" w:rsidRPr="00257208" w:rsidRDefault="00410295" w:rsidP="00410295">
      <w:pPr>
        <w:pStyle w:val="1"/>
        <w:numPr>
          <w:ilvl w:val="0"/>
          <w:numId w:val="0"/>
        </w:numPr>
        <w:spacing w:before="240" w:after="240"/>
        <w:rPr>
          <w:rFonts w:ascii="Arial" w:hAnsi="Arial" w:cs="Arial"/>
          <w:b/>
          <w:sz w:val="24"/>
          <w:szCs w:val="24"/>
        </w:rPr>
      </w:pPr>
      <w:bookmarkStart w:id="342" w:name="_Toc23820154"/>
      <w:bookmarkStart w:id="343" w:name="_Toc116879702"/>
      <w:r w:rsidRPr="00257208">
        <w:rPr>
          <w:rFonts w:ascii="Arial" w:hAnsi="Arial" w:cs="Arial"/>
          <w:b/>
          <w:sz w:val="24"/>
          <w:szCs w:val="24"/>
        </w:rPr>
        <w:t>3.2. Описание структуры централизованной системы водоотведения (эксплуатационные и технологические зоны)</w:t>
      </w:r>
    </w:p>
    <w:p w:rsidR="00410295" w:rsidRPr="00257208" w:rsidRDefault="00410295" w:rsidP="00410295">
      <w:pPr>
        <w:pStyle w:val="affc"/>
        <w:spacing w:after="0" w:line="240" w:lineRule="auto"/>
        <w:rPr>
          <w:rFonts w:ascii="Arial" w:hAnsi="Arial" w:cs="Arial"/>
          <w:sz w:val="24"/>
          <w:szCs w:val="24"/>
          <w:highlight w:val="yellow"/>
        </w:rPr>
      </w:pPr>
      <w:bookmarkStart w:id="344" w:name="_Toc23820155"/>
      <w:bookmarkStart w:id="345" w:name="_Toc116879703"/>
      <w:r w:rsidRPr="00257208">
        <w:rPr>
          <w:rFonts w:ascii="Arial" w:hAnsi="Arial" w:cs="Arial"/>
          <w:sz w:val="24"/>
          <w:szCs w:val="24"/>
        </w:rPr>
        <w:t>Исходя из выводов, сделанных в подразделе 1.1 настоящей Схемы, в границах территории поселка определена одна эксплуатационная зона водоотведения.</w:t>
      </w:r>
    </w:p>
    <w:p w:rsidR="00410295" w:rsidRPr="00257208" w:rsidRDefault="00410295" w:rsidP="00410295">
      <w:pPr>
        <w:pStyle w:val="1"/>
        <w:numPr>
          <w:ilvl w:val="0"/>
          <w:numId w:val="0"/>
        </w:numPr>
        <w:spacing w:before="240" w:after="240"/>
        <w:rPr>
          <w:rFonts w:ascii="Arial" w:hAnsi="Arial" w:cs="Arial"/>
          <w:b/>
          <w:sz w:val="24"/>
          <w:szCs w:val="24"/>
        </w:rPr>
      </w:pPr>
      <w:r w:rsidRPr="00257208">
        <w:rPr>
          <w:rFonts w:ascii="Arial" w:hAnsi="Arial" w:cs="Arial"/>
          <w:b/>
          <w:sz w:val="24"/>
          <w:szCs w:val="24"/>
        </w:rPr>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bookmarkEnd w:id="344"/>
      <w:bookmarkEnd w:id="345"/>
    </w:p>
    <w:p w:rsidR="00410295" w:rsidRPr="00257208" w:rsidRDefault="00410295" w:rsidP="00410295">
      <w:pPr>
        <w:suppressAutoHyphens/>
        <w:ind w:firstLine="709"/>
        <w:contextualSpacing/>
        <w:jc w:val="both"/>
        <w:rPr>
          <w:rFonts w:ascii="Arial" w:hAnsi="Arial" w:cs="Arial"/>
        </w:rPr>
      </w:pPr>
      <w:bookmarkStart w:id="346" w:name="_Toc23820156"/>
      <w:r w:rsidRPr="00257208">
        <w:rPr>
          <w:rFonts w:ascii="Arial" w:hAnsi="Arial" w:cs="Arial"/>
        </w:rPr>
        <w:t xml:space="preserve">Расчет требуемой мощности очистных сооружений </w:t>
      </w:r>
      <w:bookmarkStart w:id="347" w:name="_Toc23820157"/>
      <w:bookmarkEnd w:id="346"/>
      <w:r w:rsidRPr="00257208">
        <w:rPr>
          <w:rFonts w:ascii="Arial" w:hAnsi="Arial" w:cs="Arial"/>
        </w:rPr>
        <w:t>показал, что в планируемых зонах водоотведения</w:t>
      </w:r>
      <w:bookmarkEnd w:id="347"/>
      <w:r w:rsidRPr="00257208">
        <w:rPr>
          <w:rFonts w:ascii="Arial" w:hAnsi="Arial" w:cs="Arial"/>
        </w:rPr>
        <w:t xml:space="preserve"> отсутствует необходимость в увеличении мощности очистных сооружений.</w:t>
      </w:r>
    </w:p>
    <w:p w:rsidR="00410295" w:rsidRPr="00257208" w:rsidRDefault="00410295" w:rsidP="00410295">
      <w:pPr>
        <w:pStyle w:val="1"/>
        <w:numPr>
          <w:ilvl w:val="0"/>
          <w:numId w:val="0"/>
        </w:numPr>
        <w:spacing w:before="240" w:after="240"/>
        <w:rPr>
          <w:rFonts w:ascii="Arial" w:hAnsi="Arial" w:cs="Arial"/>
          <w:b/>
          <w:sz w:val="24"/>
          <w:szCs w:val="24"/>
        </w:rPr>
      </w:pPr>
      <w:bookmarkStart w:id="348" w:name="_Toc116879704"/>
      <w:r w:rsidRPr="00257208">
        <w:rPr>
          <w:rFonts w:ascii="Arial" w:hAnsi="Arial" w:cs="Arial"/>
          <w:b/>
          <w:sz w:val="24"/>
          <w:szCs w:val="24"/>
        </w:rPr>
        <w:t>3.4. Результаты анализа гидравлических режимов и режимов работы элементов централизованной системы водоотведения</w:t>
      </w:r>
      <w:bookmarkEnd w:id="348"/>
    </w:p>
    <w:p w:rsidR="00410295" w:rsidRPr="00257208" w:rsidRDefault="00410295" w:rsidP="00410295">
      <w:pPr>
        <w:pStyle w:val="affc"/>
        <w:spacing w:after="0" w:line="240" w:lineRule="auto"/>
        <w:rPr>
          <w:rFonts w:ascii="Arial" w:hAnsi="Arial" w:cs="Arial"/>
          <w:b/>
          <w:sz w:val="24"/>
          <w:szCs w:val="24"/>
        </w:rPr>
        <w:sectPr w:rsidR="00410295" w:rsidRPr="00257208" w:rsidSect="004F1FB9">
          <w:pgSz w:w="11906" w:h="16838"/>
          <w:pgMar w:top="1134" w:right="850" w:bottom="425" w:left="1701" w:header="708" w:footer="708" w:gutter="0"/>
          <w:cols w:space="708"/>
          <w:docGrid w:linePitch="360"/>
        </w:sectPr>
      </w:pPr>
      <w:r w:rsidRPr="00257208">
        <w:rPr>
          <w:rFonts w:ascii="Arial" w:hAnsi="Arial" w:cs="Arial"/>
          <w:sz w:val="24"/>
          <w:szCs w:val="24"/>
        </w:rPr>
        <w:t>Системы централизованного водоотведения обеспечивают приём и транспортировку расчётных объёмов сточных вод. В перспективе до 2030 года гидравлические режимы и режимы работы элементов централизованных систем водоотведения не изменятся. Испытания по поступлению воды в трубопровод проводят замером притока грунтовой воды на водосливе, установленном в лотке нижнего колодца. Расход воды на водосливе при этом не должен превышать нормативных значений. Испытание напорных трубопроводов и дюкеров производят до засыпки трубопровода участками не более 1 км. Чугунные трубопроводы испытывают на давление, равное рабочему плюс 0,5 МПа, трубы марки ВТ3 — на давление, превышающее рабочее на 0,5МПа. Герметичность самотечных трубопроводов проверяют через 1-3 суток после заполнения их водой.</w:t>
      </w:r>
    </w:p>
    <w:p w:rsidR="00410295" w:rsidRPr="00257208" w:rsidRDefault="00410295" w:rsidP="00410295">
      <w:pPr>
        <w:pStyle w:val="affff"/>
        <w:ind w:left="567"/>
        <w:rPr>
          <w:rFonts w:ascii="Arial" w:hAnsi="Arial" w:cs="Arial"/>
          <w:sz w:val="24"/>
          <w:szCs w:val="24"/>
        </w:rPr>
      </w:pPr>
      <w:bookmarkStart w:id="349" w:name="_Toc118763461"/>
      <w:r w:rsidRPr="00257208">
        <w:rPr>
          <w:rFonts w:ascii="Arial" w:hAnsi="Arial" w:cs="Arial"/>
          <w:sz w:val="24"/>
          <w:szCs w:val="24"/>
        </w:rPr>
        <w:lastRenderedPageBreak/>
        <w:t>Таблица 2.4.1.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w:t>
      </w:r>
      <w:bookmarkEnd w:id="349"/>
    </w:p>
    <w:tbl>
      <w:tblPr>
        <w:tblW w:w="15066" w:type="dxa"/>
        <w:tblInd w:w="597" w:type="dxa"/>
        <w:tblLook w:val="04A0"/>
      </w:tblPr>
      <w:tblGrid>
        <w:gridCol w:w="476"/>
        <w:gridCol w:w="4501"/>
        <w:gridCol w:w="1084"/>
        <w:gridCol w:w="1084"/>
        <w:gridCol w:w="1084"/>
        <w:gridCol w:w="1084"/>
        <w:gridCol w:w="1084"/>
        <w:gridCol w:w="1084"/>
        <w:gridCol w:w="1084"/>
        <w:gridCol w:w="1084"/>
        <w:gridCol w:w="1084"/>
        <w:gridCol w:w="1084"/>
      </w:tblGrid>
      <w:tr w:rsidR="00410295" w:rsidRPr="00257208" w:rsidTr="001B1921">
        <w:trPr>
          <w:trHeight w:val="630"/>
        </w:trPr>
        <w:tc>
          <w:tcPr>
            <w:tcW w:w="597" w:type="dxa"/>
            <w:tcBorders>
              <w:top w:val="single" w:sz="4" w:space="0" w:color="auto"/>
              <w:left w:val="single" w:sz="4" w:space="0" w:color="auto"/>
              <w:bottom w:val="single" w:sz="4" w:space="0" w:color="auto"/>
              <w:right w:val="single" w:sz="4" w:space="0" w:color="auto"/>
            </w:tcBorders>
            <w:shd w:val="clear" w:color="000000" w:fill="FFFFFF"/>
            <w:hideMark/>
          </w:tcPr>
          <w:p w:rsidR="00410295" w:rsidRPr="00257208" w:rsidRDefault="00410295" w:rsidP="001B1921">
            <w:pPr>
              <w:jc w:val="center"/>
              <w:rPr>
                <w:rFonts w:ascii="Arial" w:hAnsi="Arial" w:cs="Arial"/>
                <w:color w:val="000000"/>
              </w:rPr>
            </w:pPr>
            <w:r w:rsidRPr="00257208">
              <w:rPr>
                <w:rFonts w:ascii="Arial" w:hAnsi="Arial" w:cs="Arial"/>
                <w:color w:val="000000"/>
              </w:rPr>
              <w:t>№ пп</w:t>
            </w:r>
          </w:p>
        </w:tc>
        <w:tc>
          <w:tcPr>
            <w:tcW w:w="4501" w:type="dxa"/>
            <w:tcBorders>
              <w:top w:val="single" w:sz="4" w:space="0" w:color="auto"/>
              <w:left w:val="nil"/>
              <w:bottom w:val="single" w:sz="4" w:space="0" w:color="auto"/>
              <w:right w:val="single" w:sz="4" w:space="0" w:color="auto"/>
            </w:tcBorders>
            <w:shd w:val="clear" w:color="000000" w:fill="FFFFFF"/>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показателя</w:t>
            </w:r>
          </w:p>
        </w:tc>
        <w:tc>
          <w:tcPr>
            <w:tcW w:w="1004" w:type="dxa"/>
            <w:tcBorders>
              <w:top w:val="single" w:sz="4" w:space="0" w:color="auto"/>
              <w:left w:val="nil"/>
              <w:bottom w:val="single" w:sz="4" w:space="0" w:color="auto"/>
              <w:right w:val="single" w:sz="4" w:space="0" w:color="auto"/>
            </w:tcBorders>
            <w:shd w:val="clear" w:color="000000" w:fill="FFFFFF"/>
            <w:hideMark/>
          </w:tcPr>
          <w:p w:rsidR="00410295" w:rsidRPr="00257208" w:rsidRDefault="00410295" w:rsidP="001B1921">
            <w:pPr>
              <w:jc w:val="center"/>
              <w:rPr>
                <w:rFonts w:ascii="Arial" w:hAnsi="Arial" w:cs="Arial"/>
                <w:color w:val="000000"/>
              </w:rPr>
            </w:pPr>
            <w:r w:rsidRPr="00257208">
              <w:rPr>
                <w:rFonts w:ascii="Arial" w:hAnsi="Arial" w:cs="Arial"/>
                <w:color w:val="000000"/>
              </w:rPr>
              <w:t>2011 год</w:t>
            </w:r>
          </w:p>
        </w:tc>
        <w:tc>
          <w:tcPr>
            <w:tcW w:w="996" w:type="dxa"/>
            <w:tcBorders>
              <w:top w:val="single" w:sz="4" w:space="0" w:color="auto"/>
              <w:left w:val="nil"/>
              <w:bottom w:val="single" w:sz="4" w:space="0" w:color="auto"/>
              <w:right w:val="single" w:sz="4" w:space="0" w:color="auto"/>
            </w:tcBorders>
            <w:shd w:val="clear" w:color="000000" w:fill="FFFFFF"/>
            <w:hideMark/>
          </w:tcPr>
          <w:p w:rsidR="00410295" w:rsidRPr="00257208" w:rsidRDefault="00410295" w:rsidP="001B1921">
            <w:pPr>
              <w:jc w:val="center"/>
              <w:rPr>
                <w:rFonts w:ascii="Arial" w:hAnsi="Arial" w:cs="Arial"/>
                <w:color w:val="000000"/>
              </w:rPr>
            </w:pPr>
            <w:r w:rsidRPr="00257208">
              <w:rPr>
                <w:rFonts w:ascii="Arial" w:hAnsi="Arial" w:cs="Arial"/>
                <w:color w:val="000000"/>
              </w:rPr>
              <w:t>2012 год</w:t>
            </w:r>
          </w:p>
        </w:tc>
        <w:tc>
          <w:tcPr>
            <w:tcW w:w="996" w:type="dxa"/>
            <w:tcBorders>
              <w:top w:val="single" w:sz="4" w:space="0" w:color="auto"/>
              <w:left w:val="nil"/>
              <w:bottom w:val="single" w:sz="4" w:space="0" w:color="auto"/>
              <w:right w:val="single" w:sz="4" w:space="0" w:color="auto"/>
            </w:tcBorders>
            <w:shd w:val="clear" w:color="000000" w:fill="FFFFFF"/>
            <w:hideMark/>
          </w:tcPr>
          <w:p w:rsidR="00410295" w:rsidRPr="00257208" w:rsidRDefault="00410295" w:rsidP="001B1921">
            <w:pPr>
              <w:jc w:val="center"/>
              <w:rPr>
                <w:rFonts w:ascii="Arial" w:hAnsi="Arial" w:cs="Arial"/>
                <w:color w:val="000000"/>
              </w:rPr>
            </w:pPr>
            <w:r w:rsidRPr="00257208">
              <w:rPr>
                <w:rFonts w:ascii="Arial" w:hAnsi="Arial" w:cs="Arial"/>
                <w:color w:val="000000"/>
              </w:rPr>
              <w:t>2013 год</w:t>
            </w:r>
          </w:p>
        </w:tc>
        <w:tc>
          <w:tcPr>
            <w:tcW w:w="996" w:type="dxa"/>
            <w:tcBorders>
              <w:top w:val="single" w:sz="4" w:space="0" w:color="auto"/>
              <w:left w:val="nil"/>
              <w:bottom w:val="single" w:sz="4" w:space="0" w:color="auto"/>
              <w:right w:val="single" w:sz="4" w:space="0" w:color="auto"/>
            </w:tcBorders>
            <w:shd w:val="clear" w:color="000000" w:fill="FFFFFF"/>
            <w:hideMark/>
          </w:tcPr>
          <w:p w:rsidR="00410295" w:rsidRPr="00257208" w:rsidRDefault="00410295" w:rsidP="001B1921">
            <w:pPr>
              <w:jc w:val="center"/>
              <w:rPr>
                <w:rFonts w:ascii="Arial" w:hAnsi="Arial" w:cs="Arial"/>
                <w:color w:val="000000"/>
              </w:rPr>
            </w:pPr>
            <w:r w:rsidRPr="00257208">
              <w:rPr>
                <w:rFonts w:ascii="Arial" w:hAnsi="Arial" w:cs="Arial"/>
                <w:color w:val="000000"/>
              </w:rPr>
              <w:t>2014 год</w:t>
            </w:r>
          </w:p>
        </w:tc>
        <w:tc>
          <w:tcPr>
            <w:tcW w:w="996" w:type="dxa"/>
            <w:tcBorders>
              <w:top w:val="single" w:sz="4" w:space="0" w:color="auto"/>
              <w:left w:val="nil"/>
              <w:bottom w:val="single" w:sz="4" w:space="0" w:color="auto"/>
              <w:right w:val="single" w:sz="4" w:space="0" w:color="auto"/>
            </w:tcBorders>
            <w:shd w:val="clear" w:color="000000" w:fill="FFFFFF"/>
            <w:hideMark/>
          </w:tcPr>
          <w:p w:rsidR="00410295" w:rsidRPr="00257208" w:rsidRDefault="00410295" w:rsidP="001B1921">
            <w:pPr>
              <w:jc w:val="center"/>
              <w:rPr>
                <w:rFonts w:ascii="Arial" w:hAnsi="Arial" w:cs="Arial"/>
                <w:color w:val="000000"/>
              </w:rPr>
            </w:pPr>
            <w:r w:rsidRPr="00257208">
              <w:rPr>
                <w:rFonts w:ascii="Arial" w:hAnsi="Arial" w:cs="Arial"/>
                <w:color w:val="000000"/>
              </w:rPr>
              <w:t>2015 год</w:t>
            </w:r>
          </w:p>
        </w:tc>
        <w:tc>
          <w:tcPr>
            <w:tcW w:w="996" w:type="dxa"/>
            <w:tcBorders>
              <w:top w:val="single" w:sz="4" w:space="0" w:color="auto"/>
              <w:left w:val="nil"/>
              <w:bottom w:val="single" w:sz="4" w:space="0" w:color="auto"/>
              <w:right w:val="single" w:sz="4" w:space="0" w:color="auto"/>
            </w:tcBorders>
            <w:shd w:val="clear" w:color="000000" w:fill="FFFFFF"/>
            <w:hideMark/>
          </w:tcPr>
          <w:p w:rsidR="00410295" w:rsidRPr="00257208" w:rsidRDefault="00410295" w:rsidP="001B1921">
            <w:pPr>
              <w:jc w:val="center"/>
              <w:rPr>
                <w:rFonts w:ascii="Arial" w:hAnsi="Arial" w:cs="Arial"/>
                <w:color w:val="000000"/>
              </w:rPr>
            </w:pPr>
            <w:r w:rsidRPr="00257208">
              <w:rPr>
                <w:rFonts w:ascii="Arial" w:hAnsi="Arial" w:cs="Arial"/>
                <w:color w:val="000000"/>
              </w:rPr>
              <w:t>2016 год</w:t>
            </w:r>
          </w:p>
        </w:tc>
        <w:tc>
          <w:tcPr>
            <w:tcW w:w="996" w:type="dxa"/>
            <w:tcBorders>
              <w:top w:val="single" w:sz="4" w:space="0" w:color="auto"/>
              <w:left w:val="nil"/>
              <w:bottom w:val="single" w:sz="4" w:space="0" w:color="auto"/>
              <w:right w:val="single" w:sz="4" w:space="0" w:color="auto"/>
            </w:tcBorders>
            <w:shd w:val="clear" w:color="000000" w:fill="FFFFFF"/>
            <w:hideMark/>
          </w:tcPr>
          <w:p w:rsidR="00410295" w:rsidRPr="00257208" w:rsidRDefault="00410295" w:rsidP="001B1921">
            <w:pPr>
              <w:jc w:val="center"/>
              <w:rPr>
                <w:rFonts w:ascii="Arial" w:hAnsi="Arial" w:cs="Arial"/>
                <w:color w:val="000000"/>
              </w:rPr>
            </w:pPr>
            <w:r w:rsidRPr="00257208">
              <w:rPr>
                <w:rFonts w:ascii="Arial" w:hAnsi="Arial" w:cs="Arial"/>
                <w:color w:val="000000"/>
              </w:rPr>
              <w:t>2017 год</w:t>
            </w:r>
          </w:p>
        </w:tc>
        <w:tc>
          <w:tcPr>
            <w:tcW w:w="996" w:type="dxa"/>
            <w:tcBorders>
              <w:top w:val="single" w:sz="4" w:space="0" w:color="auto"/>
              <w:left w:val="nil"/>
              <w:bottom w:val="single" w:sz="4" w:space="0" w:color="auto"/>
              <w:right w:val="single" w:sz="4" w:space="0" w:color="auto"/>
            </w:tcBorders>
            <w:shd w:val="clear" w:color="000000" w:fill="FFFFFF"/>
            <w:hideMark/>
          </w:tcPr>
          <w:p w:rsidR="00410295" w:rsidRPr="00257208" w:rsidRDefault="00410295" w:rsidP="001B1921">
            <w:pPr>
              <w:jc w:val="center"/>
              <w:rPr>
                <w:rFonts w:ascii="Arial" w:hAnsi="Arial" w:cs="Arial"/>
                <w:color w:val="000000"/>
              </w:rPr>
            </w:pPr>
            <w:r w:rsidRPr="00257208">
              <w:rPr>
                <w:rFonts w:ascii="Arial" w:hAnsi="Arial" w:cs="Arial"/>
                <w:color w:val="000000"/>
              </w:rPr>
              <w:t>2018 год</w:t>
            </w:r>
          </w:p>
        </w:tc>
        <w:tc>
          <w:tcPr>
            <w:tcW w:w="996" w:type="dxa"/>
            <w:tcBorders>
              <w:top w:val="single" w:sz="4" w:space="0" w:color="auto"/>
              <w:left w:val="nil"/>
              <w:bottom w:val="single" w:sz="4" w:space="0" w:color="auto"/>
              <w:right w:val="single" w:sz="4" w:space="0" w:color="auto"/>
            </w:tcBorders>
            <w:shd w:val="clear" w:color="000000" w:fill="FFFFFF"/>
            <w:hideMark/>
          </w:tcPr>
          <w:p w:rsidR="00410295" w:rsidRPr="00257208" w:rsidRDefault="00410295" w:rsidP="001B1921">
            <w:pPr>
              <w:jc w:val="center"/>
              <w:rPr>
                <w:rFonts w:ascii="Arial" w:hAnsi="Arial" w:cs="Arial"/>
                <w:color w:val="000000"/>
              </w:rPr>
            </w:pPr>
            <w:r w:rsidRPr="00257208">
              <w:rPr>
                <w:rFonts w:ascii="Arial" w:hAnsi="Arial" w:cs="Arial"/>
                <w:color w:val="000000"/>
              </w:rPr>
              <w:t>2019 год</w:t>
            </w:r>
          </w:p>
        </w:tc>
        <w:tc>
          <w:tcPr>
            <w:tcW w:w="996" w:type="dxa"/>
            <w:tcBorders>
              <w:top w:val="single" w:sz="4" w:space="0" w:color="auto"/>
              <w:left w:val="nil"/>
              <w:bottom w:val="single" w:sz="4" w:space="0" w:color="auto"/>
              <w:right w:val="single" w:sz="4" w:space="0" w:color="auto"/>
            </w:tcBorders>
            <w:shd w:val="clear" w:color="000000" w:fill="FFFFFF"/>
            <w:hideMark/>
          </w:tcPr>
          <w:p w:rsidR="00410295" w:rsidRPr="00257208" w:rsidRDefault="00410295" w:rsidP="001B1921">
            <w:pPr>
              <w:jc w:val="center"/>
              <w:rPr>
                <w:rFonts w:ascii="Arial" w:hAnsi="Arial" w:cs="Arial"/>
                <w:color w:val="000000"/>
              </w:rPr>
            </w:pPr>
            <w:r w:rsidRPr="00257208">
              <w:rPr>
                <w:rFonts w:ascii="Arial" w:hAnsi="Arial" w:cs="Arial"/>
                <w:color w:val="000000"/>
              </w:rPr>
              <w:t>2020 год</w:t>
            </w:r>
          </w:p>
        </w:tc>
      </w:tr>
      <w:tr w:rsidR="00410295" w:rsidRPr="00257208" w:rsidTr="001B1921">
        <w:trPr>
          <w:trHeight w:val="315"/>
        </w:trPr>
        <w:tc>
          <w:tcPr>
            <w:tcW w:w="597" w:type="dxa"/>
            <w:tcBorders>
              <w:top w:val="nil"/>
              <w:left w:val="single" w:sz="4" w:space="0" w:color="auto"/>
              <w:bottom w:val="single" w:sz="4" w:space="0" w:color="auto"/>
              <w:right w:val="single" w:sz="4" w:space="0" w:color="auto"/>
            </w:tcBorders>
            <w:shd w:val="clear" w:color="000000" w:fill="FFFFFF"/>
            <w:hideMark/>
          </w:tcPr>
          <w:p w:rsidR="00410295" w:rsidRPr="00257208" w:rsidRDefault="00410295" w:rsidP="001B1921">
            <w:pPr>
              <w:rPr>
                <w:rFonts w:ascii="Arial" w:hAnsi="Arial" w:cs="Arial"/>
                <w:color w:val="000000"/>
              </w:rPr>
            </w:pPr>
            <w:r w:rsidRPr="00257208">
              <w:rPr>
                <w:rFonts w:ascii="Arial" w:hAnsi="Arial" w:cs="Arial"/>
                <w:color w:val="000000"/>
              </w:rPr>
              <w:t>1</w:t>
            </w:r>
          </w:p>
        </w:tc>
        <w:tc>
          <w:tcPr>
            <w:tcW w:w="4501"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Население, тыс. куб.м</w:t>
            </w:r>
          </w:p>
        </w:tc>
        <w:tc>
          <w:tcPr>
            <w:tcW w:w="1004"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38.00</w:t>
            </w:r>
          </w:p>
        </w:tc>
      </w:tr>
      <w:tr w:rsidR="00410295" w:rsidRPr="00257208" w:rsidTr="001B1921">
        <w:trPr>
          <w:trHeight w:val="315"/>
        </w:trPr>
        <w:tc>
          <w:tcPr>
            <w:tcW w:w="597" w:type="dxa"/>
            <w:tcBorders>
              <w:top w:val="nil"/>
              <w:left w:val="single" w:sz="4" w:space="0" w:color="auto"/>
              <w:bottom w:val="single" w:sz="4" w:space="0" w:color="auto"/>
              <w:right w:val="single" w:sz="4" w:space="0" w:color="auto"/>
            </w:tcBorders>
            <w:shd w:val="clear" w:color="000000" w:fill="FFFFFF"/>
            <w:hideMark/>
          </w:tcPr>
          <w:p w:rsidR="00410295" w:rsidRPr="00257208" w:rsidRDefault="00410295" w:rsidP="001B1921">
            <w:pPr>
              <w:rPr>
                <w:rFonts w:ascii="Arial" w:hAnsi="Arial" w:cs="Arial"/>
                <w:color w:val="000000"/>
              </w:rPr>
            </w:pPr>
            <w:r w:rsidRPr="00257208">
              <w:rPr>
                <w:rFonts w:ascii="Arial" w:hAnsi="Arial" w:cs="Arial"/>
                <w:color w:val="000000"/>
              </w:rPr>
              <w:t>2</w:t>
            </w:r>
          </w:p>
        </w:tc>
        <w:tc>
          <w:tcPr>
            <w:tcW w:w="4501"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Бюджетные организации, тыс. куб.м</w:t>
            </w:r>
          </w:p>
        </w:tc>
        <w:tc>
          <w:tcPr>
            <w:tcW w:w="1004"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0.98</w:t>
            </w:r>
          </w:p>
        </w:tc>
      </w:tr>
      <w:tr w:rsidR="00410295" w:rsidRPr="00257208" w:rsidTr="001B1921">
        <w:trPr>
          <w:trHeight w:val="315"/>
        </w:trPr>
        <w:tc>
          <w:tcPr>
            <w:tcW w:w="597" w:type="dxa"/>
            <w:tcBorders>
              <w:top w:val="nil"/>
              <w:left w:val="single" w:sz="4" w:space="0" w:color="auto"/>
              <w:bottom w:val="single" w:sz="4" w:space="0" w:color="auto"/>
              <w:right w:val="single" w:sz="4" w:space="0" w:color="auto"/>
            </w:tcBorders>
            <w:shd w:val="clear" w:color="000000" w:fill="FFFFFF"/>
            <w:hideMark/>
          </w:tcPr>
          <w:p w:rsidR="00410295" w:rsidRPr="00257208" w:rsidRDefault="00410295" w:rsidP="001B1921">
            <w:pPr>
              <w:rPr>
                <w:rFonts w:ascii="Arial" w:hAnsi="Arial" w:cs="Arial"/>
                <w:color w:val="000000"/>
              </w:rPr>
            </w:pPr>
            <w:r w:rsidRPr="00257208">
              <w:rPr>
                <w:rFonts w:ascii="Arial" w:hAnsi="Arial" w:cs="Arial"/>
                <w:color w:val="000000"/>
              </w:rPr>
              <w:t>3</w:t>
            </w:r>
          </w:p>
        </w:tc>
        <w:tc>
          <w:tcPr>
            <w:tcW w:w="4501"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Прочие потребители, тыс. куб.м</w:t>
            </w:r>
          </w:p>
        </w:tc>
        <w:tc>
          <w:tcPr>
            <w:tcW w:w="1004"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3.27</w:t>
            </w:r>
          </w:p>
        </w:tc>
      </w:tr>
      <w:tr w:rsidR="00410295" w:rsidRPr="00257208" w:rsidTr="001B1921">
        <w:trPr>
          <w:trHeight w:val="315"/>
        </w:trPr>
        <w:tc>
          <w:tcPr>
            <w:tcW w:w="597" w:type="dxa"/>
            <w:tcBorders>
              <w:top w:val="nil"/>
              <w:left w:val="single" w:sz="4" w:space="0" w:color="auto"/>
              <w:bottom w:val="single" w:sz="4" w:space="0" w:color="auto"/>
              <w:right w:val="single" w:sz="4" w:space="0" w:color="auto"/>
            </w:tcBorders>
            <w:shd w:val="clear" w:color="000000" w:fill="FFFFFF"/>
            <w:hideMark/>
          </w:tcPr>
          <w:p w:rsidR="00410295" w:rsidRPr="00257208" w:rsidRDefault="00410295" w:rsidP="001B1921">
            <w:pPr>
              <w:rPr>
                <w:rFonts w:ascii="Arial" w:hAnsi="Arial" w:cs="Arial"/>
                <w:color w:val="000000"/>
              </w:rPr>
            </w:pPr>
            <w:r w:rsidRPr="00257208">
              <w:rPr>
                <w:rFonts w:ascii="Arial" w:hAnsi="Arial" w:cs="Arial"/>
                <w:color w:val="000000"/>
              </w:rPr>
              <w:t>4</w:t>
            </w:r>
          </w:p>
        </w:tc>
        <w:tc>
          <w:tcPr>
            <w:tcW w:w="4501"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Водоотведение, итого, тыс. куб.м</w:t>
            </w:r>
          </w:p>
        </w:tc>
        <w:tc>
          <w:tcPr>
            <w:tcW w:w="1004"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rPr>
              <w:t>42.25</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rPr>
              <w:t>42.25</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rPr>
              <w:t>42.25</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rPr>
              <w:t>42.25</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rPr>
              <w:t>42.25</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rPr>
              <w:t>42.25</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rPr>
              <w:t>42.25</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rPr>
              <w:t>42.25</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rPr>
              <w:t>42.25</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rPr>
              <w:t>42.25</w:t>
            </w:r>
          </w:p>
        </w:tc>
      </w:tr>
      <w:tr w:rsidR="00410295" w:rsidRPr="00257208" w:rsidTr="001B1921">
        <w:trPr>
          <w:trHeight w:val="315"/>
        </w:trPr>
        <w:tc>
          <w:tcPr>
            <w:tcW w:w="597" w:type="dxa"/>
            <w:tcBorders>
              <w:top w:val="nil"/>
              <w:left w:val="single" w:sz="4" w:space="0" w:color="auto"/>
              <w:bottom w:val="single" w:sz="4" w:space="0" w:color="auto"/>
              <w:right w:val="single" w:sz="4" w:space="0" w:color="auto"/>
            </w:tcBorders>
            <w:shd w:val="clear" w:color="000000" w:fill="FFFFFF"/>
            <w:hideMark/>
          </w:tcPr>
          <w:p w:rsidR="00410295" w:rsidRPr="00257208" w:rsidRDefault="00410295" w:rsidP="001B1921">
            <w:pPr>
              <w:rPr>
                <w:rFonts w:ascii="Arial" w:hAnsi="Arial" w:cs="Arial"/>
                <w:color w:val="000000"/>
              </w:rPr>
            </w:pPr>
            <w:r w:rsidRPr="00257208">
              <w:rPr>
                <w:rFonts w:ascii="Arial" w:hAnsi="Arial" w:cs="Arial"/>
                <w:color w:val="000000"/>
              </w:rPr>
              <w:t>5</w:t>
            </w:r>
          </w:p>
        </w:tc>
        <w:tc>
          <w:tcPr>
            <w:tcW w:w="4501"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На собственные нужды предприятия, тыс. куб.м</w:t>
            </w:r>
          </w:p>
        </w:tc>
        <w:tc>
          <w:tcPr>
            <w:tcW w:w="1004"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315"/>
        </w:trPr>
        <w:tc>
          <w:tcPr>
            <w:tcW w:w="597" w:type="dxa"/>
            <w:tcBorders>
              <w:top w:val="nil"/>
              <w:left w:val="single" w:sz="4" w:space="0" w:color="auto"/>
              <w:bottom w:val="single" w:sz="4" w:space="0" w:color="auto"/>
              <w:right w:val="single" w:sz="4" w:space="0" w:color="auto"/>
            </w:tcBorders>
            <w:shd w:val="clear" w:color="000000" w:fill="FFFFFF"/>
            <w:hideMark/>
          </w:tcPr>
          <w:p w:rsidR="00410295" w:rsidRPr="00257208" w:rsidRDefault="00410295" w:rsidP="001B1921">
            <w:pPr>
              <w:rPr>
                <w:rFonts w:ascii="Arial" w:hAnsi="Arial" w:cs="Arial"/>
                <w:b/>
                <w:bCs/>
                <w:color w:val="000000"/>
              </w:rPr>
            </w:pPr>
            <w:r w:rsidRPr="00257208">
              <w:rPr>
                <w:rFonts w:ascii="Arial" w:hAnsi="Arial" w:cs="Arial"/>
                <w:b/>
                <w:bCs/>
                <w:color w:val="000000"/>
              </w:rPr>
              <w:t>6</w:t>
            </w:r>
          </w:p>
        </w:tc>
        <w:tc>
          <w:tcPr>
            <w:tcW w:w="4501"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Всего, тыс. куб.м</w:t>
            </w:r>
          </w:p>
        </w:tc>
        <w:tc>
          <w:tcPr>
            <w:tcW w:w="1004"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b/>
                <w:bCs/>
                <w:color w:val="000000"/>
              </w:rPr>
            </w:pPr>
            <w:r w:rsidRPr="00257208">
              <w:rPr>
                <w:rFonts w:ascii="Arial" w:hAnsi="Arial" w:cs="Arial"/>
              </w:rPr>
              <w:t>42.25</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b/>
                <w:bCs/>
                <w:color w:val="000000"/>
              </w:rPr>
            </w:pPr>
            <w:r w:rsidRPr="00257208">
              <w:rPr>
                <w:rFonts w:ascii="Arial" w:hAnsi="Arial" w:cs="Arial"/>
              </w:rPr>
              <w:t>42.25</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b/>
                <w:bCs/>
                <w:color w:val="000000"/>
              </w:rPr>
            </w:pPr>
            <w:r w:rsidRPr="00257208">
              <w:rPr>
                <w:rFonts w:ascii="Arial" w:hAnsi="Arial" w:cs="Arial"/>
              </w:rPr>
              <w:t>42.25</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b/>
                <w:bCs/>
                <w:color w:val="000000"/>
              </w:rPr>
            </w:pPr>
            <w:r w:rsidRPr="00257208">
              <w:rPr>
                <w:rFonts w:ascii="Arial" w:hAnsi="Arial" w:cs="Arial"/>
              </w:rPr>
              <w:t>42.25</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b/>
                <w:bCs/>
                <w:color w:val="000000"/>
              </w:rPr>
            </w:pPr>
            <w:r w:rsidRPr="00257208">
              <w:rPr>
                <w:rFonts w:ascii="Arial" w:hAnsi="Arial" w:cs="Arial"/>
              </w:rPr>
              <w:t>42.25</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b/>
                <w:bCs/>
                <w:color w:val="000000"/>
              </w:rPr>
            </w:pPr>
            <w:r w:rsidRPr="00257208">
              <w:rPr>
                <w:rFonts w:ascii="Arial" w:hAnsi="Arial" w:cs="Arial"/>
              </w:rPr>
              <w:t>42.25</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b/>
                <w:bCs/>
                <w:color w:val="000000"/>
              </w:rPr>
            </w:pPr>
            <w:r w:rsidRPr="00257208">
              <w:rPr>
                <w:rFonts w:ascii="Arial" w:hAnsi="Arial" w:cs="Arial"/>
              </w:rPr>
              <w:t>42.25</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b/>
                <w:bCs/>
                <w:color w:val="000000"/>
              </w:rPr>
            </w:pPr>
            <w:r w:rsidRPr="00257208">
              <w:rPr>
                <w:rFonts w:ascii="Arial" w:hAnsi="Arial" w:cs="Arial"/>
              </w:rPr>
              <w:t>42.25</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b/>
                <w:bCs/>
                <w:color w:val="000000"/>
              </w:rPr>
            </w:pPr>
            <w:r w:rsidRPr="00257208">
              <w:rPr>
                <w:rFonts w:ascii="Arial" w:hAnsi="Arial" w:cs="Arial"/>
              </w:rPr>
              <w:t>42.25</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b/>
                <w:bCs/>
                <w:color w:val="000000"/>
              </w:rPr>
            </w:pPr>
            <w:r w:rsidRPr="00257208">
              <w:rPr>
                <w:rFonts w:ascii="Arial" w:hAnsi="Arial" w:cs="Arial"/>
              </w:rPr>
              <w:t>42.25</w:t>
            </w:r>
          </w:p>
        </w:tc>
      </w:tr>
      <w:tr w:rsidR="00410295" w:rsidRPr="00257208" w:rsidTr="001B1921">
        <w:trPr>
          <w:trHeight w:val="315"/>
        </w:trPr>
        <w:tc>
          <w:tcPr>
            <w:tcW w:w="597" w:type="dxa"/>
            <w:tcBorders>
              <w:top w:val="nil"/>
              <w:left w:val="single" w:sz="4" w:space="0" w:color="auto"/>
              <w:bottom w:val="single" w:sz="4" w:space="0" w:color="auto"/>
              <w:right w:val="single" w:sz="4" w:space="0" w:color="auto"/>
            </w:tcBorders>
            <w:shd w:val="clear" w:color="000000" w:fill="FFFFFF"/>
            <w:hideMark/>
          </w:tcPr>
          <w:p w:rsidR="00410295" w:rsidRPr="00257208" w:rsidRDefault="00410295" w:rsidP="001B1921">
            <w:pPr>
              <w:rPr>
                <w:rFonts w:ascii="Arial" w:hAnsi="Arial" w:cs="Arial"/>
                <w:color w:val="000000"/>
              </w:rPr>
            </w:pPr>
            <w:r w:rsidRPr="00257208">
              <w:rPr>
                <w:rFonts w:ascii="Arial" w:hAnsi="Arial" w:cs="Arial"/>
                <w:color w:val="000000"/>
              </w:rPr>
              <w:t>7</w:t>
            </w:r>
          </w:p>
        </w:tc>
        <w:tc>
          <w:tcPr>
            <w:tcW w:w="4501"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Всего, куб.м/сут.</w:t>
            </w:r>
          </w:p>
        </w:tc>
        <w:tc>
          <w:tcPr>
            <w:tcW w:w="1004"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96" w:type="dxa"/>
            <w:tcBorders>
              <w:top w:val="nil"/>
              <w:left w:val="nil"/>
              <w:bottom w:val="single" w:sz="4" w:space="0" w:color="auto"/>
              <w:right w:val="single" w:sz="4" w:space="0" w:color="auto"/>
            </w:tcBorders>
            <w:shd w:val="clear" w:color="000000" w:fill="FFFFFF"/>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96" w:type="dxa"/>
            <w:tcBorders>
              <w:top w:val="nil"/>
              <w:left w:val="nil"/>
              <w:bottom w:val="single" w:sz="4" w:space="0" w:color="auto"/>
              <w:right w:val="single" w:sz="4" w:space="0" w:color="auto"/>
            </w:tcBorders>
            <w:shd w:val="clear" w:color="000000" w:fill="FFFFFF"/>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96" w:type="dxa"/>
            <w:tcBorders>
              <w:top w:val="nil"/>
              <w:left w:val="nil"/>
              <w:bottom w:val="single" w:sz="4" w:space="0" w:color="auto"/>
              <w:right w:val="single" w:sz="4" w:space="0" w:color="auto"/>
            </w:tcBorders>
            <w:shd w:val="clear" w:color="000000" w:fill="FFFFFF"/>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96" w:type="dxa"/>
            <w:tcBorders>
              <w:top w:val="nil"/>
              <w:left w:val="nil"/>
              <w:bottom w:val="single" w:sz="4" w:space="0" w:color="auto"/>
              <w:right w:val="single" w:sz="4" w:space="0" w:color="auto"/>
            </w:tcBorders>
            <w:shd w:val="clear" w:color="000000" w:fill="FFFFFF"/>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96" w:type="dxa"/>
            <w:tcBorders>
              <w:top w:val="nil"/>
              <w:left w:val="nil"/>
              <w:bottom w:val="single" w:sz="4" w:space="0" w:color="auto"/>
              <w:right w:val="single" w:sz="4" w:space="0" w:color="auto"/>
            </w:tcBorders>
            <w:shd w:val="clear" w:color="000000" w:fill="FFFFFF"/>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96" w:type="dxa"/>
            <w:tcBorders>
              <w:top w:val="nil"/>
              <w:left w:val="nil"/>
              <w:bottom w:val="single" w:sz="4" w:space="0" w:color="auto"/>
              <w:right w:val="single" w:sz="4" w:space="0" w:color="auto"/>
            </w:tcBorders>
            <w:shd w:val="clear" w:color="000000" w:fill="FFFFFF"/>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96" w:type="dxa"/>
            <w:tcBorders>
              <w:top w:val="nil"/>
              <w:left w:val="nil"/>
              <w:bottom w:val="single" w:sz="4" w:space="0" w:color="auto"/>
              <w:right w:val="single" w:sz="4" w:space="0" w:color="auto"/>
            </w:tcBorders>
            <w:shd w:val="clear" w:color="000000" w:fill="FFFFFF"/>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96" w:type="dxa"/>
            <w:tcBorders>
              <w:top w:val="nil"/>
              <w:left w:val="nil"/>
              <w:bottom w:val="single" w:sz="4" w:space="0" w:color="auto"/>
              <w:right w:val="single" w:sz="4" w:space="0" w:color="auto"/>
            </w:tcBorders>
            <w:shd w:val="clear" w:color="000000" w:fill="FFFFFF"/>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c>
          <w:tcPr>
            <w:tcW w:w="996" w:type="dxa"/>
            <w:tcBorders>
              <w:top w:val="nil"/>
              <w:left w:val="nil"/>
              <w:bottom w:val="single" w:sz="4" w:space="0" w:color="auto"/>
              <w:right w:val="single" w:sz="4" w:space="0" w:color="auto"/>
            </w:tcBorders>
            <w:shd w:val="clear" w:color="000000" w:fill="FFFFFF"/>
            <w:hideMark/>
          </w:tcPr>
          <w:p w:rsidR="00410295" w:rsidRPr="00257208" w:rsidRDefault="00410295" w:rsidP="001B1921">
            <w:pPr>
              <w:jc w:val="right"/>
              <w:rPr>
                <w:rFonts w:ascii="Arial" w:hAnsi="Arial" w:cs="Arial"/>
                <w:color w:val="000000"/>
              </w:rPr>
            </w:pPr>
            <w:r w:rsidRPr="00257208">
              <w:rPr>
                <w:rFonts w:ascii="Arial" w:hAnsi="Arial" w:cs="Arial"/>
                <w:color w:val="000000"/>
              </w:rPr>
              <w:t>115.75</w:t>
            </w:r>
          </w:p>
        </w:tc>
      </w:tr>
      <w:tr w:rsidR="00410295" w:rsidRPr="00257208" w:rsidTr="001B1921">
        <w:trPr>
          <w:trHeight w:val="315"/>
        </w:trPr>
        <w:tc>
          <w:tcPr>
            <w:tcW w:w="597" w:type="dxa"/>
            <w:tcBorders>
              <w:top w:val="nil"/>
              <w:left w:val="single" w:sz="4" w:space="0" w:color="auto"/>
              <w:bottom w:val="single" w:sz="4" w:space="0" w:color="auto"/>
              <w:right w:val="single" w:sz="4" w:space="0" w:color="auto"/>
            </w:tcBorders>
            <w:shd w:val="clear" w:color="000000" w:fill="FFFFFF"/>
            <w:hideMark/>
          </w:tcPr>
          <w:p w:rsidR="00410295" w:rsidRPr="00257208" w:rsidRDefault="00410295" w:rsidP="001B1921">
            <w:pPr>
              <w:rPr>
                <w:rFonts w:ascii="Arial" w:hAnsi="Arial" w:cs="Arial"/>
                <w:color w:val="000000"/>
              </w:rPr>
            </w:pPr>
            <w:r w:rsidRPr="00257208">
              <w:rPr>
                <w:rFonts w:ascii="Arial" w:hAnsi="Arial" w:cs="Arial"/>
                <w:color w:val="000000"/>
              </w:rPr>
              <w:t>8</w:t>
            </w:r>
          </w:p>
        </w:tc>
        <w:tc>
          <w:tcPr>
            <w:tcW w:w="4501"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Мощность КОС, куб.м./сут.</w:t>
            </w:r>
          </w:p>
        </w:tc>
        <w:tc>
          <w:tcPr>
            <w:tcW w:w="1004"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2160.0</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2160.0</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2160.0</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2160.0</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2160.0</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2160.0</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2160.0</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2160.0</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2160.0</w:t>
            </w:r>
          </w:p>
        </w:tc>
        <w:tc>
          <w:tcPr>
            <w:tcW w:w="996"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2160.0</w:t>
            </w:r>
          </w:p>
        </w:tc>
      </w:tr>
      <w:tr w:rsidR="00410295" w:rsidRPr="00257208" w:rsidTr="001B1921">
        <w:trPr>
          <w:trHeight w:val="315"/>
        </w:trPr>
        <w:tc>
          <w:tcPr>
            <w:tcW w:w="597" w:type="dxa"/>
            <w:tcBorders>
              <w:top w:val="nil"/>
              <w:left w:val="single" w:sz="4" w:space="0" w:color="auto"/>
              <w:bottom w:val="single" w:sz="4" w:space="0" w:color="auto"/>
              <w:right w:val="single" w:sz="4" w:space="0" w:color="auto"/>
            </w:tcBorders>
            <w:shd w:val="clear" w:color="000000" w:fill="FFFFFF"/>
            <w:hideMark/>
          </w:tcPr>
          <w:p w:rsidR="00410295" w:rsidRPr="00257208" w:rsidRDefault="00410295" w:rsidP="001B1921">
            <w:pPr>
              <w:rPr>
                <w:rFonts w:ascii="Arial" w:hAnsi="Arial" w:cs="Arial"/>
                <w:color w:val="000000"/>
              </w:rPr>
            </w:pPr>
            <w:r w:rsidRPr="00257208">
              <w:rPr>
                <w:rFonts w:ascii="Arial" w:hAnsi="Arial" w:cs="Arial"/>
                <w:color w:val="000000"/>
              </w:rPr>
              <w:t>9</w:t>
            </w:r>
          </w:p>
        </w:tc>
        <w:tc>
          <w:tcPr>
            <w:tcW w:w="4501"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Резерв мощности КОС, %</w:t>
            </w:r>
          </w:p>
        </w:tc>
        <w:tc>
          <w:tcPr>
            <w:tcW w:w="1004"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2044.24</w:t>
            </w:r>
          </w:p>
        </w:tc>
        <w:tc>
          <w:tcPr>
            <w:tcW w:w="996" w:type="dxa"/>
            <w:tcBorders>
              <w:top w:val="nil"/>
              <w:left w:val="nil"/>
              <w:bottom w:val="single" w:sz="4" w:space="0" w:color="auto"/>
              <w:right w:val="single" w:sz="4" w:space="0" w:color="auto"/>
            </w:tcBorders>
            <w:shd w:val="clear" w:color="000000" w:fill="FFFFFF"/>
            <w:hideMark/>
          </w:tcPr>
          <w:p w:rsidR="00410295" w:rsidRPr="00257208" w:rsidRDefault="00410295" w:rsidP="001B1921">
            <w:pPr>
              <w:jc w:val="right"/>
              <w:rPr>
                <w:rFonts w:ascii="Arial" w:hAnsi="Arial" w:cs="Arial"/>
                <w:color w:val="000000"/>
              </w:rPr>
            </w:pPr>
            <w:r w:rsidRPr="00257208">
              <w:rPr>
                <w:rFonts w:ascii="Arial" w:hAnsi="Arial" w:cs="Arial"/>
                <w:color w:val="000000"/>
              </w:rPr>
              <w:t>2044.24</w:t>
            </w:r>
          </w:p>
        </w:tc>
        <w:tc>
          <w:tcPr>
            <w:tcW w:w="996" w:type="dxa"/>
            <w:tcBorders>
              <w:top w:val="nil"/>
              <w:left w:val="nil"/>
              <w:bottom w:val="single" w:sz="4" w:space="0" w:color="auto"/>
              <w:right w:val="single" w:sz="4" w:space="0" w:color="auto"/>
            </w:tcBorders>
            <w:shd w:val="clear" w:color="000000" w:fill="FFFFFF"/>
            <w:hideMark/>
          </w:tcPr>
          <w:p w:rsidR="00410295" w:rsidRPr="00257208" w:rsidRDefault="00410295" w:rsidP="001B1921">
            <w:pPr>
              <w:jc w:val="right"/>
              <w:rPr>
                <w:rFonts w:ascii="Arial" w:hAnsi="Arial" w:cs="Arial"/>
                <w:color w:val="000000"/>
              </w:rPr>
            </w:pPr>
            <w:r w:rsidRPr="00257208">
              <w:rPr>
                <w:rFonts w:ascii="Arial" w:hAnsi="Arial" w:cs="Arial"/>
                <w:color w:val="000000"/>
              </w:rPr>
              <w:t>2044.24</w:t>
            </w:r>
          </w:p>
        </w:tc>
        <w:tc>
          <w:tcPr>
            <w:tcW w:w="996" w:type="dxa"/>
            <w:tcBorders>
              <w:top w:val="nil"/>
              <w:left w:val="nil"/>
              <w:bottom w:val="single" w:sz="4" w:space="0" w:color="auto"/>
              <w:right w:val="single" w:sz="4" w:space="0" w:color="auto"/>
            </w:tcBorders>
            <w:shd w:val="clear" w:color="000000" w:fill="FFFFFF"/>
            <w:hideMark/>
          </w:tcPr>
          <w:p w:rsidR="00410295" w:rsidRPr="00257208" w:rsidRDefault="00410295" w:rsidP="001B1921">
            <w:pPr>
              <w:jc w:val="right"/>
              <w:rPr>
                <w:rFonts w:ascii="Arial" w:hAnsi="Arial" w:cs="Arial"/>
                <w:color w:val="000000"/>
              </w:rPr>
            </w:pPr>
            <w:r w:rsidRPr="00257208">
              <w:rPr>
                <w:rFonts w:ascii="Arial" w:hAnsi="Arial" w:cs="Arial"/>
                <w:color w:val="000000"/>
              </w:rPr>
              <w:t>2044.24</w:t>
            </w:r>
          </w:p>
        </w:tc>
        <w:tc>
          <w:tcPr>
            <w:tcW w:w="996" w:type="dxa"/>
            <w:tcBorders>
              <w:top w:val="nil"/>
              <w:left w:val="nil"/>
              <w:bottom w:val="single" w:sz="4" w:space="0" w:color="auto"/>
              <w:right w:val="single" w:sz="4" w:space="0" w:color="auto"/>
            </w:tcBorders>
            <w:shd w:val="clear" w:color="000000" w:fill="FFFFFF"/>
            <w:hideMark/>
          </w:tcPr>
          <w:p w:rsidR="00410295" w:rsidRPr="00257208" w:rsidRDefault="00410295" w:rsidP="001B1921">
            <w:pPr>
              <w:jc w:val="right"/>
              <w:rPr>
                <w:rFonts w:ascii="Arial" w:hAnsi="Arial" w:cs="Arial"/>
                <w:color w:val="000000"/>
              </w:rPr>
            </w:pPr>
            <w:r w:rsidRPr="00257208">
              <w:rPr>
                <w:rFonts w:ascii="Arial" w:hAnsi="Arial" w:cs="Arial"/>
                <w:color w:val="000000"/>
              </w:rPr>
              <w:t>2044.24</w:t>
            </w:r>
          </w:p>
        </w:tc>
        <w:tc>
          <w:tcPr>
            <w:tcW w:w="996" w:type="dxa"/>
            <w:tcBorders>
              <w:top w:val="nil"/>
              <w:left w:val="nil"/>
              <w:bottom w:val="single" w:sz="4" w:space="0" w:color="auto"/>
              <w:right w:val="single" w:sz="4" w:space="0" w:color="auto"/>
            </w:tcBorders>
            <w:shd w:val="clear" w:color="000000" w:fill="FFFFFF"/>
            <w:hideMark/>
          </w:tcPr>
          <w:p w:rsidR="00410295" w:rsidRPr="00257208" w:rsidRDefault="00410295" w:rsidP="001B1921">
            <w:pPr>
              <w:jc w:val="right"/>
              <w:rPr>
                <w:rFonts w:ascii="Arial" w:hAnsi="Arial" w:cs="Arial"/>
                <w:color w:val="000000"/>
              </w:rPr>
            </w:pPr>
            <w:r w:rsidRPr="00257208">
              <w:rPr>
                <w:rFonts w:ascii="Arial" w:hAnsi="Arial" w:cs="Arial"/>
                <w:color w:val="000000"/>
              </w:rPr>
              <w:t>2044.24</w:t>
            </w:r>
          </w:p>
        </w:tc>
        <w:tc>
          <w:tcPr>
            <w:tcW w:w="996" w:type="dxa"/>
            <w:tcBorders>
              <w:top w:val="nil"/>
              <w:left w:val="nil"/>
              <w:bottom w:val="single" w:sz="4" w:space="0" w:color="auto"/>
              <w:right w:val="single" w:sz="4" w:space="0" w:color="auto"/>
            </w:tcBorders>
            <w:shd w:val="clear" w:color="000000" w:fill="FFFFFF"/>
            <w:hideMark/>
          </w:tcPr>
          <w:p w:rsidR="00410295" w:rsidRPr="00257208" w:rsidRDefault="00410295" w:rsidP="001B1921">
            <w:pPr>
              <w:jc w:val="right"/>
              <w:rPr>
                <w:rFonts w:ascii="Arial" w:hAnsi="Arial" w:cs="Arial"/>
                <w:color w:val="000000"/>
              </w:rPr>
            </w:pPr>
            <w:r w:rsidRPr="00257208">
              <w:rPr>
                <w:rFonts w:ascii="Arial" w:hAnsi="Arial" w:cs="Arial"/>
                <w:color w:val="000000"/>
              </w:rPr>
              <w:t>2044.24</w:t>
            </w:r>
          </w:p>
        </w:tc>
        <w:tc>
          <w:tcPr>
            <w:tcW w:w="996" w:type="dxa"/>
            <w:tcBorders>
              <w:top w:val="nil"/>
              <w:left w:val="nil"/>
              <w:bottom w:val="single" w:sz="4" w:space="0" w:color="auto"/>
              <w:right w:val="single" w:sz="4" w:space="0" w:color="auto"/>
            </w:tcBorders>
            <w:shd w:val="clear" w:color="000000" w:fill="FFFFFF"/>
            <w:hideMark/>
          </w:tcPr>
          <w:p w:rsidR="00410295" w:rsidRPr="00257208" w:rsidRDefault="00410295" w:rsidP="001B1921">
            <w:pPr>
              <w:jc w:val="right"/>
              <w:rPr>
                <w:rFonts w:ascii="Arial" w:hAnsi="Arial" w:cs="Arial"/>
                <w:color w:val="000000"/>
              </w:rPr>
            </w:pPr>
            <w:r w:rsidRPr="00257208">
              <w:rPr>
                <w:rFonts w:ascii="Arial" w:hAnsi="Arial" w:cs="Arial"/>
                <w:color w:val="000000"/>
              </w:rPr>
              <w:t>2044.24</w:t>
            </w:r>
          </w:p>
        </w:tc>
        <w:tc>
          <w:tcPr>
            <w:tcW w:w="996" w:type="dxa"/>
            <w:tcBorders>
              <w:top w:val="nil"/>
              <w:left w:val="nil"/>
              <w:bottom w:val="single" w:sz="4" w:space="0" w:color="auto"/>
              <w:right w:val="single" w:sz="4" w:space="0" w:color="auto"/>
            </w:tcBorders>
            <w:shd w:val="clear" w:color="000000" w:fill="FFFFFF"/>
            <w:hideMark/>
          </w:tcPr>
          <w:p w:rsidR="00410295" w:rsidRPr="00257208" w:rsidRDefault="00410295" w:rsidP="001B1921">
            <w:pPr>
              <w:jc w:val="right"/>
              <w:rPr>
                <w:rFonts w:ascii="Arial" w:hAnsi="Arial" w:cs="Arial"/>
                <w:color w:val="000000"/>
              </w:rPr>
            </w:pPr>
            <w:r w:rsidRPr="00257208">
              <w:rPr>
                <w:rFonts w:ascii="Arial" w:hAnsi="Arial" w:cs="Arial"/>
                <w:color w:val="000000"/>
              </w:rPr>
              <w:t>2044.24</w:t>
            </w:r>
          </w:p>
        </w:tc>
        <w:tc>
          <w:tcPr>
            <w:tcW w:w="996" w:type="dxa"/>
            <w:tcBorders>
              <w:top w:val="nil"/>
              <w:left w:val="nil"/>
              <w:bottom w:val="single" w:sz="4" w:space="0" w:color="auto"/>
              <w:right w:val="single" w:sz="4" w:space="0" w:color="auto"/>
            </w:tcBorders>
            <w:shd w:val="clear" w:color="000000" w:fill="FFFFFF"/>
            <w:hideMark/>
          </w:tcPr>
          <w:p w:rsidR="00410295" w:rsidRPr="00257208" w:rsidRDefault="00410295" w:rsidP="001B1921">
            <w:pPr>
              <w:jc w:val="right"/>
              <w:rPr>
                <w:rFonts w:ascii="Arial" w:hAnsi="Arial" w:cs="Arial"/>
                <w:color w:val="000000"/>
              </w:rPr>
            </w:pPr>
            <w:r w:rsidRPr="00257208">
              <w:rPr>
                <w:rFonts w:ascii="Arial" w:hAnsi="Arial" w:cs="Arial"/>
                <w:color w:val="000000"/>
              </w:rPr>
              <w:t>2044.24</w:t>
            </w:r>
          </w:p>
        </w:tc>
      </w:tr>
    </w:tbl>
    <w:p w:rsidR="00410295" w:rsidRPr="00257208" w:rsidRDefault="00410295" w:rsidP="00410295">
      <w:pPr>
        <w:pStyle w:val="affff"/>
        <w:ind w:left="567"/>
        <w:rPr>
          <w:rFonts w:ascii="Arial" w:hAnsi="Arial" w:cs="Arial"/>
          <w:sz w:val="24"/>
          <w:szCs w:val="24"/>
        </w:rPr>
      </w:pPr>
      <w:bookmarkStart w:id="350" w:name="_Toc118763462"/>
      <w:r w:rsidRPr="00257208">
        <w:rPr>
          <w:rFonts w:ascii="Arial" w:hAnsi="Arial" w:cs="Arial"/>
          <w:sz w:val="24"/>
          <w:szCs w:val="24"/>
        </w:rPr>
        <w:t>Таблица 2.5.1. Прогнозные балансы поступления сточных вод в централизованную систему водоотведения и отведения стоков по технологическим зонам водоотведения</w:t>
      </w:r>
      <w:bookmarkEnd w:id="350"/>
    </w:p>
    <w:tbl>
      <w:tblPr>
        <w:tblW w:w="15163" w:type="dxa"/>
        <w:tblInd w:w="562" w:type="dxa"/>
        <w:tblLook w:val="04A0"/>
      </w:tblPr>
      <w:tblGrid>
        <w:gridCol w:w="700"/>
        <w:gridCol w:w="5340"/>
        <w:gridCol w:w="1440"/>
        <w:gridCol w:w="960"/>
        <w:gridCol w:w="960"/>
        <w:gridCol w:w="960"/>
        <w:gridCol w:w="960"/>
        <w:gridCol w:w="960"/>
        <w:gridCol w:w="960"/>
        <w:gridCol w:w="960"/>
        <w:gridCol w:w="963"/>
      </w:tblGrid>
      <w:tr w:rsidR="00410295" w:rsidRPr="00257208" w:rsidTr="001B1921">
        <w:trPr>
          <w:trHeight w:val="2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 пп</w:t>
            </w:r>
          </w:p>
        </w:tc>
        <w:tc>
          <w:tcPr>
            <w:tcW w:w="53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Факт</w:t>
            </w:r>
          </w:p>
        </w:tc>
        <w:tc>
          <w:tcPr>
            <w:tcW w:w="6723" w:type="dxa"/>
            <w:gridSpan w:val="7"/>
            <w:tcBorders>
              <w:top w:val="single" w:sz="4" w:space="0" w:color="auto"/>
              <w:left w:val="nil"/>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План</w:t>
            </w:r>
          </w:p>
        </w:tc>
      </w:tr>
      <w:tr w:rsidR="00410295" w:rsidRPr="00257208" w:rsidTr="001B1921">
        <w:trPr>
          <w:trHeight w:val="20"/>
        </w:trPr>
        <w:tc>
          <w:tcPr>
            <w:tcW w:w="700"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5340"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1440" w:type="dxa"/>
            <w:vMerge/>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p>
        </w:tc>
        <w:tc>
          <w:tcPr>
            <w:tcW w:w="960" w:type="dxa"/>
            <w:tcBorders>
              <w:top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2021 год</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2022 год</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2023 год</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2024 год</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2025 год</w:t>
            </w:r>
          </w:p>
        </w:tc>
        <w:tc>
          <w:tcPr>
            <w:tcW w:w="960" w:type="dxa"/>
            <w:tcBorders>
              <w:top w:val="single" w:sz="4" w:space="0" w:color="auto"/>
              <w:left w:val="single" w:sz="4" w:space="0" w:color="auto"/>
              <w:bottom w:val="single" w:sz="4" w:space="0" w:color="auto"/>
              <w:right w:val="single" w:sz="4" w:space="0" w:color="auto"/>
            </w:tcBorders>
            <w:hideMark/>
          </w:tcPr>
          <w:p w:rsidR="00410295" w:rsidRPr="00257208" w:rsidRDefault="00410295" w:rsidP="001B1921">
            <w:pPr>
              <w:jc w:val="center"/>
              <w:rPr>
                <w:rFonts w:ascii="Arial" w:hAnsi="Arial" w:cs="Arial"/>
                <w:color w:val="000000"/>
              </w:rPr>
            </w:pPr>
            <w:r w:rsidRPr="00257208">
              <w:rPr>
                <w:rFonts w:ascii="Arial" w:hAnsi="Arial" w:cs="Arial"/>
                <w:color w:val="000000"/>
              </w:rPr>
              <w:t>2026 год</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2027-2036 годы</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2021 год</w:t>
            </w:r>
          </w:p>
        </w:tc>
      </w:tr>
      <w:tr w:rsidR="00410295" w:rsidRPr="00257208" w:rsidTr="001B1921">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b/>
                <w:bCs/>
                <w:color w:val="000000"/>
              </w:rPr>
            </w:pPr>
            <w:r w:rsidRPr="00257208">
              <w:rPr>
                <w:rFonts w:ascii="Arial" w:hAnsi="Arial" w:cs="Arial"/>
                <w:b/>
                <w:bCs/>
                <w:color w:val="000000"/>
              </w:rPr>
              <w:t>1.</w:t>
            </w:r>
          </w:p>
        </w:tc>
        <w:tc>
          <w:tcPr>
            <w:tcW w:w="534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Прием сточных вод</w:t>
            </w:r>
          </w:p>
        </w:tc>
        <w:tc>
          <w:tcPr>
            <w:tcW w:w="144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b/>
                <w:bCs/>
                <w:color w:val="000000"/>
              </w:rPr>
            </w:pPr>
            <w:r w:rsidRPr="00257208">
              <w:rPr>
                <w:rFonts w:ascii="Arial" w:hAnsi="Arial" w:cs="Arial"/>
                <w:b/>
                <w:bCs/>
                <w:color w:val="000000"/>
              </w:rPr>
              <w:t> </w:t>
            </w:r>
          </w:p>
        </w:tc>
      </w:tr>
      <w:tr w:rsidR="00410295" w:rsidRPr="00257208" w:rsidTr="001B1921">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534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Объем сточных вод, принятых у абонентов</w:t>
            </w:r>
          </w:p>
        </w:tc>
        <w:tc>
          <w:tcPr>
            <w:tcW w:w="144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тыс. куб. м</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42.25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42.25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42.25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42.25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42.25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42.25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42.25</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42.25</w:t>
            </w:r>
          </w:p>
        </w:tc>
      </w:tr>
      <w:tr w:rsidR="00410295" w:rsidRPr="00257208" w:rsidTr="001B1921">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1.2.</w:t>
            </w:r>
          </w:p>
        </w:tc>
        <w:tc>
          <w:tcPr>
            <w:tcW w:w="534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Максимальносуточный объем сточных вод, принятых у абонентов</w:t>
            </w:r>
          </w:p>
        </w:tc>
        <w:tc>
          <w:tcPr>
            <w:tcW w:w="144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куб.м./сут.</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10295" w:rsidRPr="00257208" w:rsidRDefault="00410295" w:rsidP="001B1921">
            <w:pPr>
              <w:jc w:val="right"/>
              <w:rPr>
                <w:rFonts w:ascii="Arial" w:hAnsi="Arial" w:cs="Arial"/>
              </w:rPr>
            </w:pPr>
            <w:r w:rsidRPr="00257208">
              <w:rPr>
                <w:rFonts w:ascii="Arial" w:hAnsi="Arial" w:cs="Arial"/>
              </w:rPr>
              <w:t>138.9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0295" w:rsidRPr="00257208" w:rsidRDefault="00410295" w:rsidP="001B1921">
            <w:pPr>
              <w:jc w:val="right"/>
              <w:rPr>
                <w:rFonts w:ascii="Arial" w:hAnsi="Arial" w:cs="Arial"/>
              </w:rPr>
            </w:pPr>
            <w:r w:rsidRPr="00257208">
              <w:rPr>
                <w:rFonts w:ascii="Arial" w:hAnsi="Arial" w:cs="Arial"/>
              </w:rPr>
              <w:t>138.9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0295" w:rsidRPr="00257208" w:rsidRDefault="00410295" w:rsidP="001B1921">
            <w:pPr>
              <w:jc w:val="right"/>
              <w:rPr>
                <w:rFonts w:ascii="Arial" w:hAnsi="Arial" w:cs="Arial"/>
              </w:rPr>
            </w:pPr>
            <w:r w:rsidRPr="00257208">
              <w:rPr>
                <w:rFonts w:ascii="Arial" w:hAnsi="Arial" w:cs="Arial"/>
              </w:rPr>
              <w:t>138.9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0295" w:rsidRPr="00257208" w:rsidRDefault="00410295" w:rsidP="001B1921">
            <w:pPr>
              <w:jc w:val="right"/>
              <w:rPr>
                <w:rFonts w:ascii="Arial" w:hAnsi="Arial" w:cs="Arial"/>
              </w:rPr>
            </w:pPr>
            <w:r w:rsidRPr="00257208">
              <w:rPr>
                <w:rFonts w:ascii="Arial" w:hAnsi="Arial" w:cs="Arial"/>
              </w:rPr>
              <w:t>138.9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0295" w:rsidRPr="00257208" w:rsidRDefault="00410295" w:rsidP="001B1921">
            <w:pPr>
              <w:jc w:val="right"/>
              <w:rPr>
                <w:rFonts w:ascii="Arial" w:hAnsi="Arial" w:cs="Arial"/>
              </w:rPr>
            </w:pPr>
            <w:r w:rsidRPr="00257208">
              <w:rPr>
                <w:rFonts w:ascii="Arial" w:hAnsi="Arial" w:cs="Arial"/>
              </w:rPr>
              <w:t>138.9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0295" w:rsidRPr="00257208" w:rsidRDefault="00410295" w:rsidP="001B1921">
            <w:pPr>
              <w:jc w:val="right"/>
              <w:rPr>
                <w:rFonts w:ascii="Arial" w:hAnsi="Arial" w:cs="Arial"/>
              </w:rPr>
            </w:pPr>
            <w:r w:rsidRPr="00257208">
              <w:rPr>
                <w:rFonts w:ascii="Arial" w:hAnsi="Arial" w:cs="Arial"/>
              </w:rPr>
              <w:t>138.9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0295" w:rsidRPr="00257208" w:rsidRDefault="00410295" w:rsidP="001B1921">
            <w:pPr>
              <w:jc w:val="right"/>
              <w:rPr>
                <w:rFonts w:ascii="Arial" w:hAnsi="Arial" w:cs="Arial"/>
              </w:rPr>
            </w:pPr>
            <w:r w:rsidRPr="00257208">
              <w:rPr>
                <w:rFonts w:ascii="Arial" w:hAnsi="Arial" w:cs="Arial"/>
              </w:rPr>
              <w:t>138.9</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0295" w:rsidRPr="00257208" w:rsidRDefault="00410295" w:rsidP="001B1921">
            <w:pPr>
              <w:jc w:val="right"/>
              <w:rPr>
                <w:rFonts w:ascii="Arial" w:hAnsi="Arial" w:cs="Arial"/>
              </w:rPr>
            </w:pPr>
            <w:r w:rsidRPr="00257208">
              <w:rPr>
                <w:rFonts w:ascii="Arial" w:hAnsi="Arial" w:cs="Arial"/>
              </w:rPr>
              <w:t>138.9</w:t>
            </w:r>
          </w:p>
        </w:tc>
      </w:tr>
      <w:tr w:rsidR="00410295" w:rsidRPr="00257208" w:rsidTr="001B1921">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1.3.</w:t>
            </w:r>
          </w:p>
        </w:tc>
        <w:tc>
          <w:tcPr>
            <w:tcW w:w="534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Среднесуточный объем сточных вод, принятых у абонентов</w:t>
            </w:r>
          </w:p>
        </w:tc>
        <w:tc>
          <w:tcPr>
            <w:tcW w:w="144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куб.м./сут.</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115.75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115.75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115.75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115.75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115.75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115.75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115.75</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rPr>
            </w:pPr>
            <w:r w:rsidRPr="00257208">
              <w:rPr>
                <w:rFonts w:ascii="Arial" w:hAnsi="Arial" w:cs="Arial"/>
              </w:rPr>
              <w:t>115.75</w:t>
            </w:r>
          </w:p>
        </w:tc>
      </w:tr>
    </w:tbl>
    <w:p w:rsidR="00410295" w:rsidRPr="00257208" w:rsidRDefault="00410295" w:rsidP="00410295">
      <w:pPr>
        <w:pStyle w:val="1"/>
        <w:numPr>
          <w:ilvl w:val="0"/>
          <w:numId w:val="0"/>
        </w:numPr>
        <w:spacing w:before="240" w:after="240"/>
        <w:rPr>
          <w:rFonts w:ascii="Arial" w:hAnsi="Arial" w:cs="Arial"/>
          <w:b/>
          <w:sz w:val="24"/>
          <w:szCs w:val="24"/>
        </w:rPr>
        <w:sectPr w:rsidR="00410295" w:rsidRPr="00257208" w:rsidSect="004D1906">
          <w:pgSz w:w="16838" w:h="11906" w:orient="landscape"/>
          <w:pgMar w:top="1701" w:right="1134" w:bottom="851" w:left="425" w:header="709" w:footer="709" w:gutter="0"/>
          <w:cols w:space="708"/>
          <w:docGrid w:linePitch="360"/>
        </w:sectPr>
      </w:pPr>
    </w:p>
    <w:p w:rsidR="00410295" w:rsidRPr="00257208" w:rsidRDefault="00410295" w:rsidP="00410295">
      <w:pPr>
        <w:pStyle w:val="1"/>
        <w:numPr>
          <w:ilvl w:val="0"/>
          <w:numId w:val="0"/>
        </w:numPr>
        <w:spacing w:before="240" w:after="240"/>
        <w:rPr>
          <w:rFonts w:ascii="Arial" w:hAnsi="Arial" w:cs="Arial"/>
          <w:b/>
          <w:sz w:val="24"/>
          <w:szCs w:val="24"/>
        </w:rPr>
      </w:pPr>
      <w:bookmarkStart w:id="351" w:name="_Toc116879705"/>
      <w:bookmarkStart w:id="352" w:name="_Toc23820159"/>
      <w:bookmarkEnd w:id="342"/>
      <w:bookmarkEnd w:id="343"/>
      <w:r w:rsidRPr="00257208">
        <w:rPr>
          <w:rFonts w:ascii="Arial" w:hAnsi="Arial" w:cs="Arial"/>
          <w:b/>
          <w:sz w:val="24"/>
          <w:szCs w:val="24"/>
        </w:rPr>
        <w:lastRenderedPageBreak/>
        <w:t>3.5. Анализ резервов производственных мощностей очистных сооружений системы водоотведения и возможности расширения зоны их действия</w:t>
      </w:r>
      <w:bookmarkEnd w:id="351"/>
    </w:p>
    <w:p w:rsidR="00410295" w:rsidRPr="00257208" w:rsidRDefault="00410295" w:rsidP="00410295">
      <w:pPr>
        <w:pStyle w:val="affc"/>
        <w:spacing w:after="0" w:line="240" w:lineRule="auto"/>
        <w:rPr>
          <w:rFonts w:ascii="Arial" w:hAnsi="Arial" w:cs="Arial"/>
          <w:sz w:val="24"/>
          <w:szCs w:val="24"/>
        </w:rPr>
      </w:pPr>
      <w:bookmarkStart w:id="353" w:name="_Toc23820158"/>
      <w:bookmarkStart w:id="354" w:name="_Toc116879706"/>
      <w:r w:rsidRPr="00257208">
        <w:rPr>
          <w:rFonts w:ascii="Arial" w:hAnsi="Arial" w:cs="Arial"/>
          <w:sz w:val="24"/>
          <w:szCs w:val="24"/>
        </w:rPr>
        <w:t>Анализ резервов производственных мощностей очистных сооружений системы водоотведения и возможности расширения зоны их действия показал в планируемом периоде профицит.</w:t>
      </w:r>
    </w:p>
    <w:p w:rsidR="00410295" w:rsidRPr="00257208" w:rsidRDefault="00410295" w:rsidP="00410295">
      <w:pPr>
        <w:pStyle w:val="1f0"/>
        <w:rPr>
          <w:rFonts w:ascii="Arial" w:eastAsia="Times New Roman" w:hAnsi="Arial" w:cs="Arial"/>
          <w:sz w:val="24"/>
          <w:szCs w:val="24"/>
        </w:rPr>
      </w:pPr>
      <w:r w:rsidRPr="00257208">
        <w:rPr>
          <w:rFonts w:ascii="Arial" w:eastAsia="Times New Roman" w:hAnsi="Arial" w:cs="Arial"/>
          <w:sz w:val="24"/>
          <w:szCs w:val="24"/>
        </w:rPr>
        <w:t>4. Предложения по строительству, реконструкции и модернизации (техническому перевооружению) объектов централизованной системы водоотведения</w:t>
      </w:r>
      <w:bookmarkEnd w:id="353"/>
      <w:bookmarkEnd w:id="354"/>
    </w:p>
    <w:p w:rsidR="00410295" w:rsidRPr="00257208" w:rsidRDefault="00410295" w:rsidP="00410295">
      <w:pPr>
        <w:pStyle w:val="1"/>
        <w:numPr>
          <w:ilvl w:val="0"/>
          <w:numId w:val="0"/>
        </w:numPr>
        <w:spacing w:before="240" w:after="240"/>
        <w:rPr>
          <w:rFonts w:ascii="Arial" w:hAnsi="Arial" w:cs="Arial"/>
          <w:b/>
          <w:sz w:val="24"/>
          <w:szCs w:val="24"/>
        </w:rPr>
      </w:pPr>
      <w:bookmarkStart w:id="355" w:name="_Toc116879707"/>
      <w:r w:rsidRPr="00257208">
        <w:rPr>
          <w:rFonts w:ascii="Arial" w:hAnsi="Arial" w:cs="Arial"/>
          <w:b/>
          <w:sz w:val="24"/>
          <w:szCs w:val="24"/>
        </w:rPr>
        <w:t>4.1. Основные направления, принципы, задачи и плановые значения показателей развития централизованной системы водоотведения</w:t>
      </w:r>
      <w:bookmarkEnd w:id="352"/>
      <w:bookmarkEnd w:id="355"/>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Принципами развития централизованной системы водоотведения, в соответствии с Генеральным планом, являются:</w:t>
      </w:r>
    </w:p>
    <w:p w:rsidR="00410295" w:rsidRPr="00257208" w:rsidRDefault="00410295" w:rsidP="00410295">
      <w:pPr>
        <w:numPr>
          <w:ilvl w:val="0"/>
          <w:numId w:val="22"/>
        </w:numPr>
        <w:suppressAutoHyphens/>
        <w:ind w:hanging="357"/>
        <w:contextualSpacing/>
        <w:jc w:val="both"/>
        <w:rPr>
          <w:rFonts w:ascii="Arial" w:hAnsi="Arial" w:cs="Arial"/>
        </w:rPr>
      </w:pPr>
      <w:r w:rsidRPr="00257208">
        <w:rPr>
          <w:rFonts w:ascii="Arial" w:hAnsi="Arial" w:cs="Arial"/>
        </w:rPr>
        <w:t>удовлетворение потребности в обеспечении услугой водоотведения объектов капитального строительства.</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Основными задачами, решаемыми в разделе «Водоотведение» схемы водоотведения, являются:</w:t>
      </w:r>
    </w:p>
    <w:p w:rsidR="00410295" w:rsidRPr="00257208" w:rsidRDefault="00410295" w:rsidP="00410295">
      <w:pPr>
        <w:numPr>
          <w:ilvl w:val="0"/>
          <w:numId w:val="23"/>
        </w:numPr>
        <w:suppressAutoHyphens/>
        <w:ind w:hanging="357"/>
        <w:contextualSpacing/>
        <w:jc w:val="both"/>
        <w:rPr>
          <w:rFonts w:ascii="Arial" w:hAnsi="Arial" w:cs="Arial"/>
        </w:rPr>
      </w:pPr>
      <w:r w:rsidRPr="00257208">
        <w:rPr>
          <w:rFonts w:ascii="Arial" w:hAnsi="Arial" w:cs="Arial"/>
        </w:rPr>
        <w:t>замена сетей водоотведения.</w:t>
      </w:r>
    </w:p>
    <w:p w:rsidR="00410295" w:rsidRPr="00257208" w:rsidRDefault="00410295" w:rsidP="00410295">
      <w:pPr>
        <w:numPr>
          <w:ilvl w:val="0"/>
          <w:numId w:val="23"/>
        </w:numPr>
        <w:suppressAutoHyphens/>
        <w:ind w:hanging="357"/>
        <w:contextualSpacing/>
        <w:jc w:val="both"/>
        <w:rPr>
          <w:rFonts w:ascii="Arial" w:hAnsi="Arial" w:cs="Arial"/>
        </w:rPr>
      </w:pPr>
      <w:r w:rsidRPr="00257208">
        <w:rPr>
          <w:rFonts w:ascii="Arial" w:hAnsi="Arial" w:cs="Arial"/>
        </w:rPr>
        <w:t>Капитальный ремонт КОС и КНС.</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В связи с высокой стоимостью проекта существует необходимость участия в Федеральных инвестиционных программах или привлечения частных инвестиций.</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К показателям надежности, качества, энергетической эффективности объектов централизованной системы водоотведения относятся:</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а) показатели надежности водоотведения;</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б) показатели очистки сточных вод;</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в) показатели эффективности использования ресурсов.</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 xml:space="preserve">Показатели рассмотрены в разделе 7. </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Перечень основных мероприятий по реализации схем водоотведения с разбивкой по годам, включая технические обоснования этих мероприятий представлен в таблице 6.1.</w:t>
      </w:r>
    </w:p>
    <w:p w:rsidR="00410295" w:rsidRPr="00257208" w:rsidRDefault="00410295" w:rsidP="00410295">
      <w:pPr>
        <w:pStyle w:val="1"/>
        <w:numPr>
          <w:ilvl w:val="0"/>
          <w:numId w:val="0"/>
        </w:numPr>
        <w:spacing w:before="240" w:after="240"/>
        <w:rPr>
          <w:rFonts w:ascii="Arial" w:hAnsi="Arial" w:cs="Arial"/>
          <w:b/>
          <w:sz w:val="24"/>
          <w:szCs w:val="24"/>
        </w:rPr>
      </w:pPr>
      <w:bookmarkStart w:id="356" w:name="_Toc23820160"/>
      <w:bookmarkStart w:id="357" w:name="_Toc116879708"/>
      <w:r w:rsidRPr="00257208">
        <w:rPr>
          <w:rFonts w:ascii="Arial" w:hAnsi="Arial" w:cs="Arial"/>
          <w:b/>
          <w:sz w:val="24"/>
          <w:szCs w:val="24"/>
        </w:rPr>
        <w:t>4.2. Перечень основных мероприятий по реализации схем водоотведения с разбивкой по годам, включая технические обоснования этих мероприятий</w:t>
      </w:r>
      <w:bookmarkEnd w:id="356"/>
      <w:bookmarkEnd w:id="357"/>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В таблице 4.2.1 отражены предложения по строительству и реконструкции канализационных сетей, канализационных коллекторов и объектов на них, а также, предложения по строительству и реконструкции канализационных сетей на них для обеспечения нормативной надежности водоотведения и подлежащих замене в связи с исчерпанием эксплуатационного ресурса.</w:t>
      </w:r>
    </w:p>
    <w:p w:rsidR="00410295" w:rsidRPr="00257208" w:rsidRDefault="00410295" w:rsidP="00410295">
      <w:pPr>
        <w:pStyle w:val="affff"/>
        <w:rPr>
          <w:rFonts w:ascii="Arial" w:eastAsia="Times New Roman" w:hAnsi="Arial" w:cs="Arial"/>
          <w:sz w:val="24"/>
          <w:szCs w:val="24"/>
        </w:rPr>
      </w:pPr>
      <w:bookmarkStart w:id="358" w:name="_Toc118763463"/>
      <w:r w:rsidRPr="00257208">
        <w:rPr>
          <w:rFonts w:ascii="Arial" w:eastAsia="Times New Roman" w:hAnsi="Arial" w:cs="Arial"/>
          <w:sz w:val="24"/>
          <w:szCs w:val="24"/>
        </w:rPr>
        <w:t>Таблица 4.2.1. Перечень основных мероприятий по реализации схем водоотведения с разбивкой по годам, включая технические обоснования этих мероприятий</w:t>
      </w:r>
      <w:bookmarkEnd w:id="358"/>
    </w:p>
    <w:tbl>
      <w:tblPr>
        <w:tblW w:w="5000" w:type="pct"/>
        <w:tblLook w:val="04A0"/>
      </w:tblPr>
      <w:tblGrid>
        <w:gridCol w:w="980"/>
        <w:gridCol w:w="1681"/>
        <w:gridCol w:w="1435"/>
        <w:gridCol w:w="1505"/>
        <w:gridCol w:w="1510"/>
        <w:gridCol w:w="1166"/>
        <w:gridCol w:w="1294"/>
      </w:tblGrid>
      <w:tr w:rsidR="00410295" w:rsidRPr="00257208" w:rsidTr="001B1921">
        <w:trPr>
          <w:trHeight w:val="20"/>
          <w:tblHeader/>
        </w:trPr>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bookmarkStart w:id="359" w:name="_Toc23820161"/>
            <w:bookmarkStart w:id="360" w:name="_Toc116879709"/>
            <w:r w:rsidRPr="00257208">
              <w:rPr>
                <w:rFonts w:ascii="Arial" w:hAnsi="Arial" w:cs="Arial"/>
                <w:color w:val="000000"/>
              </w:rPr>
              <w:lastRenderedPageBreak/>
              <w:t>№ пп</w:t>
            </w:r>
          </w:p>
        </w:tc>
        <w:tc>
          <w:tcPr>
            <w:tcW w:w="8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и краткое описание мероприятия (объекта)</w:t>
            </w:r>
          </w:p>
        </w:tc>
        <w:tc>
          <w:tcPr>
            <w:tcW w:w="75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Обоснование необходимости мероприятия (объекта)</w:t>
            </w:r>
          </w:p>
        </w:tc>
        <w:tc>
          <w:tcPr>
            <w:tcW w:w="7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Описание и место расположения мероприятия (объекта)</w:t>
            </w:r>
          </w:p>
        </w:tc>
        <w:tc>
          <w:tcPr>
            <w:tcW w:w="7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Технические характеристики (протяженность, диаметр, мощность и тд)</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Значение показателя</w:t>
            </w:r>
          </w:p>
        </w:tc>
        <w:tc>
          <w:tcPr>
            <w:tcW w:w="672" w:type="pct"/>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График реализации мероприятия (объекта)</w:t>
            </w:r>
          </w:p>
        </w:tc>
      </w:tr>
      <w:tr w:rsidR="00410295" w:rsidRPr="00257208" w:rsidTr="001B1921">
        <w:trPr>
          <w:trHeight w:val="276"/>
          <w:tblHeader/>
        </w:trPr>
        <w:tc>
          <w:tcPr>
            <w:tcW w:w="493"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894"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93"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672"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Год завершения</w:t>
            </w:r>
          </w:p>
        </w:tc>
      </w:tr>
      <w:tr w:rsidR="00410295" w:rsidRPr="00257208" w:rsidTr="001B1921">
        <w:trPr>
          <w:trHeight w:val="276"/>
          <w:tblHeader/>
        </w:trPr>
        <w:tc>
          <w:tcPr>
            <w:tcW w:w="493"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894"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93"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67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r>
      <w:tr w:rsidR="00410295" w:rsidRPr="00257208" w:rsidTr="001B192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 </w:t>
            </w:r>
          </w:p>
        </w:tc>
      </w:tr>
      <w:tr w:rsidR="00410295" w:rsidRPr="00257208" w:rsidTr="001B192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3.1. Модернизация или реконструкция существующих сетей водоотведения </w:t>
            </w:r>
          </w:p>
        </w:tc>
      </w:tr>
      <w:tr w:rsidR="00410295" w:rsidRPr="00257208" w:rsidTr="001B1921">
        <w:trPr>
          <w:trHeight w:val="20"/>
        </w:trPr>
        <w:tc>
          <w:tcPr>
            <w:tcW w:w="493"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3.1.1.</w:t>
            </w:r>
          </w:p>
        </w:tc>
        <w:tc>
          <w:tcPr>
            <w:tcW w:w="89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от КК41 до КК46</w:t>
            </w:r>
          </w:p>
        </w:tc>
        <w:tc>
          <w:tcPr>
            <w:tcW w:w="7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793" w:type="pct"/>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796" w:type="pct"/>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9" w:type="pct"/>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121</w:t>
            </w:r>
          </w:p>
        </w:tc>
        <w:tc>
          <w:tcPr>
            <w:tcW w:w="6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r>
      <w:tr w:rsidR="00410295" w:rsidRPr="00257208" w:rsidTr="001B1921">
        <w:trPr>
          <w:trHeight w:val="20"/>
        </w:trPr>
        <w:tc>
          <w:tcPr>
            <w:tcW w:w="493"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3.1.2.</w:t>
            </w:r>
          </w:p>
        </w:tc>
        <w:tc>
          <w:tcPr>
            <w:tcW w:w="89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КК39 до КК69</w:t>
            </w:r>
          </w:p>
        </w:tc>
        <w:tc>
          <w:tcPr>
            <w:tcW w:w="7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793" w:type="pct"/>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796" w:type="pct"/>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9" w:type="pct"/>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309</w:t>
            </w:r>
          </w:p>
        </w:tc>
        <w:tc>
          <w:tcPr>
            <w:tcW w:w="6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r>
      <w:tr w:rsidR="00410295" w:rsidRPr="00257208" w:rsidTr="001B1921">
        <w:trPr>
          <w:trHeight w:val="20"/>
        </w:trPr>
        <w:tc>
          <w:tcPr>
            <w:tcW w:w="493"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3.1.3.</w:t>
            </w:r>
          </w:p>
        </w:tc>
        <w:tc>
          <w:tcPr>
            <w:tcW w:w="89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КК31 до КК19</w:t>
            </w:r>
          </w:p>
        </w:tc>
        <w:tc>
          <w:tcPr>
            <w:tcW w:w="7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793" w:type="pct"/>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796" w:type="pct"/>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9" w:type="pct"/>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270</w:t>
            </w:r>
          </w:p>
        </w:tc>
        <w:tc>
          <w:tcPr>
            <w:tcW w:w="6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2025</w:t>
            </w:r>
          </w:p>
        </w:tc>
      </w:tr>
      <w:tr w:rsidR="00410295" w:rsidRPr="00257208" w:rsidTr="001B1921">
        <w:trPr>
          <w:trHeight w:val="20"/>
        </w:trPr>
        <w:tc>
          <w:tcPr>
            <w:tcW w:w="493"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3.1.4.</w:t>
            </w:r>
          </w:p>
        </w:tc>
        <w:tc>
          <w:tcPr>
            <w:tcW w:w="89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КК69 до КК49</w:t>
            </w:r>
          </w:p>
        </w:tc>
        <w:tc>
          <w:tcPr>
            <w:tcW w:w="7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793" w:type="pct"/>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796" w:type="pct"/>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9" w:type="pct"/>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242</w:t>
            </w:r>
          </w:p>
        </w:tc>
        <w:tc>
          <w:tcPr>
            <w:tcW w:w="6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r>
      <w:tr w:rsidR="00410295" w:rsidRPr="00257208" w:rsidTr="001B1921">
        <w:trPr>
          <w:trHeight w:val="20"/>
        </w:trPr>
        <w:tc>
          <w:tcPr>
            <w:tcW w:w="493"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3.1.5.</w:t>
            </w:r>
          </w:p>
        </w:tc>
        <w:tc>
          <w:tcPr>
            <w:tcW w:w="89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Замена сетей водоотведения и смотровых колодцев КК91 до </w:t>
            </w:r>
            <w:r w:rsidRPr="00257208">
              <w:rPr>
                <w:rFonts w:ascii="Arial" w:hAnsi="Arial" w:cs="Arial"/>
                <w:color w:val="000000"/>
              </w:rPr>
              <w:lastRenderedPageBreak/>
              <w:t>КК82</w:t>
            </w:r>
          </w:p>
        </w:tc>
        <w:tc>
          <w:tcPr>
            <w:tcW w:w="7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lastRenderedPageBreak/>
              <w:t>Увеличение надежности системы</w:t>
            </w:r>
          </w:p>
        </w:tc>
        <w:tc>
          <w:tcPr>
            <w:tcW w:w="793" w:type="pct"/>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796" w:type="pct"/>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9" w:type="pct"/>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222</w:t>
            </w:r>
          </w:p>
        </w:tc>
        <w:tc>
          <w:tcPr>
            <w:tcW w:w="6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2027</w:t>
            </w:r>
          </w:p>
        </w:tc>
      </w:tr>
      <w:tr w:rsidR="00410295" w:rsidRPr="00257208" w:rsidTr="001B1921">
        <w:trPr>
          <w:trHeight w:val="20"/>
        </w:trPr>
        <w:tc>
          <w:tcPr>
            <w:tcW w:w="493"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3.1.6.</w:t>
            </w:r>
          </w:p>
        </w:tc>
        <w:tc>
          <w:tcPr>
            <w:tcW w:w="89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КК115 до КК173</w:t>
            </w:r>
          </w:p>
        </w:tc>
        <w:tc>
          <w:tcPr>
            <w:tcW w:w="7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793" w:type="pct"/>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796" w:type="pct"/>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9" w:type="pct"/>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477</w:t>
            </w:r>
          </w:p>
        </w:tc>
        <w:tc>
          <w:tcPr>
            <w:tcW w:w="6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2028</w:t>
            </w:r>
          </w:p>
        </w:tc>
      </w:tr>
      <w:tr w:rsidR="00410295" w:rsidRPr="00257208" w:rsidTr="001B1921">
        <w:trPr>
          <w:trHeight w:val="20"/>
        </w:trPr>
        <w:tc>
          <w:tcPr>
            <w:tcW w:w="493"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3.1.7.</w:t>
            </w:r>
          </w:p>
        </w:tc>
        <w:tc>
          <w:tcPr>
            <w:tcW w:w="89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КК152 до КК147</w:t>
            </w:r>
          </w:p>
        </w:tc>
        <w:tc>
          <w:tcPr>
            <w:tcW w:w="7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793" w:type="pct"/>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796" w:type="pct"/>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9" w:type="pct"/>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502</w:t>
            </w:r>
          </w:p>
        </w:tc>
        <w:tc>
          <w:tcPr>
            <w:tcW w:w="6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2029</w:t>
            </w:r>
          </w:p>
        </w:tc>
      </w:tr>
      <w:tr w:rsidR="00410295" w:rsidRPr="00257208" w:rsidTr="001B1921">
        <w:trPr>
          <w:trHeight w:val="20"/>
        </w:trPr>
        <w:tc>
          <w:tcPr>
            <w:tcW w:w="493"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3.1.8.</w:t>
            </w:r>
          </w:p>
        </w:tc>
        <w:tc>
          <w:tcPr>
            <w:tcW w:w="89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КК202 до КК152</w:t>
            </w:r>
          </w:p>
        </w:tc>
        <w:tc>
          <w:tcPr>
            <w:tcW w:w="7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793" w:type="pct"/>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796" w:type="pct"/>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9" w:type="pct"/>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150</w:t>
            </w:r>
          </w:p>
        </w:tc>
        <w:tc>
          <w:tcPr>
            <w:tcW w:w="6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2030</w:t>
            </w:r>
          </w:p>
        </w:tc>
      </w:tr>
      <w:tr w:rsidR="00410295" w:rsidRPr="00257208" w:rsidTr="001B1921">
        <w:trPr>
          <w:trHeight w:val="20"/>
        </w:trPr>
        <w:tc>
          <w:tcPr>
            <w:tcW w:w="493"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3.1.9.</w:t>
            </w:r>
          </w:p>
        </w:tc>
        <w:tc>
          <w:tcPr>
            <w:tcW w:w="89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от КК132 до КК122</w:t>
            </w:r>
          </w:p>
        </w:tc>
        <w:tc>
          <w:tcPr>
            <w:tcW w:w="7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793" w:type="pct"/>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796" w:type="pct"/>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9" w:type="pct"/>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148</w:t>
            </w:r>
          </w:p>
        </w:tc>
        <w:tc>
          <w:tcPr>
            <w:tcW w:w="6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2032</w:t>
            </w:r>
          </w:p>
        </w:tc>
      </w:tr>
      <w:tr w:rsidR="00410295" w:rsidRPr="00257208" w:rsidTr="001B1921">
        <w:trPr>
          <w:trHeight w:val="20"/>
        </w:trPr>
        <w:tc>
          <w:tcPr>
            <w:tcW w:w="493" w:type="pct"/>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3.1.10.</w:t>
            </w:r>
          </w:p>
        </w:tc>
        <w:tc>
          <w:tcPr>
            <w:tcW w:w="89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от КНС до КОС</w:t>
            </w:r>
          </w:p>
        </w:tc>
        <w:tc>
          <w:tcPr>
            <w:tcW w:w="7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793" w:type="pct"/>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796" w:type="pct"/>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599" w:type="pct"/>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600</w:t>
            </w:r>
          </w:p>
        </w:tc>
        <w:tc>
          <w:tcPr>
            <w:tcW w:w="6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2034</w:t>
            </w:r>
          </w:p>
        </w:tc>
      </w:tr>
      <w:tr w:rsidR="00410295" w:rsidRPr="00257208" w:rsidTr="001B192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3.2. Модернизация или реконструкция существующих объектов централизованных систем водоотведения за исключением сетей водоотведения </w:t>
            </w:r>
          </w:p>
        </w:tc>
      </w:tr>
      <w:tr w:rsidR="00410295" w:rsidRPr="00257208" w:rsidTr="001B1921">
        <w:trPr>
          <w:trHeight w:val="20"/>
        </w:trPr>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3.2.1.</w:t>
            </w:r>
          </w:p>
        </w:tc>
        <w:tc>
          <w:tcPr>
            <w:tcW w:w="89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Капитальны</w:t>
            </w:r>
            <w:r w:rsidRPr="00257208">
              <w:rPr>
                <w:rFonts w:ascii="Arial" w:hAnsi="Arial" w:cs="Arial"/>
                <w:color w:val="000000"/>
              </w:rPr>
              <w:lastRenderedPageBreak/>
              <w:t>й ремонт КНС. Замена насосного агрегата, установка частотных преобразователей.</w:t>
            </w:r>
          </w:p>
        </w:tc>
        <w:tc>
          <w:tcPr>
            <w:tcW w:w="7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lastRenderedPageBreak/>
              <w:t>Увеличени</w:t>
            </w:r>
            <w:r w:rsidRPr="00257208">
              <w:rPr>
                <w:rFonts w:ascii="Arial" w:hAnsi="Arial" w:cs="Arial"/>
                <w:color w:val="000000"/>
              </w:rPr>
              <w:lastRenderedPageBreak/>
              <w:t>е надежности системы</w:t>
            </w:r>
          </w:p>
        </w:tc>
        <w:tc>
          <w:tcPr>
            <w:tcW w:w="793" w:type="pct"/>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 xml:space="preserve">п. </w:t>
            </w:r>
            <w:r w:rsidRPr="00257208">
              <w:rPr>
                <w:rFonts w:ascii="Arial" w:hAnsi="Arial" w:cs="Arial"/>
                <w:color w:val="000000"/>
              </w:rPr>
              <w:lastRenderedPageBreak/>
              <w:t>Канифольный</w:t>
            </w:r>
          </w:p>
        </w:tc>
        <w:tc>
          <w:tcPr>
            <w:tcW w:w="796" w:type="pct"/>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w:t>
            </w:r>
          </w:p>
        </w:tc>
        <w:tc>
          <w:tcPr>
            <w:tcW w:w="599" w:type="pct"/>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672" w:type="pct"/>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r>
      <w:tr w:rsidR="00410295" w:rsidRPr="00257208" w:rsidTr="001B1921">
        <w:trPr>
          <w:trHeight w:val="20"/>
        </w:trPr>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3.2.2.</w:t>
            </w:r>
          </w:p>
        </w:tc>
        <w:tc>
          <w:tcPr>
            <w:tcW w:w="894"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КОС</w:t>
            </w:r>
          </w:p>
        </w:tc>
        <w:tc>
          <w:tcPr>
            <w:tcW w:w="753" w:type="pct"/>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793" w:type="pct"/>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796" w:type="pct"/>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w:t>
            </w:r>
          </w:p>
        </w:tc>
        <w:tc>
          <w:tcPr>
            <w:tcW w:w="599" w:type="pct"/>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672" w:type="pct"/>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r>
    </w:tbl>
    <w:p w:rsidR="00410295" w:rsidRPr="00257208" w:rsidRDefault="00410295" w:rsidP="00410295">
      <w:pPr>
        <w:pStyle w:val="1"/>
        <w:numPr>
          <w:ilvl w:val="0"/>
          <w:numId w:val="0"/>
        </w:numPr>
        <w:spacing w:before="240" w:after="240"/>
        <w:rPr>
          <w:rFonts w:ascii="Arial" w:hAnsi="Arial" w:cs="Arial"/>
          <w:b/>
          <w:sz w:val="24"/>
          <w:szCs w:val="24"/>
        </w:rPr>
      </w:pPr>
      <w:r w:rsidRPr="00257208">
        <w:rPr>
          <w:rFonts w:ascii="Arial" w:hAnsi="Arial" w:cs="Arial"/>
          <w:b/>
          <w:sz w:val="24"/>
          <w:szCs w:val="24"/>
        </w:rPr>
        <w:t>4.3. Технические обоснования основных мероприятий по реализации схем водоотведения</w:t>
      </w:r>
      <w:bookmarkEnd w:id="359"/>
      <w:bookmarkEnd w:id="360"/>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Планируется ремонт объектов системы водоотведения ввиду высокого износа.</w:t>
      </w:r>
    </w:p>
    <w:p w:rsidR="00410295" w:rsidRPr="00257208" w:rsidRDefault="00410295" w:rsidP="00410295">
      <w:pPr>
        <w:pStyle w:val="1"/>
        <w:numPr>
          <w:ilvl w:val="0"/>
          <w:numId w:val="0"/>
        </w:numPr>
        <w:spacing w:before="240" w:after="240"/>
        <w:rPr>
          <w:rFonts w:ascii="Arial" w:hAnsi="Arial" w:cs="Arial"/>
          <w:b/>
          <w:sz w:val="24"/>
          <w:szCs w:val="24"/>
        </w:rPr>
      </w:pPr>
      <w:bookmarkStart w:id="361" w:name="_Toc23820162"/>
      <w:bookmarkStart w:id="362" w:name="_Toc116879710"/>
      <w:bookmarkStart w:id="363" w:name="_Toc23820164"/>
      <w:r w:rsidRPr="00257208">
        <w:rPr>
          <w:rFonts w:ascii="Arial" w:hAnsi="Arial" w:cs="Arial"/>
          <w:b/>
          <w:sz w:val="24"/>
          <w:szCs w:val="24"/>
        </w:rPr>
        <w:t xml:space="preserve">4.4. </w:t>
      </w:r>
      <w:bookmarkStart w:id="364" w:name="_Hlk58975227"/>
      <w:r w:rsidRPr="00257208">
        <w:rPr>
          <w:rFonts w:ascii="Arial" w:hAnsi="Arial" w:cs="Arial"/>
          <w:b/>
          <w:sz w:val="24"/>
          <w:szCs w:val="24"/>
        </w:rPr>
        <w:t>Сведения о вновь строящихся, реконструируемых</w:t>
      </w:r>
      <w:bookmarkEnd w:id="364"/>
      <w:r w:rsidRPr="00257208">
        <w:rPr>
          <w:rFonts w:ascii="Arial" w:hAnsi="Arial" w:cs="Arial"/>
          <w:b/>
          <w:sz w:val="24"/>
          <w:szCs w:val="24"/>
        </w:rPr>
        <w:t xml:space="preserve"> и предлагаемых к </w:t>
      </w:r>
      <w:bookmarkStart w:id="365" w:name="_Hlk58975261"/>
      <w:r w:rsidRPr="00257208">
        <w:rPr>
          <w:rFonts w:ascii="Arial" w:hAnsi="Arial" w:cs="Arial"/>
          <w:b/>
          <w:sz w:val="24"/>
          <w:szCs w:val="24"/>
        </w:rPr>
        <w:t>выводу из эксплуатации объектах централизованной системы водоотведения</w:t>
      </w:r>
      <w:bookmarkEnd w:id="361"/>
      <w:bookmarkEnd w:id="362"/>
      <w:bookmarkEnd w:id="365"/>
    </w:p>
    <w:p w:rsidR="00410295" w:rsidRPr="00257208" w:rsidRDefault="00410295" w:rsidP="00410295">
      <w:pPr>
        <w:suppressAutoHyphens/>
        <w:ind w:firstLine="709"/>
        <w:contextualSpacing/>
        <w:jc w:val="both"/>
        <w:rPr>
          <w:rFonts w:ascii="Arial" w:hAnsi="Arial" w:cs="Arial"/>
        </w:rPr>
      </w:pPr>
      <w:bookmarkStart w:id="366" w:name="_Toc23820163"/>
      <w:r w:rsidRPr="00257208">
        <w:rPr>
          <w:rFonts w:ascii="Arial" w:hAnsi="Arial" w:cs="Arial"/>
        </w:rPr>
        <w:t>Сведения о вновь строящихся объектах водоотведения отображена в таблице 6.1.</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Вывод из эксплуатации объектах системы водоотведения не планируется.</w:t>
      </w:r>
    </w:p>
    <w:p w:rsidR="00410295" w:rsidRPr="00257208" w:rsidRDefault="00410295" w:rsidP="00410295">
      <w:pPr>
        <w:pStyle w:val="1"/>
        <w:numPr>
          <w:ilvl w:val="0"/>
          <w:numId w:val="0"/>
        </w:numPr>
        <w:spacing w:before="240" w:after="240"/>
        <w:rPr>
          <w:rFonts w:ascii="Arial" w:hAnsi="Arial" w:cs="Arial"/>
          <w:b/>
          <w:sz w:val="24"/>
          <w:szCs w:val="24"/>
        </w:rPr>
      </w:pPr>
      <w:bookmarkStart w:id="367" w:name="_Toc116879711"/>
      <w:r w:rsidRPr="00257208">
        <w:rPr>
          <w:rFonts w:ascii="Arial" w:hAnsi="Arial" w:cs="Arial"/>
          <w:b/>
          <w:sz w:val="24"/>
          <w:szCs w:val="24"/>
        </w:rPr>
        <w:t>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366"/>
      <w:bookmarkEnd w:id="367"/>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На территории сельсовета отсутствуют централизованные системы водоотведения.</w:t>
      </w:r>
    </w:p>
    <w:p w:rsidR="00410295" w:rsidRPr="00257208" w:rsidRDefault="00410295" w:rsidP="00410295">
      <w:pPr>
        <w:pStyle w:val="1"/>
        <w:numPr>
          <w:ilvl w:val="0"/>
          <w:numId w:val="0"/>
        </w:numPr>
        <w:spacing w:before="240" w:after="240"/>
        <w:rPr>
          <w:rFonts w:ascii="Arial" w:hAnsi="Arial" w:cs="Arial"/>
          <w:b/>
          <w:sz w:val="24"/>
          <w:szCs w:val="24"/>
        </w:rPr>
      </w:pPr>
      <w:bookmarkStart w:id="368" w:name="_Toc116879712"/>
      <w:r w:rsidRPr="00257208">
        <w:rPr>
          <w:rFonts w:ascii="Arial" w:hAnsi="Arial" w:cs="Arial"/>
          <w:b/>
          <w:sz w:val="24"/>
          <w:szCs w:val="24"/>
        </w:rPr>
        <w:t xml:space="preserve">4.6. Описание вариантов маршрутов прохождения трубопроводов (трасс) по территории </w:t>
      </w:r>
      <w:r w:rsidRPr="00257208">
        <w:rPr>
          <w:rFonts w:ascii="Arial" w:hAnsi="Arial" w:cs="Arial"/>
          <w:b/>
          <w:bCs/>
          <w:sz w:val="24"/>
          <w:szCs w:val="24"/>
        </w:rPr>
        <w:t>сельсовета</w:t>
      </w:r>
      <w:r w:rsidRPr="00257208">
        <w:rPr>
          <w:rFonts w:ascii="Arial" w:hAnsi="Arial" w:cs="Arial"/>
          <w:b/>
          <w:sz w:val="24"/>
          <w:szCs w:val="24"/>
        </w:rPr>
        <w:t>, расположения намечаемых площадок под строительство сооружений водоотведения и их обоснование</w:t>
      </w:r>
      <w:bookmarkEnd w:id="363"/>
      <w:bookmarkEnd w:id="368"/>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 xml:space="preserve">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 расположения населенных мест – перспективных потребителей, залегания торфяников, а также транспортных путей и коммуникаций, которые могут оказать негативное влияние на магистральный трубопровод. </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lastRenderedPageBreak/>
        <w:t>Земельные участки для строительства трубопроводов выбираются в соответствии с требованиями, предусмотренными действующим законодательством Российской Федерации.</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 xml:space="preserve">Для проезда к трубопроводам максимально используются существующие дороги общей сети. Необходимость строительства дорог, вдоль трассовых и технологических проездов на период строительства и для эксплуатации трубопровода определяется на стадии проектирования. </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При выборе трассы трубопровода учитывается перспективное развитие города и близ расположенных населенных пунктов, промышленных и сельскохозяйственных предприятий, железных и автомобильных дорог и других объектов, а также условия строительства и обслуживания трубопровода в период его эксплуатации (существующие, строящиеся, проектируемые и реконструируемые здания и сооружения, мелиорация заболоченных земель, ирригация пустынных и степных районов, использование водных объектов и т.д.), выполняется прогнозирование изменений природных условий в процессе строительства и эксплуатации магистральных трубопроводов.</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Не предусматривается вести прокладку магистральных трубопроводов в тоннелях совместно с электрическими кабелями и кабелями связи и трубопроводами иного назначения, принадлежащими другим организациям - собственникам коммуникаций и сооружений.</w:t>
      </w:r>
    </w:p>
    <w:p w:rsidR="00410295" w:rsidRPr="00257208" w:rsidRDefault="00410295" w:rsidP="00410295">
      <w:pPr>
        <w:pStyle w:val="1"/>
        <w:numPr>
          <w:ilvl w:val="0"/>
          <w:numId w:val="0"/>
        </w:numPr>
        <w:spacing w:before="240" w:after="240"/>
        <w:rPr>
          <w:rFonts w:ascii="Arial" w:hAnsi="Arial" w:cs="Arial"/>
          <w:b/>
          <w:sz w:val="24"/>
          <w:szCs w:val="24"/>
        </w:rPr>
      </w:pPr>
      <w:bookmarkStart w:id="369" w:name="_Toc23820165"/>
      <w:bookmarkStart w:id="370" w:name="_Toc116879713"/>
      <w:r w:rsidRPr="00257208">
        <w:rPr>
          <w:rFonts w:ascii="Arial" w:hAnsi="Arial" w:cs="Arial"/>
          <w:b/>
          <w:sz w:val="24"/>
          <w:szCs w:val="24"/>
        </w:rPr>
        <w:t>4.7. Границы и характеристики охранных зон сетей и сооружений централизованной системы водоотведения</w:t>
      </w:r>
      <w:bookmarkEnd w:id="369"/>
      <w:bookmarkEnd w:id="370"/>
    </w:p>
    <w:p w:rsidR="00410295" w:rsidRPr="00257208" w:rsidRDefault="00410295" w:rsidP="00410295">
      <w:pPr>
        <w:suppressAutoHyphens/>
        <w:ind w:firstLine="709"/>
        <w:contextualSpacing/>
        <w:jc w:val="both"/>
        <w:rPr>
          <w:rFonts w:ascii="Arial" w:hAnsi="Arial" w:cs="Arial"/>
        </w:rPr>
      </w:pPr>
      <w:bookmarkStart w:id="371" w:name="_Toc23820166"/>
      <w:r w:rsidRPr="00257208">
        <w:rPr>
          <w:rFonts w:ascii="Arial" w:hAnsi="Arial" w:cs="Arial"/>
        </w:rPr>
        <w:t>В процессе проектирования и строительства должны соблюдаться охранные зоны сетей и сооружений централизованной системы водоотведения, согласно СНиП 2.07.01-89 «Градостроительство. Планировка и застройка городских и сельских поселений» представленные в таблице 4.7.1.</w:t>
      </w:r>
    </w:p>
    <w:p w:rsidR="00410295" w:rsidRPr="00257208" w:rsidRDefault="00410295" w:rsidP="00410295">
      <w:pPr>
        <w:pStyle w:val="affff"/>
        <w:rPr>
          <w:rFonts w:ascii="Arial" w:eastAsia="Times New Roman" w:hAnsi="Arial" w:cs="Arial"/>
          <w:sz w:val="24"/>
          <w:szCs w:val="24"/>
        </w:rPr>
      </w:pPr>
      <w:bookmarkStart w:id="372" w:name="_Toc118763464"/>
      <w:r w:rsidRPr="00257208">
        <w:rPr>
          <w:rFonts w:ascii="Arial" w:eastAsia="Times New Roman" w:hAnsi="Arial" w:cs="Arial"/>
          <w:sz w:val="24"/>
          <w:szCs w:val="24"/>
        </w:rPr>
        <w:t>Таблица 4.7.1. Охранные зоны сетей и сооружений централизованной системы водоотведения</w:t>
      </w:r>
      <w:bookmarkEnd w:id="3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6393"/>
        <w:gridCol w:w="3198"/>
      </w:tblGrid>
      <w:tr w:rsidR="00410295" w:rsidRPr="00257208" w:rsidTr="001B1921">
        <w:trPr>
          <w:trHeight w:val="20"/>
          <w:tblHeader/>
        </w:trPr>
        <w:tc>
          <w:tcPr>
            <w:tcW w:w="3333" w:type="pct"/>
            <w:vMerge w:val="restart"/>
            <w:tcMar>
              <w:top w:w="0" w:type="dxa"/>
              <w:left w:w="118" w:type="dxa"/>
              <w:bottom w:w="0" w:type="dxa"/>
              <w:right w:w="118" w:type="dxa"/>
            </w:tcMar>
            <w:hideMark/>
          </w:tcPr>
          <w:p w:rsidR="00410295" w:rsidRPr="00257208" w:rsidRDefault="00410295" w:rsidP="001B1921">
            <w:pPr>
              <w:jc w:val="center"/>
              <w:rPr>
                <w:rFonts w:ascii="Arial" w:hAnsi="Arial" w:cs="Arial"/>
              </w:rPr>
            </w:pPr>
            <w:r w:rsidRPr="00257208">
              <w:rPr>
                <w:rFonts w:ascii="Arial" w:hAnsi="Arial" w:cs="Arial"/>
              </w:rPr>
              <w:t>Сооружения</w:t>
            </w:r>
          </w:p>
        </w:tc>
        <w:tc>
          <w:tcPr>
            <w:tcW w:w="1667" w:type="pct"/>
            <w:tcMar>
              <w:top w:w="0" w:type="dxa"/>
              <w:left w:w="118" w:type="dxa"/>
              <w:bottom w:w="0" w:type="dxa"/>
              <w:right w:w="118" w:type="dxa"/>
            </w:tcMar>
            <w:hideMark/>
          </w:tcPr>
          <w:p w:rsidR="00410295" w:rsidRPr="00257208" w:rsidRDefault="00410295" w:rsidP="001B1921">
            <w:pPr>
              <w:jc w:val="center"/>
              <w:rPr>
                <w:rFonts w:ascii="Arial" w:hAnsi="Arial" w:cs="Arial"/>
              </w:rPr>
            </w:pPr>
            <w:r w:rsidRPr="00257208">
              <w:rPr>
                <w:rFonts w:ascii="Arial" w:hAnsi="Arial" w:cs="Arial"/>
              </w:rPr>
              <w:t>Санитарно-защитная зона, м, при расчетной производительности сооружений, тыс. куб.м./сут</w:t>
            </w:r>
          </w:p>
        </w:tc>
      </w:tr>
      <w:tr w:rsidR="00410295" w:rsidRPr="00257208" w:rsidTr="001B1921">
        <w:trPr>
          <w:trHeight w:val="20"/>
        </w:trPr>
        <w:tc>
          <w:tcPr>
            <w:tcW w:w="3333" w:type="pct"/>
            <w:vMerge/>
            <w:tcMar>
              <w:top w:w="0" w:type="dxa"/>
              <w:left w:w="118" w:type="dxa"/>
              <w:bottom w:w="0" w:type="dxa"/>
              <w:right w:w="118" w:type="dxa"/>
            </w:tcMar>
            <w:hideMark/>
          </w:tcPr>
          <w:p w:rsidR="00410295" w:rsidRPr="00257208" w:rsidRDefault="00410295" w:rsidP="001B1921">
            <w:pPr>
              <w:jc w:val="center"/>
              <w:rPr>
                <w:rFonts w:ascii="Arial" w:hAnsi="Arial" w:cs="Arial"/>
              </w:rPr>
            </w:pPr>
          </w:p>
        </w:tc>
        <w:tc>
          <w:tcPr>
            <w:tcW w:w="1667" w:type="pct"/>
            <w:tcMar>
              <w:top w:w="0" w:type="dxa"/>
              <w:left w:w="118" w:type="dxa"/>
              <w:bottom w:w="0" w:type="dxa"/>
              <w:right w:w="118" w:type="dxa"/>
            </w:tcMar>
            <w:hideMark/>
          </w:tcPr>
          <w:p w:rsidR="00410295" w:rsidRPr="00257208" w:rsidRDefault="00410295" w:rsidP="001B1921">
            <w:pPr>
              <w:jc w:val="center"/>
              <w:rPr>
                <w:rFonts w:ascii="Arial" w:hAnsi="Arial" w:cs="Arial"/>
              </w:rPr>
            </w:pPr>
            <w:r w:rsidRPr="00257208">
              <w:rPr>
                <w:rFonts w:ascii="Arial" w:hAnsi="Arial" w:cs="Arial"/>
              </w:rPr>
              <w:t>св. 0,2 до 5</w:t>
            </w:r>
          </w:p>
        </w:tc>
      </w:tr>
      <w:tr w:rsidR="00410295" w:rsidRPr="00257208" w:rsidTr="001B1921">
        <w:trPr>
          <w:trHeight w:val="20"/>
        </w:trPr>
        <w:tc>
          <w:tcPr>
            <w:tcW w:w="3333" w:type="pct"/>
            <w:tcMar>
              <w:top w:w="0" w:type="dxa"/>
              <w:left w:w="118" w:type="dxa"/>
              <w:bottom w:w="0" w:type="dxa"/>
              <w:right w:w="118" w:type="dxa"/>
            </w:tcMar>
            <w:hideMark/>
          </w:tcPr>
          <w:p w:rsidR="00410295" w:rsidRPr="00257208" w:rsidRDefault="00410295" w:rsidP="001B1921">
            <w:pPr>
              <w:rPr>
                <w:rFonts w:ascii="Arial" w:hAnsi="Arial" w:cs="Arial"/>
              </w:rPr>
            </w:pPr>
            <w:r w:rsidRPr="00257208">
              <w:rPr>
                <w:rFonts w:ascii="Arial" w:hAnsi="Arial" w:cs="Arial"/>
              </w:rPr>
              <w:t>Сооружения механической и биологической очистки с иловыми площадками для сбреженных осадков, а также отдельно расположенные иловые площадки</w:t>
            </w:r>
          </w:p>
        </w:tc>
        <w:tc>
          <w:tcPr>
            <w:tcW w:w="1667" w:type="pct"/>
            <w:tcMar>
              <w:top w:w="0" w:type="dxa"/>
              <w:left w:w="118" w:type="dxa"/>
              <w:bottom w:w="0" w:type="dxa"/>
              <w:right w:w="118" w:type="dxa"/>
            </w:tcMar>
            <w:vAlign w:val="bottom"/>
            <w:hideMark/>
          </w:tcPr>
          <w:p w:rsidR="00410295" w:rsidRPr="00257208" w:rsidRDefault="00410295" w:rsidP="001B1921">
            <w:pPr>
              <w:jc w:val="right"/>
              <w:rPr>
                <w:rFonts w:ascii="Arial" w:hAnsi="Arial" w:cs="Arial"/>
              </w:rPr>
            </w:pPr>
            <w:r w:rsidRPr="00257208">
              <w:rPr>
                <w:rFonts w:ascii="Arial" w:hAnsi="Arial" w:cs="Arial"/>
              </w:rPr>
              <w:t>200</w:t>
            </w:r>
          </w:p>
        </w:tc>
      </w:tr>
      <w:tr w:rsidR="00410295" w:rsidRPr="00257208" w:rsidTr="001B1921">
        <w:trPr>
          <w:trHeight w:val="20"/>
        </w:trPr>
        <w:tc>
          <w:tcPr>
            <w:tcW w:w="3333" w:type="pct"/>
            <w:tcMar>
              <w:top w:w="0" w:type="dxa"/>
              <w:left w:w="118" w:type="dxa"/>
              <w:bottom w:w="0" w:type="dxa"/>
              <w:right w:w="118" w:type="dxa"/>
            </w:tcMar>
            <w:hideMark/>
          </w:tcPr>
          <w:p w:rsidR="00410295" w:rsidRPr="00257208" w:rsidRDefault="00410295" w:rsidP="001B1921">
            <w:pPr>
              <w:rPr>
                <w:rFonts w:ascii="Arial" w:hAnsi="Arial" w:cs="Arial"/>
              </w:rPr>
            </w:pPr>
            <w:r w:rsidRPr="00257208">
              <w:rPr>
                <w:rFonts w:ascii="Arial" w:hAnsi="Arial" w:cs="Arial"/>
              </w:rPr>
              <w:t xml:space="preserve">Сооружения механической и биологической очистки </w:t>
            </w:r>
          </w:p>
        </w:tc>
        <w:tc>
          <w:tcPr>
            <w:tcW w:w="1667" w:type="pct"/>
            <w:tcMar>
              <w:top w:w="0" w:type="dxa"/>
              <w:left w:w="118" w:type="dxa"/>
              <w:bottom w:w="0" w:type="dxa"/>
              <w:right w:w="118" w:type="dxa"/>
            </w:tcMar>
            <w:vAlign w:val="bottom"/>
            <w:hideMark/>
          </w:tcPr>
          <w:p w:rsidR="00410295" w:rsidRPr="00257208" w:rsidRDefault="00410295" w:rsidP="001B1921">
            <w:pPr>
              <w:jc w:val="right"/>
              <w:rPr>
                <w:rFonts w:ascii="Arial" w:hAnsi="Arial" w:cs="Arial"/>
              </w:rPr>
            </w:pPr>
            <w:r w:rsidRPr="00257208">
              <w:rPr>
                <w:rFonts w:ascii="Arial" w:hAnsi="Arial" w:cs="Arial"/>
              </w:rPr>
              <w:t>150</w:t>
            </w:r>
          </w:p>
        </w:tc>
      </w:tr>
      <w:tr w:rsidR="00410295" w:rsidRPr="00257208" w:rsidTr="001B1921">
        <w:trPr>
          <w:trHeight w:val="20"/>
        </w:trPr>
        <w:tc>
          <w:tcPr>
            <w:tcW w:w="3333" w:type="pct"/>
            <w:tcMar>
              <w:top w:w="0" w:type="dxa"/>
              <w:left w:w="118" w:type="dxa"/>
              <w:bottom w:w="0" w:type="dxa"/>
              <w:right w:w="118" w:type="dxa"/>
            </w:tcMar>
            <w:hideMark/>
          </w:tcPr>
          <w:p w:rsidR="00410295" w:rsidRPr="00257208" w:rsidRDefault="00410295" w:rsidP="001B1921">
            <w:pPr>
              <w:rPr>
                <w:rFonts w:ascii="Arial" w:hAnsi="Arial" w:cs="Arial"/>
              </w:rPr>
            </w:pPr>
            <w:r w:rsidRPr="00257208">
              <w:rPr>
                <w:rFonts w:ascii="Arial" w:hAnsi="Arial" w:cs="Arial"/>
              </w:rPr>
              <w:t>Поля фильтрации</w:t>
            </w:r>
          </w:p>
        </w:tc>
        <w:tc>
          <w:tcPr>
            <w:tcW w:w="1667" w:type="pct"/>
            <w:tcMar>
              <w:top w:w="0" w:type="dxa"/>
              <w:left w:w="118" w:type="dxa"/>
              <w:bottom w:w="0" w:type="dxa"/>
              <w:right w:w="118" w:type="dxa"/>
            </w:tcMar>
            <w:vAlign w:val="bottom"/>
            <w:hideMark/>
          </w:tcPr>
          <w:p w:rsidR="00410295" w:rsidRPr="00257208" w:rsidRDefault="00410295" w:rsidP="001B1921">
            <w:pPr>
              <w:jc w:val="right"/>
              <w:rPr>
                <w:rFonts w:ascii="Arial" w:hAnsi="Arial" w:cs="Arial"/>
              </w:rPr>
            </w:pPr>
            <w:r w:rsidRPr="00257208">
              <w:rPr>
                <w:rFonts w:ascii="Arial" w:hAnsi="Arial" w:cs="Arial"/>
              </w:rPr>
              <w:t>300</w:t>
            </w:r>
          </w:p>
        </w:tc>
      </w:tr>
      <w:tr w:rsidR="00410295" w:rsidRPr="00257208" w:rsidTr="001B1921">
        <w:trPr>
          <w:trHeight w:val="20"/>
        </w:trPr>
        <w:tc>
          <w:tcPr>
            <w:tcW w:w="3333" w:type="pct"/>
            <w:tcMar>
              <w:top w:w="0" w:type="dxa"/>
              <w:left w:w="118" w:type="dxa"/>
              <w:bottom w:w="0" w:type="dxa"/>
              <w:right w:w="118" w:type="dxa"/>
            </w:tcMar>
            <w:hideMark/>
          </w:tcPr>
          <w:p w:rsidR="00410295" w:rsidRPr="00257208" w:rsidRDefault="00410295" w:rsidP="001B1921">
            <w:pPr>
              <w:rPr>
                <w:rFonts w:ascii="Arial" w:hAnsi="Arial" w:cs="Arial"/>
              </w:rPr>
            </w:pPr>
            <w:r w:rsidRPr="00257208">
              <w:rPr>
                <w:rFonts w:ascii="Arial" w:hAnsi="Arial" w:cs="Arial"/>
              </w:rPr>
              <w:t>Земледельческие поля орошения</w:t>
            </w:r>
          </w:p>
        </w:tc>
        <w:tc>
          <w:tcPr>
            <w:tcW w:w="1667" w:type="pct"/>
            <w:tcMar>
              <w:top w:w="0" w:type="dxa"/>
              <w:left w:w="118" w:type="dxa"/>
              <w:bottom w:w="0" w:type="dxa"/>
              <w:right w:w="118" w:type="dxa"/>
            </w:tcMar>
            <w:vAlign w:val="bottom"/>
            <w:hideMark/>
          </w:tcPr>
          <w:p w:rsidR="00410295" w:rsidRPr="00257208" w:rsidRDefault="00410295" w:rsidP="001B1921">
            <w:pPr>
              <w:jc w:val="right"/>
              <w:rPr>
                <w:rFonts w:ascii="Arial" w:hAnsi="Arial" w:cs="Arial"/>
              </w:rPr>
            </w:pPr>
            <w:r w:rsidRPr="00257208">
              <w:rPr>
                <w:rFonts w:ascii="Arial" w:hAnsi="Arial" w:cs="Arial"/>
              </w:rPr>
              <w:t>200</w:t>
            </w:r>
          </w:p>
        </w:tc>
      </w:tr>
      <w:tr w:rsidR="00410295" w:rsidRPr="00257208" w:rsidTr="001B1921">
        <w:trPr>
          <w:trHeight w:val="20"/>
        </w:trPr>
        <w:tc>
          <w:tcPr>
            <w:tcW w:w="3333" w:type="pct"/>
            <w:tcMar>
              <w:top w:w="0" w:type="dxa"/>
              <w:left w:w="118" w:type="dxa"/>
              <w:bottom w:w="0" w:type="dxa"/>
              <w:right w:w="118" w:type="dxa"/>
            </w:tcMar>
            <w:hideMark/>
          </w:tcPr>
          <w:p w:rsidR="00410295" w:rsidRPr="00257208" w:rsidRDefault="00410295" w:rsidP="001B1921">
            <w:pPr>
              <w:rPr>
                <w:rFonts w:ascii="Arial" w:hAnsi="Arial" w:cs="Arial"/>
              </w:rPr>
            </w:pPr>
            <w:r w:rsidRPr="00257208">
              <w:rPr>
                <w:rFonts w:ascii="Arial" w:hAnsi="Arial" w:cs="Arial"/>
              </w:rPr>
              <w:t>Биологические пруды</w:t>
            </w:r>
          </w:p>
        </w:tc>
        <w:tc>
          <w:tcPr>
            <w:tcW w:w="1667" w:type="pct"/>
            <w:tcMar>
              <w:top w:w="0" w:type="dxa"/>
              <w:left w:w="118" w:type="dxa"/>
              <w:bottom w:w="0" w:type="dxa"/>
              <w:right w:w="118" w:type="dxa"/>
            </w:tcMar>
            <w:vAlign w:val="bottom"/>
            <w:hideMark/>
          </w:tcPr>
          <w:p w:rsidR="00410295" w:rsidRPr="00257208" w:rsidRDefault="00410295" w:rsidP="001B1921">
            <w:pPr>
              <w:jc w:val="right"/>
              <w:rPr>
                <w:rFonts w:ascii="Arial" w:hAnsi="Arial" w:cs="Arial"/>
              </w:rPr>
            </w:pPr>
            <w:r w:rsidRPr="00257208">
              <w:rPr>
                <w:rFonts w:ascii="Arial" w:hAnsi="Arial" w:cs="Arial"/>
              </w:rPr>
              <w:t>200</w:t>
            </w:r>
          </w:p>
        </w:tc>
      </w:tr>
      <w:tr w:rsidR="00410295" w:rsidRPr="00257208" w:rsidTr="001B1921">
        <w:trPr>
          <w:trHeight w:val="20"/>
        </w:trPr>
        <w:tc>
          <w:tcPr>
            <w:tcW w:w="3333" w:type="pct"/>
            <w:tcMar>
              <w:top w:w="0" w:type="dxa"/>
              <w:left w:w="118" w:type="dxa"/>
              <w:bottom w:w="0" w:type="dxa"/>
              <w:right w:w="118" w:type="dxa"/>
            </w:tcMar>
            <w:hideMark/>
          </w:tcPr>
          <w:p w:rsidR="00410295" w:rsidRPr="00257208" w:rsidRDefault="00410295" w:rsidP="001B1921">
            <w:pPr>
              <w:rPr>
                <w:rFonts w:ascii="Arial" w:hAnsi="Arial" w:cs="Arial"/>
              </w:rPr>
            </w:pPr>
            <w:r w:rsidRPr="00257208">
              <w:rPr>
                <w:rFonts w:ascii="Arial" w:hAnsi="Arial" w:cs="Arial"/>
              </w:rPr>
              <w:t>Сооружения с циркуляционными окислительными каналами</w:t>
            </w:r>
          </w:p>
        </w:tc>
        <w:tc>
          <w:tcPr>
            <w:tcW w:w="1667" w:type="pct"/>
            <w:tcMar>
              <w:top w:w="0" w:type="dxa"/>
              <w:left w:w="118" w:type="dxa"/>
              <w:bottom w:w="0" w:type="dxa"/>
              <w:right w:w="118" w:type="dxa"/>
            </w:tcMar>
            <w:vAlign w:val="bottom"/>
            <w:hideMark/>
          </w:tcPr>
          <w:p w:rsidR="00410295" w:rsidRPr="00257208" w:rsidRDefault="00410295" w:rsidP="001B1921">
            <w:pPr>
              <w:jc w:val="right"/>
              <w:rPr>
                <w:rFonts w:ascii="Arial" w:hAnsi="Arial" w:cs="Arial"/>
              </w:rPr>
            </w:pPr>
            <w:r w:rsidRPr="00257208">
              <w:rPr>
                <w:rFonts w:ascii="Arial" w:hAnsi="Arial" w:cs="Arial"/>
              </w:rPr>
              <w:t>-</w:t>
            </w:r>
          </w:p>
        </w:tc>
      </w:tr>
      <w:tr w:rsidR="00410295" w:rsidRPr="00257208" w:rsidTr="001B1921">
        <w:trPr>
          <w:trHeight w:val="20"/>
        </w:trPr>
        <w:tc>
          <w:tcPr>
            <w:tcW w:w="3333" w:type="pct"/>
            <w:tcMar>
              <w:top w:w="0" w:type="dxa"/>
              <w:left w:w="118" w:type="dxa"/>
              <w:bottom w:w="0" w:type="dxa"/>
              <w:right w:w="118" w:type="dxa"/>
            </w:tcMar>
            <w:hideMark/>
          </w:tcPr>
          <w:p w:rsidR="00410295" w:rsidRPr="00257208" w:rsidRDefault="00410295" w:rsidP="001B1921">
            <w:pPr>
              <w:rPr>
                <w:rFonts w:ascii="Arial" w:hAnsi="Arial" w:cs="Arial"/>
              </w:rPr>
            </w:pPr>
            <w:r w:rsidRPr="00257208">
              <w:rPr>
                <w:rFonts w:ascii="Arial" w:hAnsi="Arial" w:cs="Arial"/>
              </w:rPr>
              <w:t>Насосные станции</w:t>
            </w:r>
          </w:p>
        </w:tc>
        <w:tc>
          <w:tcPr>
            <w:tcW w:w="1667" w:type="pct"/>
            <w:tcMar>
              <w:top w:w="0" w:type="dxa"/>
              <w:left w:w="118" w:type="dxa"/>
              <w:bottom w:w="0" w:type="dxa"/>
              <w:right w:w="118" w:type="dxa"/>
            </w:tcMar>
            <w:vAlign w:val="bottom"/>
            <w:hideMark/>
          </w:tcPr>
          <w:p w:rsidR="00410295" w:rsidRPr="00257208" w:rsidRDefault="00410295" w:rsidP="001B1921">
            <w:pPr>
              <w:jc w:val="right"/>
              <w:rPr>
                <w:rFonts w:ascii="Arial" w:hAnsi="Arial" w:cs="Arial"/>
              </w:rPr>
            </w:pPr>
            <w:r w:rsidRPr="00257208">
              <w:rPr>
                <w:rFonts w:ascii="Arial" w:hAnsi="Arial" w:cs="Arial"/>
              </w:rPr>
              <w:t>20</w:t>
            </w:r>
          </w:p>
        </w:tc>
      </w:tr>
    </w:tbl>
    <w:p w:rsidR="00410295" w:rsidRPr="00257208" w:rsidRDefault="00410295" w:rsidP="00410295">
      <w:pPr>
        <w:suppressAutoHyphens/>
        <w:ind w:firstLine="709"/>
        <w:contextualSpacing/>
        <w:jc w:val="both"/>
        <w:rPr>
          <w:rFonts w:ascii="Arial" w:hAnsi="Arial" w:cs="Arial"/>
        </w:rPr>
      </w:pPr>
      <w:r w:rsidRPr="00257208">
        <w:rPr>
          <w:rFonts w:ascii="Arial" w:hAnsi="Arial" w:cs="Arial"/>
        </w:rPr>
        <w:t>Санитарно-защитные зоны,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 при наличии благоприятной розы ветров.</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При отсутствии иловых площадок на территории очистных сооружений производительностью свыше 0,2 тыс. куб.м./сут размер зоны следует сокращать на 30 %.</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lastRenderedPageBreak/>
        <w:t>Санитарно-защитную зону от полей фильтрации площадью до 0,5га и от сооружений механической и биологической очистки на биофильтрах производительностью до 50куб.м./сут следует принимать 100м.</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Санитарно-защитную зону от полей подземной фильтрации производительностью менее 15куб.м./сут следует принимать 15м.</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Санитарно-защитную зону от фильтрующих траншей и песчано-гравийных фильтров следует принимать 25м, от септиков и фильтрующих колодцев - соответственно 5 и 8м, от аэрационных установок на полное окисление с аэробной стабилизацией ила при производительности до 700куб.м./сут - 50м.</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 xml:space="preserve">Санитарно-защитную зону от сливных станций следует </w:t>
      </w:r>
      <w:r w:rsidRPr="00257208">
        <w:rPr>
          <w:rFonts w:ascii="Arial" w:hAnsi="Arial" w:cs="Arial"/>
        </w:rPr>
        <w:br/>
        <w:t>принимать 300м.</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Санитарно-защитную зону от очистных сооружений поверхностных вод с селитебных территорий следует принимать 100м, от насосных станций – 15м, от очистных сооружений промышленных предприятий - по согласованию с органами санитарно-эпидемиологической службы.</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Санитарно-защитные зоны от шламонакопителей следует принимать в зависимости от состава, свойств шлама по согласованию с органами санитарно-эпидемиологической службы.</w:t>
      </w:r>
    </w:p>
    <w:p w:rsidR="00410295" w:rsidRPr="00257208" w:rsidRDefault="00410295" w:rsidP="00410295">
      <w:pPr>
        <w:pStyle w:val="1"/>
        <w:numPr>
          <w:ilvl w:val="0"/>
          <w:numId w:val="0"/>
        </w:numPr>
        <w:spacing w:before="240" w:after="240"/>
        <w:rPr>
          <w:rFonts w:ascii="Arial" w:hAnsi="Arial" w:cs="Arial"/>
          <w:b/>
          <w:sz w:val="24"/>
          <w:szCs w:val="24"/>
        </w:rPr>
      </w:pPr>
      <w:bookmarkStart w:id="373" w:name="_Toc116879714"/>
      <w:r w:rsidRPr="00257208">
        <w:rPr>
          <w:rFonts w:ascii="Arial" w:hAnsi="Arial" w:cs="Arial"/>
          <w:b/>
          <w:sz w:val="24"/>
          <w:szCs w:val="24"/>
        </w:rPr>
        <w:t>4.8. Границы планируемых зон размещения объектов централизованной системы водоотведения</w:t>
      </w:r>
      <w:bookmarkEnd w:id="371"/>
      <w:bookmarkEnd w:id="373"/>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Границы зон размещения объектов централизованной системы водоотведения определены Генеральным планом и не изменяются.</w:t>
      </w:r>
    </w:p>
    <w:p w:rsidR="00410295" w:rsidRPr="00257208" w:rsidRDefault="00410295" w:rsidP="00410295">
      <w:pPr>
        <w:pStyle w:val="1f0"/>
        <w:rPr>
          <w:rFonts w:ascii="Arial" w:eastAsia="Times New Roman" w:hAnsi="Arial" w:cs="Arial"/>
          <w:sz w:val="24"/>
          <w:szCs w:val="24"/>
        </w:rPr>
      </w:pPr>
      <w:bookmarkStart w:id="374" w:name="_Toc23820167"/>
      <w:bookmarkStart w:id="375" w:name="_Toc116879715"/>
      <w:r w:rsidRPr="00257208">
        <w:rPr>
          <w:rFonts w:ascii="Arial" w:eastAsia="Times New Roman" w:hAnsi="Arial" w:cs="Arial"/>
          <w:sz w:val="24"/>
          <w:szCs w:val="24"/>
        </w:rPr>
        <w:t>5. Экологические аспекты мероприятий по строительству и реконструкции объектов централизованной системы водоотведения</w:t>
      </w:r>
      <w:bookmarkEnd w:id="374"/>
      <w:bookmarkEnd w:id="375"/>
    </w:p>
    <w:p w:rsidR="00410295" w:rsidRPr="00257208" w:rsidRDefault="00410295" w:rsidP="00410295">
      <w:pPr>
        <w:pStyle w:val="1"/>
        <w:numPr>
          <w:ilvl w:val="0"/>
          <w:numId w:val="0"/>
        </w:numPr>
        <w:spacing w:before="240" w:after="240"/>
        <w:rPr>
          <w:rFonts w:ascii="Arial" w:hAnsi="Arial" w:cs="Arial"/>
          <w:b/>
          <w:sz w:val="24"/>
          <w:szCs w:val="24"/>
        </w:rPr>
      </w:pPr>
      <w:bookmarkStart w:id="376" w:name="_Toc23820168"/>
      <w:bookmarkStart w:id="377" w:name="_Toc116879716"/>
      <w:r w:rsidRPr="00257208">
        <w:rPr>
          <w:rFonts w:ascii="Arial" w:hAnsi="Arial" w:cs="Arial"/>
          <w:b/>
          <w:sz w:val="24"/>
          <w:szCs w:val="24"/>
        </w:rPr>
        <w:t>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376"/>
      <w:bookmarkEnd w:id="377"/>
    </w:p>
    <w:p w:rsidR="00410295" w:rsidRPr="00257208" w:rsidRDefault="00410295" w:rsidP="00410295">
      <w:pPr>
        <w:pStyle w:val="affc"/>
        <w:spacing w:after="0" w:line="240" w:lineRule="auto"/>
        <w:rPr>
          <w:rFonts w:ascii="Arial" w:hAnsi="Arial" w:cs="Arial"/>
          <w:sz w:val="24"/>
          <w:szCs w:val="24"/>
        </w:rPr>
      </w:pPr>
      <w:bookmarkStart w:id="378" w:name="_Toc23820169"/>
      <w:r w:rsidRPr="00257208">
        <w:rPr>
          <w:rFonts w:ascii="Arial" w:hAnsi="Arial" w:cs="Arial"/>
          <w:sz w:val="24"/>
          <w:szCs w:val="24"/>
        </w:rPr>
        <w:t>Важнейшим экологическим аспектом, при выполнении мероприятий по строительству, реконструкции объектов систем водоотведения и очистки сточных вод, является сброс сточных вод с превышением нормативно-допустимых показателей.</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Нарушение требований влечет за собой:</w:t>
      </w:r>
    </w:p>
    <w:p w:rsidR="00410295" w:rsidRPr="00257208" w:rsidRDefault="00410295" w:rsidP="00410295">
      <w:pPr>
        <w:pStyle w:val="affc"/>
        <w:numPr>
          <w:ilvl w:val="0"/>
          <w:numId w:val="10"/>
        </w:numPr>
        <w:spacing w:after="0" w:line="240" w:lineRule="auto"/>
        <w:rPr>
          <w:rFonts w:ascii="Arial" w:hAnsi="Arial" w:cs="Arial"/>
          <w:sz w:val="24"/>
          <w:szCs w:val="24"/>
        </w:rPr>
      </w:pPr>
      <w:r w:rsidRPr="00257208">
        <w:rPr>
          <w:rFonts w:ascii="Arial" w:hAnsi="Arial" w:cs="Arial"/>
          <w:sz w:val="24"/>
          <w:szCs w:val="24"/>
        </w:rPr>
        <w:t>загрязнение и ухудшение качества поверхностных и подземных вод;</w:t>
      </w:r>
    </w:p>
    <w:p w:rsidR="00410295" w:rsidRPr="00257208" w:rsidRDefault="00410295" w:rsidP="00410295">
      <w:pPr>
        <w:pStyle w:val="affc"/>
        <w:numPr>
          <w:ilvl w:val="0"/>
          <w:numId w:val="10"/>
        </w:numPr>
        <w:spacing w:after="0" w:line="240" w:lineRule="auto"/>
        <w:rPr>
          <w:rFonts w:ascii="Arial" w:hAnsi="Arial" w:cs="Arial"/>
          <w:sz w:val="24"/>
          <w:szCs w:val="24"/>
        </w:rPr>
      </w:pPr>
      <w:r w:rsidRPr="00257208">
        <w:rPr>
          <w:rFonts w:ascii="Arial" w:hAnsi="Arial" w:cs="Arial"/>
          <w:sz w:val="24"/>
          <w:szCs w:val="24"/>
        </w:rPr>
        <w:t>эвтрофикация (зарастание водоема водорослями);</w:t>
      </w:r>
    </w:p>
    <w:p w:rsidR="00410295" w:rsidRPr="00257208" w:rsidRDefault="00410295" w:rsidP="00410295">
      <w:pPr>
        <w:pStyle w:val="affc"/>
        <w:numPr>
          <w:ilvl w:val="0"/>
          <w:numId w:val="10"/>
        </w:numPr>
        <w:spacing w:after="0" w:line="240" w:lineRule="auto"/>
        <w:rPr>
          <w:rFonts w:ascii="Arial" w:hAnsi="Arial" w:cs="Arial"/>
          <w:sz w:val="24"/>
          <w:szCs w:val="24"/>
        </w:rPr>
      </w:pPr>
      <w:r w:rsidRPr="00257208">
        <w:rPr>
          <w:rFonts w:ascii="Arial" w:hAnsi="Arial" w:cs="Arial"/>
          <w:sz w:val="24"/>
          <w:szCs w:val="24"/>
        </w:rPr>
        <w:t>увеличение количества загрязняющих веществ в сточных водах;</w:t>
      </w:r>
    </w:p>
    <w:p w:rsidR="00410295" w:rsidRPr="00257208" w:rsidRDefault="00410295" w:rsidP="00410295">
      <w:pPr>
        <w:pStyle w:val="affc"/>
        <w:numPr>
          <w:ilvl w:val="0"/>
          <w:numId w:val="10"/>
        </w:numPr>
        <w:spacing w:after="0" w:line="240" w:lineRule="auto"/>
        <w:rPr>
          <w:rFonts w:ascii="Arial" w:hAnsi="Arial" w:cs="Arial"/>
          <w:sz w:val="24"/>
          <w:szCs w:val="24"/>
        </w:rPr>
      </w:pPr>
      <w:r w:rsidRPr="00257208">
        <w:rPr>
          <w:rFonts w:ascii="Arial" w:hAnsi="Arial" w:cs="Arial"/>
          <w:sz w:val="24"/>
          <w:szCs w:val="24"/>
        </w:rPr>
        <w:t>увеличение объемов сточных вод.</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Запрещается сброс отходов производства и потребления, в поверхностные и подземные водные объекты, на водосборные площади, в недра и на почву. Данные положения определяются Федеральным законодательством</w:t>
      </w:r>
      <w:r w:rsidRPr="00257208">
        <w:rPr>
          <w:rStyle w:val="afff6"/>
          <w:rFonts w:ascii="Arial" w:hAnsi="Arial" w:cs="Arial"/>
          <w:sz w:val="24"/>
          <w:szCs w:val="24"/>
        </w:rPr>
        <w:footnoteReference w:id="8"/>
      </w:r>
      <w:r w:rsidRPr="00257208">
        <w:rPr>
          <w:rFonts w:ascii="Arial" w:hAnsi="Arial" w:cs="Arial"/>
          <w:sz w:val="24"/>
          <w:szCs w:val="24"/>
        </w:rPr>
        <w:t>.</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Основными причинами, оказывающими влияние на загрязнение почв и подземных вод населенных пунктов, являются:</w:t>
      </w:r>
    </w:p>
    <w:p w:rsidR="00410295" w:rsidRPr="00257208" w:rsidRDefault="00410295" w:rsidP="00410295">
      <w:pPr>
        <w:pStyle w:val="affc"/>
        <w:numPr>
          <w:ilvl w:val="0"/>
          <w:numId w:val="10"/>
        </w:numPr>
        <w:spacing w:after="0" w:line="240" w:lineRule="auto"/>
        <w:rPr>
          <w:rFonts w:ascii="Arial" w:hAnsi="Arial" w:cs="Arial"/>
          <w:sz w:val="24"/>
          <w:szCs w:val="24"/>
        </w:rPr>
      </w:pPr>
      <w:r w:rsidRPr="00257208">
        <w:rPr>
          <w:rFonts w:ascii="Arial" w:hAnsi="Arial" w:cs="Arial"/>
          <w:sz w:val="24"/>
          <w:szCs w:val="24"/>
        </w:rPr>
        <w:t xml:space="preserve">увеличение числа не канализованных объектов; </w:t>
      </w:r>
    </w:p>
    <w:p w:rsidR="00410295" w:rsidRPr="00257208" w:rsidRDefault="00410295" w:rsidP="00410295">
      <w:pPr>
        <w:pStyle w:val="affc"/>
        <w:numPr>
          <w:ilvl w:val="0"/>
          <w:numId w:val="10"/>
        </w:numPr>
        <w:spacing w:after="0" w:line="240" w:lineRule="auto"/>
        <w:rPr>
          <w:rFonts w:ascii="Arial" w:hAnsi="Arial" w:cs="Arial"/>
          <w:sz w:val="24"/>
          <w:szCs w:val="24"/>
        </w:rPr>
      </w:pPr>
      <w:r w:rsidRPr="00257208">
        <w:rPr>
          <w:rFonts w:ascii="Arial" w:hAnsi="Arial" w:cs="Arial"/>
          <w:sz w:val="24"/>
          <w:szCs w:val="24"/>
        </w:rPr>
        <w:t>отсутствие утвержденных суточных нормативов образования жидких бытовых отходов от частного сектора;</w:t>
      </w:r>
    </w:p>
    <w:p w:rsidR="00410295" w:rsidRPr="00257208" w:rsidRDefault="00410295" w:rsidP="00410295">
      <w:pPr>
        <w:pStyle w:val="affc"/>
        <w:numPr>
          <w:ilvl w:val="0"/>
          <w:numId w:val="10"/>
        </w:numPr>
        <w:spacing w:after="0" w:line="240" w:lineRule="auto"/>
        <w:rPr>
          <w:rFonts w:ascii="Arial" w:hAnsi="Arial" w:cs="Arial"/>
          <w:sz w:val="24"/>
          <w:szCs w:val="24"/>
        </w:rPr>
      </w:pPr>
      <w:r w:rsidRPr="00257208">
        <w:rPr>
          <w:rFonts w:ascii="Arial" w:hAnsi="Arial" w:cs="Arial"/>
          <w:sz w:val="24"/>
          <w:szCs w:val="24"/>
        </w:rPr>
        <w:t>отсутствие канализационных очистных сооружений.</w:t>
      </w:r>
    </w:p>
    <w:p w:rsidR="00410295" w:rsidRPr="00257208" w:rsidRDefault="00410295" w:rsidP="00410295">
      <w:pPr>
        <w:pStyle w:val="1"/>
        <w:numPr>
          <w:ilvl w:val="0"/>
          <w:numId w:val="0"/>
        </w:numPr>
        <w:spacing w:before="240" w:after="240"/>
        <w:rPr>
          <w:rFonts w:ascii="Arial" w:hAnsi="Arial" w:cs="Arial"/>
          <w:b/>
          <w:sz w:val="24"/>
          <w:szCs w:val="24"/>
        </w:rPr>
      </w:pPr>
      <w:bookmarkStart w:id="379" w:name="_Toc116879717"/>
      <w:r w:rsidRPr="00257208">
        <w:rPr>
          <w:rFonts w:ascii="Arial" w:hAnsi="Arial" w:cs="Arial"/>
          <w:b/>
          <w:sz w:val="24"/>
          <w:szCs w:val="24"/>
        </w:rPr>
        <w:lastRenderedPageBreak/>
        <w:t>5.2. Сведения о применении методов, безопасных для окружающей среды, при утилизации осадков сточных вод</w:t>
      </w:r>
      <w:bookmarkEnd w:id="378"/>
      <w:bookmarkEnd w:id="379"/>
    </w:p>
    <w:p w:rsidR="00410295" w:rsidRPr="00257208" w:rsidRDefault="00410295" w:rsidP="00410295">
      <w:pPr>
        <w:pStyle w:val="affc"/>
        <w:spacing w:after="0" w:line="240" w:lineRule="auto"/>
        <w:rPr>
          <w:rFonts w:ascii="Arial" w:eastAsia="Times New Roman" w:hAnsi="Arial" w:cs="Arial"/>
          <w:sz w:val="24"/>
          <w:szCs w:val="24"/>
        </w:rPr>
      </w:pPr>
      <w:bookmarkStart w:id="380" w:name="_Toc23820170"/>
      <w:bookmarkStart w:id="381" w:name="_Toc116879718"/>
      <w:r w:rsidRPr="00257208">
        <w:rPr>
          <w:rFonts w:ascii="Arial" w:eastAsia="Times New Roman" w:hAnsi="Arial" w:cs="Arial"/>
          <w:sz w:val="24"/>
          <w:szCs w:val="24"/>
        </w:rPr>
        <w:t>Согласно Экологической доктрине Российской Федерации, одобренной распоряжением Правительства Российской Федерации от 31 августа 2002 г. N 1225, одним из основных направлений государственной политики в области экологии является снижение загрязнения окружающей среды выбросами, сбросами и отходами путем развития (в числе прочих) систем использования вторичных ресурсов, в том числе переработки отходов.</w:t>
      </w:r>
    </w:p>
    <w:p w:rsidR="00410295" w:rsidRPr="00257208" w:rsidRDefault="00410295" w:rsidP="00410295">
      <w:pPr>
        <w:pStyle w:val="affc"/>
        <w:spacing w:after="0" w:line="240" w:lineRule="auto"/>
        <w:rPr>
          <w:rFonts w:ascii="Arial" w:eastAsia="Times New Roman" w:hAnsi="Arial" w:cs="Arial"/>
          <w:sz w:val="24"/>
          <w:szCs w:val="24"/>
        </w:rPr>
      </w:pPr>
      <w:r w:rsidRPr="00257208">
        <w:rPr>
          <w:rFonts w:ascii="Arial" w:eastAsia="Times New Roman" w:hAnsi="Arial" w:cs="Arial"/>
          <w:sz w:val="24"/>
          <w:szCs w:val="24"/>
        </w:rPr>
        <w:t>В соответствии с природоохранным законодательством Российской Федерации одним из основных принципов государственной политики в области обращения с отходами является 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410295" w:rsidRPr="00257208" w:rsidRDefault="00410295" w:rsidP="00410295">
      <w:pPr>
        <w:pStyle w:val="affc"/>
        <w:spacing w:after="0" w:line="240" w:lineRule="auto"/>
        <w:rPr>
          <w:rFonts w:ascii="Arial" w:eastAsia="Times New Roman" w:hAnsi="Arial" w:cs="Arial"/>
          <w:sz w:val="24"/>
          <w:szCs w:val="24"/>
        </w:rPr>
      </w:pPr>
      <w:r w:rsidRPr="00257208">
        <w:rPr>
          <w:rFonts w:ascii="Arial" w:eastAsia="Times New Roman" w:hAnsi="Arial" w:cs="Arial"/>
          <w:sz w:val="24"/>
          <w:szCs w:val="24"/>
        </w:rPr>
        <w:t>С учетом изложенного, наиболее целесообразным методом утилизации осадков сточных вод для организаций жилищно-коммунального хозяйства является передача их на использование как для рекультивации нарушенных земель, так и для приготовления почвогрунтов и удобрений.</w:t>
      </w:r>
    </w:p>
    <w:p w:rsidR="00410295" w:rsidRPr="00257208" w:rsidRDefault="00410295" w:rsidP="00410295">
      <w:pPr>
        <w:pStyle w:val="1f0"/>
        <w:rPr>
          <w:rFonts w:ascii="Arial" w:eastAsia="Times New Roman" w:hAnsi="Arial" w:cs="Arial"/>
          <w:sz w:val="24"/>
          <w:szCs w:val="24"/>
        </w:rPr>
      </w:pPr>
      <w:r w:rsidRPr="00257208">
        <w:rPr>
          <w:rFonts w:ascii="Arial" w:eastAsia="Times New Roman" w:hAnsi="Arial" w:cs="Arial"/>
          <w:sz w:val="24"/>
          <w:szCs w:val="24"/>
        </w:rPr>
        <w:t>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380"/>
      <w:bookmarkEnd w:id="381"/>
    </w:p>
    <w:p w:rsidR="00410295" w:rsidRPr="00257208" w:rsidRDefault="00410295" w:rsidP="00410295">
      <w:pPr>
        <w:pStyle w:val="affc"/>
        <w:spacing w:after="0" w:line="240" w:lineRule="auto"/>
        <w:rPr>
          <w:rFonts w:ascii="Arial" w:hAnsi="Arial" w:cs="Arial"/>
          <w:sz w:val="24"/>
          <w:szCs w:val="24"/>
        </w:rPr>
      </w:pPr>
      <w:r w:rsidRPr="00257208">
        <w:rPr>
          <w:rFonts w:ascii="Arial" w:eastAsia="Times New Roman" w:hAnsi="Arial" w:cs="Arial"/>
          <w:sz w:val="24"/>
          <w:szCs w:val="24"/>
        </w:rPr>
        <w:t xml:space="preserve">В соответствии с выбранными направлениями развития системы водоотведения сформирован определенный объем строительства отдельных объектов </w:t>
      </w:r>
      <w:r w:rsidRPr="00257208">
        <w:rPr>
          <w:rFonts w:ascii="Arial" w:hAnsi="Arial" w:cs="Arial"/>
          <w:sz w:val="24"/>
          <w:szCs w:val="24"/>
        </w:rPr>
        <w:t>централизованной системы водоотведения.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Стоимость мероприятий определены в соответствии с Методическими материалами по сметным расчетам. В рамках разработки схемы водоотведения проводится предварительный расчёт стоимости выполнения предложенных мероприятий по строительству централизованных систем водоотведения, то есть проводятся предпроектные работы.</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На предпроектной стадии при обосновании величины инвестиций определяется предварительная (расчетная) стоимость строительства объектов централизованных систем водоотведения.</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Стоимость строительства объектов определяется в соответствии с укрупненными сметными нормативами цены строительства сетей и объектов системы водоотведения. При отсутствии таких показателей могут использоваться данные о стоимости объектов-аналогов.</w:t>
      </w:r>
    </w:p>
    <w:p w:rsidR="00410295" w:rsidRPr="00257208" w:rsidRDefault="00410295" w:rsidP="00410295">
      <w:pPr>
        <w:pStyle w:val="affc"/>
        <w:spacing w:after="0" w:line="240" w:lineRule="auto"/>
        <w:rPr>
          <w:rFonts w:ascii="Arial" w:hAnsi="Arial" w:cs="Arial"/>
          <w:sz w:val="24"/>
          <w:szCs w:val="24"/>
        </w:rPr>
      </w:pPr>
      <w:r w:rsidRPr="00257208">
        <w:rPr>
          <w:rFonts w:ascii="Arial" w:hAnsi="Arial" w:cs="Arial"/>
          <w:sz w:val="24"/>
          <w:szCs w:val="24"/>
        </w:rPr>
        <w:t>Стоимость строительства сети водоотведения взята на основе государственных сметных нормативов, укрупненные нормативы цены строительства НЦС 81-02-14-2022 СП «Сети водоснабжения и канализации» из расчета укладки сетей из полиэтиленовых труб.</w:t>
      </w:r>
    </w:p>
    <w:p w:rsidR="00410295" w:rsidRPr="00257208" w:rsidRDefault="00410295" w:rsidP="00410295">
      <w:pPr>
        <w:pStyle w:val="affc"/>
        <w:spacing w:after="0" w:line="240" w:lineRule="auto"/>
        <w:rPr>
          <w:rFonts w:ascii="Arial" w:eastAsia="Times New Roman" w:hAnsi="Arial" w:cs="Arial"/>
          <w:sz w:val="24"/>
          <w:szCs w:val="24"/>
        </w:rPr>
      </w:pPr>
      <w:r w:rsidRPr="00257208">
        <w:rPr>
          <w:rFonts w:ascii="Arial" w:eastAsia="Times New Roman" w:hAnsi="Arial" w:cs="Arial"/>
          <w:sz w:val="24"/>
          <w:szCs w:val="24"/>
        </w:rPr>
        <w:t>Капитальные вложения определены в таблице 6.1.</w:t>
      </w:r>
    </w:p>
    <w:p w:rsidR="00410295" w:rsidRPr="00257208" w:rsidRDefault="00410295" w:rsidP="00410295">
      <w:pPr>
        <w:pStyle w:val="1f0"/>
        <w:rPr>
          <w:rFonts w:ascii="Arial" w:eastAsia="Times New Roman" w:hAnsi="Arial" w:cs="Arial"/>
          <w:sz w:val="24"/>
          <w:szCs w:val="24"/>
        </w:rPr>
      </w:pPr>
      <w:bookmarkStart w:id="382" w:name="_Toc23820171"/>
      <w:bookmarkStart w:id="383" w:name="_Toc116879719"/>
      <w:r w:rsidRPr="00257208">
        <w:rPr>
          <w:rFonts w:ascii="Arial" w:eastAsia="Times New Roman" w:hAnsi="Arial" w:cs="Arial"/>
          <w:sz w:val="24"/>
          <w:szCs w:val="24"/>
        </w:rPr>
        <w:t>7. Плановые значения показателей развития централизованных систем водоотведения</w:t>
      </w:r>
      <w:bookmarkEnd w:id="382"/>
      <w:bookmarkEnd w:id="383"/>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К показателям надежности, качества, энергетической эффективности объектов централизованной системы водоотведения относятся:</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а) показатели надежности водоотведения;</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б) показатели очистки сточных вод;</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в) показатели эффективности использования ресурсов, в том числе уровень потерь воды.</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lastRenderedPageBreak/>
        <w:t>1. 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(ед./км).</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2. Показателями качества очистки сточных вод являются:</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а)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б)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в)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3. Показателями энергетической эффективности являются:</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а) удельный расход электрической энергии, потребляемой в технологическом процессе транспортировки и очистки сточных вод, на единицу объема транспортируемых сточных вод (кВт*ч/куб. м).</w:t>
      </w:r>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Данные показатели представлены в таблице 7.1.</w:t>
      </w:r>
    </w:p>
    <w:p w:rsidR="00410295" w:rsidRPr="00257208" w:rsidRDefault="00410295" w:rsidP="00410295">
      <w:pPr>
        <w:pStyle w:val="1f0"/>
        <w:rPr>
          <w:rFonts w:ascii="Arial" w:eastAsia="Times New Roman" w:hAnsi="Arial" w:cs="Arial"/>
          <w:sz w:val="24"/>
          <w:szCs w:val="24"/>
        </w:rPr>
      </w:pPr>
      <w:bookmarkStart w:id="384" w:name="_Toc23820172"/>
      <w:bookmarkStart w:id="385" w:name="_Toc116879720"/>
      <w:r w:rsidRPr="00257208">
        <w:rPr>
          <w:rFonts w:ascii="Arial" w:eastAsia="Times New Roman" w:hAnsi="Arial" w:cs="Arial"/>
          <w:sz w:val="24"/>
          <w:szCs w:val="24"/>
        </w:rPr>
        <w:t>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384"/>
      <w:bookmarkEnd w:id="385"/>
    </w:p>
    <w:p w:rsidR="00410295" w:rsidRPr="00257208" w:rsidRDefault="00410295" w:rsidP="00410295">
      <w:pPr>
        <w:suppressAutoHyphens/>
        <w:ind w:firstLine="709"/>
        <w:contextualSpacing/>
        <w:jc w:val="both"/>
        <w:rPr>
          <w:rFonts w:ascii="Arial" w:hAnsi="Arial" w:cs="Arial"/>
        </w:rPr>
      </w:pPr>
      <w:r w:rsidRPr="00257208">
        <w:rPr>
          <w:rFonts w:ascii="Arial" w:hAnsi="Arial" w:cs="Arial"/>
        </w:rPr>
        <w:t>Бесхозяйные объекты не выявлены.</w:t>
      </w:r>
    </w:p>
    <w:p w:rsidR="00410295" w:rsidRPr="00257208" w:rsidRDefault="00410295" w:rsidP="00410295">
      <w:pPr>
        <w:widowControl w:val="0"/>
        <w:autoSpaceDE w:val="0"/>
        <w:autoSpaceDN w:val="0"/>
        <w:adjustRightInd w:val="0"/>
        <w:spacing w:before="240"/>
        <w:jc w:val="both"/>
        <w:rPr>
          <w:rFonts w:ascii="Arial" w:hAnsi="Arial" w:cs="Arial"/>
          <w:b/>
          <w:bCs/>
        </w:rPr>
        <w:sectPr w:rsidR="00410295" w:rsidRPr="00257208" w:rsidSect="004F1FB9">
          <w:pgSz w:w="11906" w:h="16838"/>
          <w:pgMar w:top="1134" w:right="850" w:bottom="425" w:left="1701" w:header="708" w:footer="708" w:gutter="0"/>
          <w:cols w:space="708"/>
          <w:docGrid w:linePitch="360"/>
        </w:sectPr>
      </w:pPr>
    </w:p>
    <w:p w:rsidR="00410295" w:rsidRPr="00257208" w:rsidRDefault="00410295" w:rsidP="00410295">
      <w:pPr>
        <w:pStyle w:val="affff"/>
        <w:rPr>
          <w:rFonts w:ascii="Arial" w:eastAsia="Times New Roman" w:hAnsi="Arial" w:cs="Arial"/>
          <w:sz w:val="24"/>
          <w:szCs w:val="24"/>
        </w:rPr>
      </w:pPr>
      <w:bookmarkStart w:id="386" w:name="_Toc118763465"/>
      <w:r w:rsidRPr="00257208">
        <w:rPr>
          <w:rFonts w:ascii="Arial" w:eastAsia="Times New Roman" w:hAnsi="Arial" w:cs="Arial"/>
          <w:sz w:val="24"/>
          <w:szCs w:val="24"/>
        </w:rPr>
        <w:lastRenderedPageBreak/>
        <w:t>Таблица 6.1. Оценка потребности в капитальных вложениях в строительство объектов централизованной системы водоотведения</w:t>
      </w:r>
      <w:bookmarkEnd w:id="386"/>
    </w:p>
    <w:tbl>
      <w:tblPr>
        <w:tblW w:w="22059" w:type="dxa"/>
        <w:tblLook w:val="04A0"/>
      </w:tblPr>
      <w:tblGrid>
        <w:gridCol w:w="950"/>
        <w:gridCol w:w="2373"/>
        <w:gridCol w:w="1943"/>
        <w:gridCol w:w="1831"/>
        <w:gridCol w:w="2047"/>
        <w:gridCol w:w="1475"/>
        <w:gridCol w:w="1015"/>
        <w:gridCol w:w="1577"/>
        <w:gridCol w:w="17"/>
        <w:gridCol w:w="733"/>
        <w:gridCol w:w="18"/>
        <w:gridCol w:w="732"/>
        <w:gridCol w:w="18"/>
        <w:gridCol w:w="799"/>
        <w:gridCol w:w="18"/>
        <w:gridCol w:w="732"/>
        <w:gridCol w:w="18"/>
        <w:gridCol w:w="732"/>
        <w:gridCol w:w="18"/>
        <w:gridCol w:w="812"/>
        <w:gridCol w:w="30"/>
        <w:gridCol w:w="1752"/>
        <w:gridCol w:w="17"/>
        <w:gridCol w:w="2246"/>
        <w:gridCol w:w="21"/>
        <w:gridCol w:w="1683"/>
      </w:tblGrid>
      <w:tr w:rsidR="00410295" w:rsidRPr="00257208" w:rsidTr="001B1921">
        <w:trPr>
          <w:trHeight w:val="20"/>
          <w:tblHeader/>
        </w:trPr>
        <w:tc>
          <w:tcPr>
            <w:tcW w:w="9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 пп</w:t>
            </w:r>
          </w:p>
        </w:tc>
        <w:tc>
          <w:tcPr>
            <w:tcW w:w="33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и краткое описание мероприятия (объекта)</w:t>
            </w:r>
          </w:p>
        </w:tc>
        <w:tc>
          <w:tcPr>
            <w:tcW w:w="16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Обоснование необходимости мероприятия (объекта)</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Описание и место расположения мероприятия (объекта)</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Технические характеристики (протяженность, диаметр, мощность и тд)</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Значение показателя</w:t>
            </w:r>
          </w:p>
        </w:tc>
        <w:tc>
          <w:tcPr>
            <w:tcW w:w="2135" w:type="dxa"/>
            <w:gridSpan w:val="2"/>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График реализации мероприятия (объекта)</w:t>
            </w:r>
          </w:p>
        </w:tc>
        <w:tc>
          <w:tcPr>
            <w:tcW w:w="4362" w:type="dxa"/>
            <w:gridSpan w:val="12"/>
            <w:tcBorders>
              <w:top w:val="single" w:sz="4" w:space="0" w:color="auto"/>
              <w:left w:val="nil"/>
              <w:bottom w:val="single" w:sz="4" w:space="0" w:color="auto"/>
              <w:right w:val="single" w:sz="4" w:space="0" w:color="auto"/>
            </w:tcBorders>
            <w:shd w:val="clear" w:color="000000" w:fill="FFFFFF"/>
            <w:hideMark/>
          </w:tcPr>
          <w:p w:rsidR="00410295" w:rsidRPr="00257208" w:rsidRDefault="00410295" w:rsidP="001B1921">
            <w:pPr>
              <w:jc w:val="center"/>
              <w:rPr>
                <w:rFonts w:ascii="Arial" w:hAnsi="Arial" w:cs="Arial"/>
                <w:color w:val="000000"/>
              </w:rPr>
            </w:pPr>
            <w:r w:rsidRPr="00257208">
              <w:rPr>
                <w:rFonts w:ascii="Arial" w:hAnsi="Arial" w:cs="Arial"/>
                <w:color w:val="000000"/>
              </w:rPr>
              <w:t>Расходы на реализацию мероприятий в прогнозных ценах, млн. руб. (без НДС)</w:t>
            </w:r>
          </w:p>
        </w:tc>
        <w:tc>
          <w:tcPr>
            <w:tcW w:w="130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График ввода объекта в эксплуатацию</w:t>
            </w:r>
          </w:p>
        </w:tc>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Размер расходов на реализацию мероприятия (объекта) тыс. руб. без учета налога на прибыль, без НДС</w:t>
            </w:r>
          </w:p>
        </w:tc>
        <w:tc>
          <w:tcPr>
            <w:tcW w:w="15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в тч. за счет платы за подключение</w:t>
            </w:r>
          </w:p>
        </w:tc>
      </w:tr>
      <w:tr w:rsidR="00410295" w:rsidRPr="00257208" w:rsidTr="001B1921">
        <w:trPr>
          <w:trHeight w:val="20"/>
          <w:tblHeader/>
        </w:trPr>
        <w:tc>
          <w:tcPr>
            <w:tcW w:w="904"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3344"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05" w:type="dxa"/>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 xml:space="preserve">Год начала </w:t>
            </w:r>
          </w:p>
        </w:tc>
        <w:tc>
          <w:tcPr>
            <w:tcW w:w="1230" w:type="dxa"/>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Год завершения</w:t>
            </w:r>
          </w:p>
        </w:tc>
        <w:tc>
          <w:tcPr>
            <w:tcW w:w="3586" w:type="dxa"/>
            <w:gridSpan w:val="10"/>
            <w:tcBorders>
              <w:top w:val="single" w:sz="4" w:space="0" w:color="auto"/>
              <w:left w:val="nil"/>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1 этап</w:t>
            </w:r>
          </w:p>
        </w:tc>
        <w:tc>
          <w:tcPr>
            <w:tcW w:w="776" w:type="dxa"/>
            <w:gridSpan w:val="2"/>
            <w:tcBorders>
              <w:top w:val="nil"/>
              <w:left w:val="nil"/>
              <w:bottom w:val="single" w:sz="4" w:space="0" w:color="auto"/>
              <w:right w:val="single" w:sz="4" w:space="0" w:color="auto"/>
            </w:tcBorders>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2 этап</w:t>
            </w: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533" w:type="dxa"/>
            <w:gridSpan w:val="2"/>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r>
      <w:tr w:rsidR="00410295" w:rsidRPr="00257208" w:rsidTr="001B1921">
        <w:trPr>
          <w:trHeight w:val="20"/>
          <w:tblHeader/>
        </w:trPr>
        <w:tc>
          <w:tcPr>
            <w:tcW w:w="904"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3344"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05" w:type="dxa"/>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230" w:type="dxa"/>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34" w:type="dxa"/>
            <w:gridSpan w:val="2"/>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2022 год</w:t>
            </w:r>
          </w:p>
        </w:tc>
        <w:tc>
          <w:tcPr>
            <w:tcW w:w="696" w:type="dxa"/>
            <w:gridSpan w:val="2"/>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2023 год</w:t>
            </w:r>
          </w:p>
        </w:tc>
        <w:tc>
          <w:tcPr>
            <w:tcW w:w="764" w:type="dxa"/>
            <w:gridSpan w:val="2"/>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2024 год</w:t>
            </w:r>
          </w:p>
        </w:tc>
        <w:tc>
          <w:tcPr>
            <w:tcW w:w="696" w:type="dxa"/>
            <w:gridSpan w:val="2"/>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2025 год</w:t>
            </w:r>
          </w:p>
        </w:tc>
        <w:tc>
          <w:tcPr>
            <w:tcW w:w="696" w:type="dxa"/>
            <w:gridSpan w:val="2"/>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2026 год</w:t>
            </w:r>
          </w:p>
        </w:tc>
        <w:tc>
          <w:tcPr>
            <w:tcW w:w="776" w:type="dxa"/>
            <w:gridSpan w:val="2"/>
            <w:tcBorders>
              <w:top w:val="nil"/>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2027-2036 годы</w:t>
            </w: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533" w:type="dxa"/>
            <w:gridSpan w:val="2"/>
            <w:vMerge/>
            <w:tcBorders>
              <w:top w:val="single" w:sz="4" w:space="0" w:color="auto"/>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r>
      <w:tr w:rsidR="00410295" w:rsidRPr="00257208" w:rsidTr="001B1921">
        <w:trPr>
          <w:trHeight w:val="20"/>
        </w:trPr>
        <w:tc>
          <w:tcPr>
            <w:tcW w:w="22059"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Группа 1. Строительство, модернизация или реконструкция объектов централизованных систем водоотведения в целях подключения объектов капитального строительства абонентов</w:t>
            </w:r>
          </w:p>
        </w:tc>
      </w:tr>
      <w:tr w:rsidR="00410295" w:rsidRPr="00257208" w:rsidTr="001B1921">
        <w:trPr>
          <w:trHeight w:val="20"/>
        </w:trPr>
        <w:tc>
          <w:tcPr>
            <w:tcW w:w="22059"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1.1. Строительство новых сетей водоотведения в целях подключения объектов капитального строительства абонентов</w:t>
            </w:r>
          </w:p>
        </w:tc>
      </w:tr>
      <w:tr w:rsidR="00410295" w:rsidRPr="00257208" w:rsidTr="001B1921">
        <w:trPr>
          <w:trHeight w:val="20"/>
        </w:trPr>
        <w:tc>
          <w:tcPr>
            <w:tcW w:w="22059"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1.2. Строительство иных объектов централизованных систем водоотведения за исключением сетей водоотведения</w:t>
            </w:r>
          </w:p>
        </w:tc>
      </w:tr>
      <w:tr w:rsidR="00410295" w:rsidRPr="00257208" w:rsidTr="001B1921">
        <w:trPr>
          <w:trHeight w:val="20"/>
        </w:trPr>
        <w:tc>
          <w:tcPr>
            <w:tcW w:w="22059"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1.3. Увеличение пропускной способности существующих сетей водоотведения в целях подключения объектов капитального строительства абонентов</w:t>
            </w:r>
          </w:p>
        </w:tc>
      </w:tr>
      <w:tr w:rsidR="00410295" w:rsidRPr="00257208" w:rsidTr="001B1921">
        <w:trPr>
          <w:trHeight w:val="20"/>
        </w:trPr>
        <w:tc>
          <w:tcPr>
            <w:tcW w:w="22059"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1.4. Увеличение мощности и производительности существующих объектов централизованных систем водоотведения, за исключением сетей водоотведения </w:t>
            </w:r>
          </w:p>
        </w:tc>
      </w:tr>
      <w:tr w:rsidR="00410295" w:rsidRPr="00257208" w:rsidTr="001B1921">
        <w:trPr>
          <w:trHeight w:val="20"/>
        </w:trPr>
        <w:tc>
          <w:tcPr>
            <w:tcW w:w="12616" w:type="dxa"/>
            <w:gridSpan w:val="9"/>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Всего по группе 1</w:t>
            </w:r>
          </w:p>
        </w:tc>
        <w:tc>
          <w:tcPr>
            <w:tcW w:w="734"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64"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302"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2263"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516"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22059"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Группа 2. Строительство новых объектов централизованных систем водоотведения не связанных с подключением новых объектов капитального строительства абонентов</w:t>
            </w:r>
          </w:p>
        </w:tc>
      </w:tr>
      <w:tr w:rsidR="00410295" w:rsidRPr="00257208" w:rsidTr="001B1921">
        <w:trPr>
          <w:trHeight w:val="20"/>
        </w:trPr>
        <w:tc>
          <w:tcPr>
            <w:tcW w:w="22059"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2.1. Строительство новых сетей водоотведения</w:t>
            </w:r>
          </w:p>
        </w:tc>
      </w:tr>
      <w:tr w:rsidR="00410295" w:rsidRPr="00257208" w:rsidTr="001B1921">
        <w:trPr>
          <w:trHeight w:val="20"/>
        </w:trPr>
        <w:tc>
          <w:tcPr>
            <w:tcW w:w="22059"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2.2. Строительство иных объектов централизованных систем водоотведения за исключением сетей водоотведения</w:t>
            </w:r>
          </w:p>
        </w:tc>
      </w:tr>
      <w:tr w:rsidR="00410295" w:rsidRPr="00257208" w:rsidTr="001B1921">
        <w:trPr>
          <w:trHeight w:val="20"/>
        </w:trPr>
        <w:tc>
          <w:tcPr>
            <w:tcW w:w="22059"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 </w:t>
            </w:r>
          </w:p>
        </w:tc>
      </w:tr>
      <w:tr w:rsidR="00410295" w:rsidRPr="00257208" w:rsidTr="001B1921">
        <w:trPr>
          <w:trHeight w:val="20"/>
        </w:trPr>
        <w:tc>
          <w:tcPr>
            <w:tcW w:w="22059"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3.1. Модернизация или реконструкция существующих сетей водоотведения </w:t>
            </w:r>
          </w:p>
        </w:tc>
      </w:tr>
      <w:tr w:rsidR="00410295" w:rsidRPr="00257208" w:rsidTr="001B1921">
        <w:trPr>
          <w:trHeight w:val="20"/>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3.1.1.</w:t>
            </w:r>
          </w:p>
        </w:tc>
        <w:tc>
          <w:tcPr>
            <w:tcW w:w="334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от КК41 до КК46</w:t>
            </w:r>
          </w:p>
        </w:tc>
        <w:tc>
          <w:tcPr>
            <w:tcW w:w="160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1740" w:type="dxa"/>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121</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734"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64"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0.46</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302"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0.46</w:t>
            </w:r>
          </w:p>
        </w:tc>
        <w:tc>
          <w:tcPr>
            <w:tcW w:w="153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3.1.2.</w:t>
            </w:r>
          </w:p>
        </w:tc>
        <w:tc>
          <w:tcPr>
            <w:tcW w:w="334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КК39 до КК69</w:t>
            </w:r>
          </w:p>
        </w:tc>
        <w:tc>
          <w:tcPr>
            <w:tcW w:w="160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1740" w:type="dxa"/>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309</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734"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64"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1.17</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302"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1.17</w:t>
            </w:r>
          </w:p>
        </w:tc>
        <w:tc>
          <w:tcPr>
            <w:tcW w:w="153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3.1.3.</w:t>
            </w:r>
          </w:p>
        </w:tc>
        <w:tc>
          <w:tcPr>
            <w:tcW w:w="334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КК31 до КК19</w:t>
            </w:r>
          </w:p>
        </w:tc>
        <w:tc>
          <w:tcPr>
            <w:tcW w:w="160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1740" w:type="dxa"/>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270</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2025</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2025</w:t>
            </w:r>
          </w:p>
        </w:tc>
        <w:tc>
          <w:tcPr>
            <w:tcW w:w="734"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64"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1.32</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302"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2025</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1.32</w:t>
            </w:r>
          </w:p>
        </w:tc>
        <w:tc>
          <w:tcPr>
            <w:tcW w:w="153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3.1.4.</w:t>
            </w:r>
          </w:p>
        </w:tc>
        <w:tc>
          <w:tcPr>
            <w:tcW w:w="334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КК69 до КК49</w:t>
            </w:r>
          </w:p>
        </w:tc>
        <w:tc>
          <w:tcPr>
            <w:tcW w:w="160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1740" w:type="dxa"/>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242</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c>
          <w:tcPr>
            <w:tcW w:w="734"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64"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1.19</w:t>
            </w:r>
          </w:p>
        </w:tc>
        <w:tc>
          <w:tcPr>
            <w:tcW w:w="77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302"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1.19</w:t>
            </w:r>
          </w:p>
        </w:tc>
        <w:tc>
          <w:tcPr>
            <w:tcW w:w="153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3.1.5.</w:t>
            </w:r>
          </w:p>
        </w:tc>
        <w:tc>
          <w:tcPr>
            <w:tcW w:w="334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КК91 до КК82</w:t>
            </w:r>
          </w:p>
        </w:tc>
        <w:tc>
          <w:tcPr>
            <w:tcW w:w="160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1740" w:type="dxa"/>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222</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2027</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2027</w:t>
            </w:r>
          </w:p>
        </w:tc>
        <w:tc>
          <w:tcPr>
            <w:tcW w:w="734"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64"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1.09</w:t>
            </w:r>
          </w:p>
        </w:tc>
        <w:tc>
          <w:tcPr>
            <w:tcW w:w="1302"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2027</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1.09</w:t>
            </w:r>
          </w:p>
        </w:tc>
        <w:tc>
          <w:tcPr>
            <w:tcW w:w="153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3.1.6.</w:t>
            </w:r>
          </w:p>
        </w:tc>
        <w:tc>
          <w:tcPr>
            <w:tcW w:w="334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КК115 до КК173</w:t>
            </w:r>
          </w:p>
        </w:tc>
        <w:tc>
          <w:tcPr>
            <w:tcW w:w="160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1740" w:type="dxa"/>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477</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2028</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2028</w:t>
            </w:r>
          </w:p>
        </w:tc>
        <w:tc>
          <w:tcPr>
            <w:tcW w:w="734"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64"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2.34</w:t>
            </w:r>
          </w:p>
        </w:tc>
        <w:tc>
          <w:tcPr>
            <w:tcW w:w="1302"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2028</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2.34</w:t>
            </w:r>
          </w:p>
        </w:tc>
        <w:tc>
          <w:tcPr>
            <w:tcW w:w="153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3.1.7.</w:t>
            </w:r>
          </w:p>
        </w:tc>
        <w:tc>
          <w:tcPr>
            <w:tcW w:w="334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КК152 до КК147</w:t>
            </w:r>
          </w:p>
        </w:tc>
        <w:tc>
          <w:tcPr>
            <w:tcW w:w="160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1740" w:type="dxa"/>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502</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2029</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2029</w:t>
            </w:r>
          </w:p>
        </w:tc>
        <w:tc>
          <w:tcPr>
            <w:tcW w:w="734"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64"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2.46</w:t>
            </w:r>
          </w:p>
        </w:tc>
        <w:tc>
          <w:tcPr>
            <w:tcW w:w="1302"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2029</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2.46</w:t>
            </w:r>
          </w:p>
        </w:tc>
        <w:tc>
          <w:tcPr>
            <w:tcW w:w="153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3.1.8.</w:t>
            </w:r>
          </w:p>
        </w:tc>
        <w:tc>
          <w:tcPr>
            <w:tcW w:w="334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КК202 до КК152</w:t>
            </w:r>
          </w:p>
        </w:tc>
        <w:tc>
          <w:tcPr>
            <w:tcW w:w="160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1740" w:type="dxa"/>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150</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2030</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2030</w:t>
            </w:r>
          </w:p>
        </w:tc>
        <w:tc>
          <w:tcPr>
            <w:tcW w:w="734"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64"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0.74</w:t>
            </w:r>
          </w:p>
        </w:tc>
        <w:tc>
          <w:tcPr>
            <w:tcW w:w="1302"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2030</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0.74</w:t>
            </w:r>
          </w:p>
        </w:tc>
        <w:tc>
          <w:tcPr>
            <w:tcW w:w="153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3.1.9.</w:t>
            </w:r>
          </w:p>
        </w:tc>
        <w:tc>
          <w:tcPr>
            <w:tcW w:w="334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от КК132 до КК122</w:t>
            </w:r>
          </w:p>
        </w:tc>
        <w:tc>
          <w:tcPr>
            <w:tcW w:w="160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1740" w:type="dxa"/>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148</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2032</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2032</w:t>
            </w:r>
          </w:p>
        </w:tc>
        <w:tc>
          <w:tcPr>
            <w:tcW w:w="734"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64"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0.73</w:t>
            </w:r>
          </w:p>
        </w:tc>
        <w:tc>
          <w:tcPr>
            <w:tcW w:w="1302"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2032</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0.73</w:t>
            </w:r>
          </w:p>
        </w:tc>
        <w:tc>
          <w:tcPr>
            <w:tcW w:w="153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3.1.10.</w:t>
            </w:r>
          </w:p>
        </w:tc>
        <w:tc>
          <w:tcPr>
            <w:tcW w:w="334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Замена сетей водоотведения и смотровых колодцев от КНС до КОС</w:t>
            </w:r>
          </w:p>
        </w:tc>
        <w:tc>
          <w:tcPr>
            <w:tcW w:w="160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1740" w:type="dxa"/>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Протяженность, м</w:t>
            </w:r>
          </w:p>
        </w:tc>
        <w:tc>
          <w:tcPr>
            <w:tcW w:w="1145" w:type="dxa"/>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600</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2034</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2034</w:t>
            </w:r>
          </w:p>
        </w:tc>
        <w:tc>
          <w:tcPr>
            <w:tcW w:w="734"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64"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3.12</w:t>
            </w:r>
          </w:p>
        </w:tc>
        <w:tc>
          <w:tcPr>
            <w:tcW w:w="1302"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2034</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3.12</w:t>
            </w:r>
          </w:p>
        </w:tc>
        <w:tc>
          <w:tcPr>
            <w:tcW w:w="153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22059"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3.2. Модернизация или реконструкция существующих объектов централизованных систем водоотведения за исключением сетей водоотведения </w:t>
            </w:r>
          </w:p>
        </w:tc>
      </w:tr>
      <w:tr w:rsidR="00410295" w:rsidRPr="00257208" w:rsidTr="001B1921">
        <w:trPr>
          <w:trHeight w:val="20"/>
        </w:trPr>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3.2.1.</w:t>
            </w:r>
          </w:p>
        </w:tc>
        <w:tc>
          <w:tcPr>
            <w:tcW w:w="334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КНС. Замена насосного агрегата, установка частотных преобразователей.</w:t>
            </w:r>
          </w:p>
        </w:tc>
        <w:tc>
          <w:tcPr>
            <w:tcW w:w="160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174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w:t>
            </w:r>
          </w:p>
        </w:tc>
        <w:tc>
          <w:tcPr>
            <w:tcW w:w="1145"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05"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23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734" w:type="dxa"/>
            <w:gridSpan w:val="2"/>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3.90</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302"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2263" w:type="dxa"/>
            <w:gridSpan w:val="2"/>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3.90</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3.2.2.</w:t>
            </w:r>
          </w:p>
        </w:tc>
        <w:tc>
          <w:tcPr>
            <w:tcW w:w="334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КОС</w:t>
            </w:r>
          </w:p>
        </w:tc>
        <w:tc>
          <w:tcPr>
            <w:tcW w:w="160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п. Канифольный</w:t>
            </w:r>
          </w:p>
        </w:tc>
        <w:tc>
          <w:tcPr>
            <w:tcW w:w="1740" w:type="dxa"/>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w:t>
            </w:r>
          </w:p>
        </w:tc>
        <w:tc>
          <w:tcPr>
            <w:tcW w:w="1145"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w:t>
            </w:r>
          </w:p>
        </w:tc>
        <w:tc>
          <w:tcPr>
            <w:tcW w:w="905"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2024</w:t>
            </w:r>
          </w:p>
        </w:tc>
        <w:tc>
          <w:tcPr>
            <w:tcW w:w="1230" w:type="dxa"/>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c>
          <w:tcPr>
            <w:tcW w:w="734" w:type="dxa"/>
            <w:gridSpan w:val="2"/>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7.50</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7.5</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302" w:type="dxa"/>
            <w:gridSpan w:val="2"/>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2026</w:t>
            </w:r>
          </w:p>
        </w:tc>
        <w:tc>
          <w:tcPr>
            <w:tcW w:w="2263" w:type="dxa"/>
            <w:gridSpan w:val="2"/>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15.00</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Всего по группе 3</w:t>
            </w:r>
          </w:p>
        </w:tc>
        <w:tc>
          <w:tcPr>
            <w:tcW w:w="160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25" w:type="dxa"/>
            <w:tcBorders>
              <w:top w:val="nil"/>
              <w:left w:val="nil"/>
              <w:bottom w:val="single" w:sz="4" w:space="0" w:color="auto"/>
              <w:right w:val="single" w:sz="4" w:space="0" w:color="auto"/>
            </w:tcBorders>
            <w:shd w:val="clear" w:color="000000" w:fill="FFFFFF"/>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4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14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905"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1230" w:type="dxa"/>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734"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764"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13.03</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1.32</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8.69</w:t>
            </w:r>
          </w:p>
        </w:tc>
        <w:tc>
          <w:tcPr>
            <w:tcW w:w="776"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10.47</w:t>
            </w:r>
          </w:p>
        </w:tc>
        <w:tc>
          <w:tcPr>
            <w:tcW w:w="1302"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33.51</w:t>
            </w:r>
          </w:p>
        </w:tc>
        <w:tc>
          <w:tcPr>
            <w:tcW w:w="1533" w:type="dxa"/>
            <w:gridSpan w:val="2"/>
            <w:tcBorders>
              <w:top w:val="nil"/>
              <w:left w:val="nil"/>
              <w:bottom w:val="single" w:sz="4" w:space="0" w:color="auto"/>
              <w:right w:val="single" w:sz="4" w:space="0" w:color="auto"/>
            </w:tcBorders>
            <w:shd w:val="clear" w:color="000000" w:fill="FFFFFF"/>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2205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водоотведения не включенные в прочие группы мероприятий</w:t>
            </w:r>
          </w:p>
        </w:tc>
      </w:tr>
      <w:tr w:rsidR="00410295" w:rsidRPr="00257208" w:rsidTr="001B1921">
        <w:trPr>
          <w:trHeight w:val="20"/>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4.1.1.</w:t>
            </w:r>
          </w:p>
        </w:tc>
        <w:tc>
          <w:tcPr>
            <w:tcW w:w="334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Не планируется</w:t>
            </w:r>
          </w:p>
        </w:tc>
        <w:tc>
          <w:tcPr>
            <w:tcW w:w="160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25"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4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145"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905"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23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34"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64"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7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302"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2263"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2205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Всего по группе 4</w:t>
            </w:r>
          </w:p>
        </w:tc>
      </w:tr>
      <w:tr w:rsidR="00410295" w:rsidRPr="00257208" w:rsidTr="001B1921">
        <w:trPr>
          <w:trHeight w:val="20"/>
        </w:trPr>
        <w:tc>
          <w:tcPr>
            <w:tcW w:w="22059"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Группа 5. Вывод из эксплуатации, консервация и демонтаж объектов централизованных систем водоотведения </w:t>
            </w:r>
          </w:p>
        </w:tc>
      </w:tr>
      <w:tr w:rsidR="00410295" w:rsidRPr="00257208" w:rsidTr="001B1921">
        <w:trPr>
          <w:trHeight w:val="20"/>
        </w:trPr>
        <w:tc>
          <w:tcPr>
            <w:tcW w:w="22059"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5.1. Вывод из эксплуатации, консервация и демонтаж сетей водоотведения </w:t>
            </w:r>
          </w:p>
        </w:tc>
      </w:tr>
      <w:tr w:rsidR="00410295" w:rsidRPr="00257208" w:rsidTr="001B1921">
        <w:trPr>
          <w:trHeight w:val="20"/>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5.1.1.</w:t>
            </w:r>
          </w:p>
        </w:tc>
        <w:tc>
          <w:tcPr>
            <w:tcW w:w="334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Не планируется</w:t>
            </w:r>
          </w:p>
        </w:tc>
        <w:tc>
          <w:tcPr>
            <w:tcW w:w="160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25"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4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145"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905"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23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34"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64"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7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302"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2263"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22059"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 xml:space="preserve">5.2. Вывод из эксплуатации, консервация и демонтаж иных объектов централизованных систем водоотведения за исключением сетей водоотведения </w:t>
            </w:r>
          </w:p>
        </w:tc>
      </w:tr>
      <w:tr w:rsidR="00410295" w:rsidRPr="00257208" w:rsidTr="001B1921">
        <w:trPr>
          <w:trHeight w:val="20"/>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5.2.1.</w:t>
            </w:r>
          </w:p>
        </w:tc>
        <w:tc>
          <w:tcPr>
            <w:tcW w:w="3344"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Не планируется</w:t>
            </w:r>
          </w:p>
        </w:tc>
        <w:tc>
          <w:tcPr>
            <w:tcW w:w="160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25"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4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145"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905"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23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34"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64"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7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302"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2263"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Всего по группе 5</w:t>
            </w:r>
          </w:p>
        </w:tc>
        <w:tc>
          <w:tcPr>
            <w:tcW w:w="160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25"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4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145"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905"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23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34"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64"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7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302"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2263"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r>
      <w:tr w:rsidR="00410295" w:rsidRPr="00257208" w:rsidTr="001B1921">
        <w:trPr>
          <w:trHeight w:val="20"/>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ИТОГО по схеме водоотведения</w:t>
            </w:r>
          </w:p>
        </w:tc>
        <w:tc>
          <w:tcPr>
            <w:tcW w:w="1606"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25"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74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145"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905"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1230" w:type="dxa"/>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 </w:t>
            </w:r>
          </w:p>
        </w:tc>
        <w:tc>
          <w:tcPr>
            <w:tcW w:w="734"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69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764"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13.03</w:t>
            </w:r>
          </w:p>
        </w:tc>
        <w:tc>
          <w:tcPr>
            <w:tcW w:w="69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1.32</w:t>
            </w:r>
          </w:p>
        </w:tc>
        <w:tc>
          <w:tcPr>
            <w:tcW w:w="69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8.69</w:t>
            </w:r>
          </w:p>
        </w:tc>
        <w:tc>
          <w:tcPr>
            <w:tcW w:w="776"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10.47</w:t>
            </w:r>
          </w:p>
        </w:tc>
        <w:tc>
          <w:tcPr>
            <w:tcW w:w="1302"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 </w:t>
            </w:r>
          </w:p>
        </w:tc>
        <w:tc>
          <w:tcPr>
            <w:tcW w:w="2263"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33.51</w:t>
            </w:r>
          </w:p>
        </w:tc>
        <w:tc>
          <w:tcPr>
            <w:tcW w:w="1533" w:type="dxa"/>
            <w:gridSpan w:val="2"/>
            <w:tcBorders>
              <w:top w:val="nil"/>
              <w:left w:val="nil"/>
              <w:bottom w:val="single" w:sz="4" w:space="0" w:color="auto"/>
              <w:right w:val="single" w:sz="4" w:space="0" w:color="auto"/>
            </w:tcBorders>
            <w:shd w:val="clear" w:color="auto" w:fill="auto"/>
            <w:vAlign w:val="center"/>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bl>
    <w:p w:rsidR="00410295" w:rsidRPr="00257208" w:rsidRDefault="00410295" w:rsidP="00410295">
      <w:pPr>
        <w:widowControl w:val="0"/>
        <w:autoSpaceDE w:val="0"/>
        <w:autoSpaceDN w:val="0"/>
        <w:adjustRightInd w:val="0"/>
        <w:spacing w:before="240"/>
        <w:jc w:val="both"/>
        <w:rPr>
          <w:rFonts w:ascii="Arial" w:hAnsi="Arial" w:cs="Arial"/>
          <w:b/>
          <w:bCs/>
        </w:rPr>
        <w:sectPr w:rsidR="00410295" w:rsidRPr="00257208" w:rsidSect="004F1FB9">
          <w:pgSz w:w="23808" w:h="16840" w:orient="landscape" w:code="8"/>
          <w:pgMar w:top="1701" w:right="1134" w:bottom="425" w:left="1134" w:header="709" w:footer="709" w:gutter="0"/>
          <w:cols w:space="708"/>
          <w:docGrid w:linePitch="360"/>
        </w:sectPr>
      </w:pPr>
    </w:p>
    <w:p w:rsidR="00410295" w:rsidRPr="00257208" w:rsidRDefault="00410295" w:rsidP="00410295">
      <w:pPr>
        <w:pStyle w:val="affff"/>
        <w:rPr>
          <w:rFonts w:ascii="Arial" w:eastAsia="Times New Roman" w:hAnsi="Arial" w:cs="Arial"/>
          <w:sz w:val="24"/>
          <w:szCs w:val="24"/>
        </w:rPr>
      </w:pPr>
      <w:bookmarkStart w:id="387" w:name="_Toc118763466"/>
      <w:r w:rsidRPr="00257208">
        <w:rPr>
          <w:rFonts w:ascii="Arial" w:eastAsia="Times New Roman" w:hAnsi="Arial" w:cs="Arial"/>
          <w:sz w:val="24"/>
          <w:szCs w:val="24"/>
        </w:rPr>
        <w:lastRenderedPageBreak/>
        <w:t>Таблица 7.1 Расчет фактических и плановых показателей качества, надежности и энергетической эффективности объектов централизованной системы водоотведения</w:t>
      </w:r>
      <w:bookmarkEnd w:id="387"/>
    </w:p>
    <w:tbl>
      <w:tblPr>
        <w:tblW w:w="15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7517"/>
        <w:gridCol w:w="1423"/>
        <w:gridCol w:w="1028"/>
        <w:gridCol w:w="892"/>
        <w:gridCol w:w="960"/>
        <w:gridCol w:w="960"/>
        <w:gridCol w:w="960"/>
        <w:gridCol w:w="964"/>
      </w:tblGrid>
      <w:tr w:rsidR="00410295" w:rsidRPr="00257208" w:rsidTr="001B1921">
        <w:trPr>
          <w:trHeight w:val="20"/>
        </w:trPr>
        <w:tc>
          <w:tcPr>
            <w:tcW w:w="700" w:type="dxa"/>
            <w:vMerge w:val="restar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 пп</w:t>
            </w:r>
          </w:p>
        </w:tc>
        <w:tc>
          <w:tcPr>
            <w:tcW w:w="7517" w:type="dxa"/>
            <w:vMerge w:val="restart"/>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показателя</w:t>
            </w:r>
          </w:p>
        </w:tc>
        <w:tc>
          <w:tcPr>
            <w:tcW w:w="1240" w:type="dxa"/>
            <w:vMerge w:val="restart"/>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Единицы измерения</w:t>
            </w:r>
          </w:p>
        </w:tc>
        <w:tc>
          <w:tcPr>
            <w:tcW w:w="1028" w:type="dxa"/>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Факт</w:t>
            </w:r>
          </w:p>
        </w:tc>
        <w:tc>
          <w:tcPr>
            <w:tcW w:w="4736" w:type="dxa"/>
            <w:gridSpan w:val="5"/>
            <w:shd w:val="clear" w:color="auto" w:fill="auto"/>
            <w:noWrap/>
            <w:hideMark/>
          </w:tcPr>
          <w:p w:rsidR="00410295" w:rsidRPr="00257208" w:rsidRDefault="00410295" w:rsidP="001B1921">
            <w:pPr>
              <w:jc w:val="center"/>
              <w:rPr>
                <w:rFonts w:ascii="Arial" w:hAnsi="Arial" w:cs="Arial"/>
                <w:color w:val="000000"/>
              </w:rPr>
            </w:pPr>
            <w:r w:rsidRPr="00257208">
              <w:rPr>
                <w:rFonts w:ascii="Arial" w:hAnsi="Arial" w:cs="Arial"/>
                <w:color w:val="000000"/>
              </w:rPr>
              <w:t>план</w:t>
            </w:r>
          </w:p>
        </w:tc>
      </w:tr>
      <w:tr w:rsidR="00410295" w:rsidRPr="00257208" w:rsidTr="001B1921">
        <w:trPr>
          <w:trHeight w:val="20"/>
        </w:trPr>
        <w:tc>
          <w:tcPr>
            <w:tcW w:w="700" w:type="dxa"/>
            <w:vMerge/>
            <w:hideMark/>
          </w:tcPr>
          <w:p w:rsidR="00410295" w:rsidRPr="00257208" w:rsidRDefault="00410295" w:rsidP="001B1921">
            <w:pPr>
              <w:jc w:val="center"/>
              <w:rPr>
                <w:rFonts w:ascii="Arial" w:hAnsi="Arial" w:cs="Arial"/>
                <w:color w:val="000000"/>
              </w:rPr>
            </w:pPr>
          </w:p>
        </w:tc>
        <w:tc>
          <w:tcPr>
            <w:tcW w:w="7517" w:type="dxa"/>
            <w:vMerge/>
            <w:hideMark/>
          </w:tcPr>
          <w:p w:rsidR="00410295" w:rsidRPr="00257208" w:rsidRDefault="00410295" w:rsidP="001B1921">
            <w:pPr>
              <w:jc w:val="center"/>
              <w:rPr>
                <w:rFonts w:ascii="Arial" w:hAnsi="Arial" w:cs="Arial"/>
                <w:color w:val="000000"/>
              </w:rPr>
            </w:pPr>
          </w:p>
        </w:tc>
        <w:tc>
          <w:tcPr>
            <w:tcW w:w="1240" w:type="dxa"/>
            <w:vMerge/>
            <w:hideMark/>
          </w:tcPr>
          <w:p w:rsidR="00410295" w:rsidRPr="00257208" w:rsidRDefault="00410295" w:rsidP="001B1921">
            <w:pPr>
              <w:jc w:val="center"/>
              <w:rPr>
                <w:rFonts w:ascii="Arial" w:hAnsi="Arial" w:cs="Arial"/>
                <w:color w:val="000000"/>
              </w:rPr>
            </w:pPr>
          </w:p>
        </w:tc>
        <w:tc>
          <w:tcPr>
            <w:tcW w:w="1028"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2022 год</w:t>
            </w:r>
          </w:p>
        </w:tc>
        <w:tc>
          <w:tcPr>
            <w:tcW w:w="892" w:type="dxa"/>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2023 год</w:t>
            </w:r>
          </w:p>
        </w:tc>
        <w:tc>
          <w:tcPr>
            <w:tcW w:w="960" w:type="dxa"/>
            <w:shd w:val="clear" w:color="auto" w:fill="auto"/>
          </w:tcPr>
          <w:p w:rsidR="00410295" w:rsidRPr="00257208" w:rsidRDefault="00410295" w:rsidP="001B1921">
            <w:pPr>
              <w:jc w:val="center"/>
              <w:rPr>
                <w:rFonts w:ascii="Arial" w:hAnsi="Arial" w:cs="Arial"/>
                <w:color w:val="000000"/>
              </w:rPr>
            </w:pPr>
            <w:r w:rsidRPr="00257208">
              <w:rPr>
                <w:rFonts w:ascii="Arial" w:hAnsi="Arial" w:cs="Arial"/>
                <w:color w:val="000000"/>
              </w:rPr>
              <w:t>2024 год</w:t>
            </w:r>
          </w:p>
        </w:tc>
        <w:tc>
          <w:tcPr>
            <w:tcW w:w="960" w:type="dxa"/>
            <w:shd w:val="clear" w:color="auto" w:fill="auto"/>
          </w:tcPr>
          <w:p w:rsidR="00410295" w:rsidRPr="00257208" w:rsidRDefault="00410295" w:rsidP="001B1921">
            <w:pPr>
              <w:jc w:val="center"/>
              <w:rPr>
                <w:rFonts w:ascii="Arial" w:hAnsi="Arial" w:cs="Arial"/>
                <w:color w:val="000000"/>
              </w:rPr>
            </w:pPr>
            <w:r w:rsidRPr="00257208">
              <w:rPr>
                <w:rFonts w:ascii="Arial" w:hAnsi="Arial" w:cs="Arial"/>
                <w:color w:val="000000"/>
              </w:rPr>
              <w:t>2025 год</w:t>
            </w:r>
          </w:p>
        </w:tc>
        <w:tc>
          <w:tcPr>
            <w:tcW w:w="960" w:type="dxa"/>
            <w:shd w:val="clear" w:color="auto" w:fill="auto"/>
          </w:tcPr>
          <w:p w:rsidR="00410295" w:rsidRPr="00257208" w:rsidRDefault="00410295" w:rsidP="001B1921">
            <w:pPr>
              <w:jc w:val="center"/>
              <w:rPr>
                <w:rFonts w:ascii="Arial" w:hAnsi="Arial" w:cs="Arial"/>
                <w:color w:val="000000"/>
              </w:rPr>
            </w:pPr>
            <w:r w:rsidRPr="00257208">
              <w:rPr>
                <w:rFonts w:ascii="Arial" w:hAnsi="Arial" w:cs="Arial"/>
                <w:color w:val="000000"/>
              </w:rPr>
              <w:t>2026 год</w:t>
            </w:r>
          </w:p>
        </w:tc>
        <w:tc>
          <w:tcPr>
            <w:tcW w:w="964" w:type="dxa"/>
            <w:shd w:val="clear" w:color="auto" w:fill="auto"/>
          </w:tcPr>
          <w:p w:rsidR="00410295" w:rsidRPr="00257208" w:rsidRDefault="00410295" w:rsidP="001B1921">
            <w:pPr>
              <w:jc w:val="center"/>
              <w:rPr>
                <w:rFonts w:ascii="Arial" w:hAnsi="Arial" w:cs="Arial"/>
                <w:color w:val="000000"/>
              </w:rPr>
            </w:pPr>
            <w:r w:rsidRPr="00257208">
              <w:rPr>
                <w:rFonts w:ascii="Arial" w:hAnsi="Arial" w:cs="Arial"/>
                <w:color w:val="000000"/>
              </w:rPr>
              <w:t>2027-2036 годы</w:t>
            </w:r>
          </w:p>
        </w:tc>
      </w:tr>
      <w:tr w:rsidR="00410295" w:rsidRPr="00257208" w:rsidTr="001B1921">
        <w:trPr>
          <w:trHeight w:val="20"/>
        </w:trPr>
        <w:tc>
          <w:tcPr>
            <w:tcW w:w="700"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w:t>
            </w:r>
          </w:p>
        </w:tc>
        <w:tc>
          <w:tcPr>
            <w:tcW w:w="14521" w:type="dxa"/>
            <w:gridSpan w:val="8"/>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Показатель надежности и бесперебойности водоотведения</w:t>
            </w:r>
          </w:p>
        </w:tc>
      </w:tr>
      <w:tr w:rsidR="00410295" w:rsidRPr="00257208" w:rsidTr="001B1921">
        <w:trPr>
          <w:trHeight w:val="20"/>
        </w:trPr>
        <w:tc>
          <w:tcPr>
            <w:tcW w:w="700"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1.1.</w:t>
            </w:r>
          </w:p>
        </w:tc>
        <w:tc>
          <w:tcPr>
            <w:tcW w:w="7517"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Удельное количество аварий и засоров в год</w:t>
            </w:r>
          </w:p>
        </w:tc>
        <w:tc>
          <w:tcPr>
            <w:tcW w:w="1240" w:type="dxa"/>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Ед.км</w:t>
            </w:r>
          </w:p>
        </w:tc>
        <w:tc>
          <w:tcPr>
            <w:tcW w:w="1028" w:type="dxa"/>
            <w:shd w:val="clear" w:color="auto" w:fill="auto"/>
            <w:hideMark/>
          </w:tcPr>
          <w:p w:rsidR="00410295" w:rsidRPr="00257208" w:rsidRDefault="00410295" w:rsidP="001B1921">
            <w:pPr>
              <w:jc w:val="right"/>
              <w:rPr>
                <w:rFonts w:ascii="Arial" w:hAnsi="Arial" w:cs="Arial"/>
                <w:color w:val="000000"/>
                <w:lang w:val="en-US"/>
              </w:rPr>
            </w:pPr>
            <w:r w:rsidRPr="00257208">
              <w:rPr>
                <w:rFonts w:ascii="Arial" w:hAnsi="Arial" w:cs="Arial"/>
                <w:color w:val="000000"/>
                <w:lang w:val="en-US"/>
              </w:rPr>
              <w:t>0.37</w:t>
            </w:r>
          </w:p>
        </w:tc>
        <w:tc>
          <w:tcPr>
            <w:tcW w:w="892" w:type="dxa"/>
            <w:shd w:val="clear" w:color="auto" w:fill="auto"/>
            <w:hideMark/>
          </w:tcPr>
          <w:p w:rsidR="00410295" w:rsidRPr="00257208" w:rsidRDefault="00410295" w:rsidP="001B1921">
            <w:pPr>
              <w:jc w:val="right"/>
              <w:rPr>
                <w:rFonts w:ascii="Arial" w:hAnsi="Arial" w:cs="Arial"/>
                <w:color w:val="000000"/>
                <w:lang w:val="en-US"/>
              </w:rPr>
            </w:pPr>
            <w:r w:rsidRPr="00257208">
              <w:rPr>
                <w:rFonts w:ascii="Arial" w:hAnsi="Arial" w:cs="Arial"/>
                <w:color w:val="000000"/>
                <w:lang w:val="en-US"/>
              </w:rPr>
              <w:t>0.37</w:t>
            </w:r>
          </w:p>
        </w:tc>
        <w:tc>
          <w:tcPr>
            <w:tcW w:w="960" w:type="dxa"/>
            <w:shd w:val="clear" w:color="auto" w:fill="auto"/>
            <w:hideMark/>
          </w:tcPr>
          <w:p w:rsidR="00410295" w:rsidRPr="00257208" w:rsidRDefault="00410295" w:rsidP="001B1921">
            <w:pPr>
              <w:jc w:val="right"/>
              <w:rPr>
                <w:rFonts w:ascii="Arial" w:hAnsi="Arial" w:cs="Arial"/>
                <w:color w:val="000000"/>
                <w:lang w:val="en-US"/>
              </w:rPr>
            </w:pPr>
            <w:r w:rsidRPr="00257208">
              <w:rPr>
                <w:rFonts w:ascii="Arial" w:hAnsi="Arial" w:cs="Arial"/>
                <w:color w:val="000000"/>
                <w:lang w:val="en-US"/>
              </w:rPr>
              <w:t>0.0</w:t>
            </w:r>
          </w:p>
        </w:tc>
        <w:tc>
          <w:tcPr>
            <w:tcW w:w="960" w:type="dxa"/>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lang w:val="en-US"/>
              </w:rPr>
              <w:t>0.0</w:t>
            </w:r>
          </w:p>
        </w:tc>
        <w:tc>
          <w:tcPr>
            <w:tcW w:w="960" w:type="dxa"/>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lang w:val="en-US"/>
              </w:rPr>
              <w:t>0.0</w:t>
            </w:r>
          </w:p>
        </w:tc>
        <w:tc>
          <w:tcPr>
            <w:tcW w:w="964" w:type="dxa"/>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lang w:val="en-US"/>
              </w:rPr>
              <w:t>0.0</w:t>
            </w:r>
          </w:p>
        </w:tc>
      </w:tr>
      <w:tr w:rsidR="00410295" w:rsidRPr="00257208" w:rsidTr="001B1921">
        <w:trPr>
          <w:trHeight w:val="20"/>
        </w:trPr>
        <w:tc>
          <w:tcPr>
            <w:tcW w:w="700"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w:t>
            </w:r>
          </w:p>
        </w:tc>
        <w:tc>
          <w:tcPr>
            <w:tcW w:w="14521" w:type="dxa"/>
            <w:gridSpan w:val="8"/>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Показатели очистки сточных вод</w:t>
            </w:r>
          </w:p>
        </w:tc>
      </w:tr>
      <w:tr w:rsidR="00410295" w:rsidRPr="00257208" w:rsidTr="001B1921">
        <w:trPr>
          <w:trHeight w:val="20"/>
        </w:trPr>
        <w:tc>
          <w:tcPr>
            <w:tcW w:w="700"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2.1.</w:t>
            </w:r>
          </w:p>
        </w:tc>
        <w:tc>
          <w:tcPr>
            <w:tcW w:w="7517"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Доля сточных вод, не подвергающихся очистке в общем объеме сточных вод</w:t>
            </w:r>
          </w:p>
        </w:tc>
        <w:tc>
          <w:tcPr>
            <w:tcW w:w="1240" w:type="dxa"/>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w:t>
            </w:r>
          </w:p>
        </w:tc>
        <w:tc>
          <w:tcPr>
            <w:tcW w:w="102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892"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4"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700"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2.2.</w:t>
            </w:r>
          </w:p>
        </w:tc>
        <w:tc>
          <w:tcPr>
            <w:tcW w:w="7517"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Доля проб сточных вод, не соответствующих установленным нормативам допустимых сбросов, лимитам на сбросы</w:t>
            </w:r>
          </w:p>
        </w:tc>
        <w:tc>
          <w:tcPr>
            <w:tcW w:w="1240" w:type="dxa"/>
            <w:shd w:val="clear" w:color="auto" w:fill="auto"/>
            <w:noWrap/>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w:t>
            </w:r>
          </w:p>
        </w:tc>
        <w:tc>
          <w:tcPr>
            <w:tcW w:w="1028"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892"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c>
          <w:tcPr>
            <w:tcW w:w="964"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0.00</w:t>
            </w:r>
          </w:p>
        </w:tc>
      </w:tr>
      <w:tr w:rsidR="00410295" w:rsidRPr="00257208" w:rsidTr="001B1921">
        <w:trPr>
          <w:trHeight w:val="20"/>
        </w:trPr>
        <w:tc>
          <w:tcPr>
            <w:tcW w:w="700"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w:t>
            </w:r>
          </w:p>
        </w:tc>
        <w:tc>
          <w:tcPr>
            <w:tcW w:w="14521" w:type="dxa"/>
            <w:gridSpan w:val="8"/>
            <w:shd w:val="clear" w:color="auto" w:fill="auto"/>
            <w:noWrap/>
            <w:hideMark/>
          </w:tcPr>
          <w:p w:rsidR="00410295" w:rsidRPr="00257208" w:rsidRDefault="00410295" w:rsidP="001B1921">
            <w:pPr>
              <w:rPr>
                <w:rFonts w:ascii="Arial" w:hAnsi="Arial" w:cs="Arial"/>
                <w:color w:val="000000"/>
              </w:rPr>
            </w:pPr>
            <w:r w:rsidRPr="00257208">
              <w:rPr>
                <w:rFonts w:ascii="Arial" w:hAnsi="Arial" w:cs="Arial"/>
                <w:color w:val="000000"/>
              </w:rPr>
              <w:t>Показатель эффективности использования ресурсов</w:t>
            </w:r>
          </w:p>
        </w:tc>
      </w:tr>
      <w:tr w:rsidR="00410295" w:rsidRPr="00257208" w:rsidTr="001B1921">
        <w:trPr>
          <w:trHeight w:val="20"/>
        </w:trPr>
        <w:tc>
          <w:tcPr>
            <w:tcW w:w="700" w:type="dxa"/>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3.1.</w:t>
            </w:r>
          </w:p>
        </w:tc>
        <w:tc>
          <w:tcPr>
            <w:tcW w:w="7517" w:type="dxa"/>
            <w:shd w:val="clear" w:color="auto" w:fill="auto"/>
            <w:vAlign w:val="center"/>
            <w:hideMark/>
          </w:tcPr>
          <w:p w:rsidR="00410295" w:rsidRPr="00257208" w:rsidRDefault="00410295" w:rsidP="001B1921">
            <w:pPr>
              <w:rPr>
                <w:rFonts w:ascii="Arial" w:hAnsi="Arial" w:cs="Arial"/>
                <w:color w:val="000000"/>
              </w:rPr>
            </w:pPr>
            <w:r w:rsidRPr="00257208">
              <w:rPr>
                <w:rFonts w:ascii="Arial" w:hAnsi="Arial" w:cs="Arial"/>
                <w:color w:val="000000"/>
              </w:rPr>
              <w:t>Удельный расход электрической энергии, потребляемой в технологическом процессе очистки сточных вод и транспортировки сточных вод</w:t>
            </w:r>
          </w:p>
        </w:tc>
        <w:tc>
          <w:tcPr>
            <w:tcW w:w="1240" w:type="dxa"/>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кВт. ч/куб. м</w:t>
            </w:r>
          </w:p>
        </w:tc>
        <w:tc>
          <w:tcPr>
            <w:tcW w:w="1028" w:type="dxa"/>
            <w:shd w:val="clear" w:color="auto" w:fill="auto"/>
            <w:vAlign w:val="bottom"/>
            <w:hideMark/>
          </w:tcPr>
          <w:p w:rsidR="00410295" w:rsidRPr="00257208" w:rsidRDefault="00410295" w:rsidP="001B1921">
            <w:pPr>
              <w:jc w:val="right"/>
              <w:rPr>
                <w:rFonts w:ascii="Arial" w:hAnsi="Arial" w:cs="Arial"/>
                <w:color w:val="000000"/>
                <w:lang w:val="en-US"/>
              </w:rPr>
            </w:pPr>
            <w:r w:rsidRPr="00257208">
              <w:rPr>
                <w:rFonts w:ascii="Arial" w:hAnsi="Arial" w:cs="Arial"/>
                <w:color w:val="000000"/>
                <w:lang w:val="en-US"/>
              </w:rPr>
              <w:t>3.745</w:t>
            </w:r>
          </w:p>
        </w:tc>
        <w:tc>
          <w:tcPr>
            <w:tcW w:w="892"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lang w:val="en-US"/>
              </w:rPr>
              <w:t>3.745</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lang w:val="en-US"/>
              </w:rPr>
              <w:t>3.5</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lang w:val="en-US"/>
              </w:rPr>
              <w:t>3.5</w:t>
            </w:r>
          </w:p>
        </w:tc>
        <w:tc>
          <w:tcPr>
            <w:tcW w:w="960"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lang w:val="en-US"/>
              </w:rPr>
              <w:t>3.5</w:t>
            </w:r>
          </w:p>
        </w:tc>
        <w:tc>
          <w:tcPr>
            <w:tcW w:w="964" w:type="dxa"/>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lang w:val="en-US"/>
              </w:rPr>
              <w:t>3.5</w:t>
            </w:r>
          </w:p>
        </w:tc>
      </w:tr>
      <w:tr w:rsidR="00410295" w:rsidRPr="00257208" w:rsidTr="001B1921">
        <w:trPr>
          <w:trHeight w:val="20"/>
        </w:trPr>
        <w:tc>
          <w:tcPr>
            <w:tcW w:w="700" w:type="dxa"/>
            <w:shd w:val="clear" w:color="auto" w:fill="auto"/>
          </w:tcPr>
          <w:p w:rsidR="00410295" w:rsidRPr="00257208" w:rsidRDefault="00410295" w:rsidP="001B1921">
            <w:pPr>
              <w:rPr>
                <w:rFonts w:ascii="Arial" w:hAnsi="Arial" w:cs="Arial"/>
                <w:color w:val="000000"/>
              </w:rPr>
            </w:pPr>
          </w:p>
        </w:tc>
        <w:tc>
          <w:tcPr>
            <w:tcW w:w="7517" w:type="dxa"/>
            <w:shd w:val="clear" w:color="auto" w:fill="auto"/>
            <w:vAlign w:val="center"/>
          </w:tcPr>
          <w:p w:rsidR="00410295" w:rsidRPr="00257208" w:rsidRDefault="00410295" w:rsidP="001B1921">
            <w:pPr>
              <w:rPr>
                <w:rFonts w:ascii="Arial" w:hAnsi="Arial" w:cs="Arial"/>
                <w:color w:val="000000"/>
              </w:rPr>
            </w:pPr>
            <w:r w:rsidRPr="00257208">
              <w:rPr>
                <w:rFonts w:ascii="Arial" w:hAnsi="Arial" w:cs="Arial"/>
                <w:color w:val="000000"/>
              </w:rPr>
              <w:t>Удельный расход электрической энергии, потребляемой в технологическом процессе транспортировки сточных вод</w:t>
            </w:r>
          </w:p>
        </w:tc>
        <w:tc>
          <w:tcPr>
            <w:tcW w:w="1240" w:type="dxa"/>
            <w:shd w:val="clear" w:color="auto" w:fill="auto"/>
            <w:vAlign w:val="center"/>
          </w:tcPr>
          <w:p w:rsidR="00410295" w:rsidRPr="00257208" w:rsidRDefault="00410295" w:rsidP="001B1921">
            <w:pPr>
              <w:jc w:val="center"/>
              <w:rPr>
                <w:rFonts w:ascii="Arial" w:hAnsi="Arial" w:cs="Arial"/>
                <w:color w:val="000000"/>
              </w:rPr>
            </w:pPr>
            <w:r w:rsidRPr="00257208">
              <w:rPr>
                <w:rFonts w:ascii="Arial" w:hAnsi="Arial" w:cs="Arial"/>
                <w:color w:val="000000"/>
              </w:rPr>
              <w:t>кВт. ч/куб. м</w:t>
            </w:r>
          </w:p>
        </w:tc>
        <w:tc>
          <w:tcPr>
            <w:tcW w:w="1028" w:type="dxa"/>
            <w:shd w:val="clear" w:color="auto" w:fill="auto"/>
            <w:vAlign w:val="bottom"/>
          </w:tcPr>
          <w:p w:rsidR="00410295" w:rsidRPr="00257208" w:rsidRDefault="00410295" w:rsidP="001B1921">
            <w:pPr>
              <w:jc w:val="right"/>
              <w:rPr>
                <w:rFonts w:ascii="Arial" w:hAnsi="Arial" w:cs="Arial"/>
                <w:color w:val="000000"/>
                <w:lang w:val="en-US"/>
              </w:rPr>
            </w:pPr>
            <w:r w:rsidRPr="00257208">
              <w:rPr>
                <w:rFonts w:ascii="Arial" w:hAnsi="Arial" w:cs="Arial"/>
                <w:color w:val="000000"/>
                <w:lang w:val="en-US"/>
              </w:rPr>
              <w:t>0.42</w:t>
            </w:r>
          </w:p>
        </w:tc>
        <w:tc>
          <w:tcPr>
            <w:tcW w:w="892" w:type="dxa"/>
            <w:shd w:val="clear" w:color="auto" w:fill="auto"/>
            <w:vAlign w:val="bottom"/>
          </w:tcPr>
          <w:p w:rsidR="00410295" w:rsidRPr="00257208" w:rsidRDefault="00410295" w:rsidP="001B1921">
            <w:pPr>
              <w:jc w:val="right"/>
              <w:rPr>
                <w:rFonts w:ascii="Arial" w:hAnsi="Arial" w:cs="Arial"/>
                <w:color w:val="000000"/>
              </w:rPr>
            </w:pPr>
            <w:r w:rsidRPr="00257208">
              <w:rPr>
                <w:rFonts w:ascii="Arial" w:hAnsi="Arial" w:cs="Arial"/>
                <w:color w:val="000000"/>
                <w:lang w:val="en-US"/>
              </w:rPr>
              <w:t>0.42</w:t>
            </w:r>
          </w:p>
        </w:tc>
        <w:tc>
          <w:tcPr>
            <w:tcW w:w="960" w:type="dxa"/>
            <w:shd w:val="clear" w:color="auto" w:fill="auto"/>
            <w:vAlign w:val="bottom"/>
          </w:tcPr>
          <w:p w:rsidR="00410295" w:rsidRPr="00257208" w:rsidRDefault="00410295" w:rsidP="001B1921">
            <w:pPr>
              <w:jc w:val="right"/>
              <w:rPr>
                <w:rFonts w:ascii="Arial" w:hAnsi="Arial" w:cs="Arial"/>
                <w:color w:val="000000"/>
              </w:rPr>
            </w:pPr>
            <w:r w:rsidRPr="00257208">
              <w:rPr>
                <w:rFonts w:ascii="Arial" w:hAnsi="Arial" w:cs="Arial"/>
                <w:color w:val="000000"/>
                <w:lang w:val="en-US"/>
              </w:rPr>
              <w:t>0.03</w:t>
            </w:r>
          </w:p>
        </w:tc>
        <w:tc>
          <w:tcPr>
            <w:tcW w:w="960" w:type="dxa"/>
            <w:shd w:val="clear" w:color="auto" w:fill="auto"/>
            <w:vAlign w:val="bottom"/>
          </w:tcPr>
          <w:p w:rsidR="00410295" w:rsidRPr="00257208" w:rsidRDefault="00410295" w:rsidP="001B1921">
            <w:pPr>
              <w:jc w:val="right"/>
              <w:rPr>
                <w:rFonts w:ascii="Arial" w:hAnsi="Arial" w:cs="Arial"/>
                <w:color w:val="000000"/>
              </w:rPr>
            </w:pPr>
            <w:r w:rsidRPr="00257208">
              <w:rPr>
                <w:rFonts w:ascii="Arial" w:hAnsi="Arial" w:cs="Arial"/>
                <w:color w:val="000000"/>
                <w:lang w:val="en-US"/>
              </w:rPr>
              <w:t>0.03</w:t>
            </w:r>
          </w:p>
        </w:tc>
        <w:tc>
          <w:tcPr>
            <w:tcW w:w="960" w:type="dxa"/>
            <w:shd w:val="clear" w:color="auto" w:fill="auto"/>
            <w:vAlign w:val="bottom"/>
          </w:tcPr>
          <w:p w:rsidR="00410295" w:rsidRPr="00257208" w:rsidRDefault="00410295" w:rsidP="001B1921">
            <w:pPr>
              <w:jc w:val="right"/>
              <w:rPr>
                <w:rFonts w:ascii="Arial" w:hAnsi="Arial" w:cs="Arial"/>
                <w:color w:val="000000"/>
              </w:rPr>
            </w:pPr>
            <w:r w:rsidRPr="00257208">
              <w:rPr>
                <w:rFonts w:ascii="Arial" w:hAnsi="Arial" w:cs="Arial"/>
                <w:color w:val="000000"/>
                <w:lang w:val="en-US"/>
              </w:rPr>
              <w:t>0.03</w:t>
            </w:r>
          </w:p>
        </w:tc>
        <w:tc>
          <w:tcPr>
            <w:tcW w:w="964" w:type="dxa"/>
            <w:shd w:val="clear" w:color="auto" w:fill="auto"/>
            <w:vAlign w:val="bottom"/>
          </w:tcPr>
          <w:p w:rsidR="00410295" w:rsidRPr="00257208" w:rsidRDefault="00410295" w:rsidP="001B1921">
            <w:pPr>
              <w:jc w:val="right"/>
              <w:rPr>
                <w:rFonts w:ascii="Arial" w:hAnsi="Arial" w:cs="Arial"/>
                <w:color w:val="000000"/>
              </w:rPr>
            </w:pPr>
            <w:r w:rsidRPr="00257208">
              <w:rPr>
                <w:rFonts w:ascii="Arial" w:hAnsi="Arial" w:cs="Arial"/>
                <w:color w:val="000000"/>
                <w:lang w:val="en-US"/>
              </w:rPr>
              <w:t>0.03</w:t>
            </w:r>
          </w:p>
        </w:tc>
      </w:tr>
    </w:tbl>
    <w:p w:rsidR="00410295" w:rsidRPr="00257208" w:rsidRDefault="00410295" w:rsidP="00410295">
      <w:pPr>
        <w:rPr>
          <w:rFonts w:ascii="Arial" w:eastAsiaTheme="minorEastAsia" w:hAnsi="Arial" w:cs="Arial"/>
          <w:b/>
        </w:rPr>
        <w:sectPr w:rsidR="00410295" w:rsidRPr="00257208" w:rsidSect="00A33E90">
          <w:pgSz w:w="16838" w:h="11906" w:orient="landscape"/>
          <w:pgMar w:top="1701" w:right="425" w:bottom="851" w:left="1134" w:header="709" w:footer="0" w:gutter="0"/>
          <w:cols w:space="708"/>
          <w:docGrid w:linePitch="360"/>
        </w:sectPr>
      </w:pPr>
    </w:p>
    <w:p w:rsidR="00410295" w:rsidRPr="00257208" w:rsidRDefault="00410295" w:rsidP="00410295">
      <w:pPr>
        <w:pStyle w:val="affff"/>
        <w:rPr>
          <w:rFonts w:ascii="Arial" w:eastAsia="Times New Roman" w:hAnsi="Arial" w:cs="Arial"/>
          <w:sz w:val="24"/>
          <w:szCs w:val="24"/>
        </w:rPr>
      </w:pPr>
      <w:bookmarkStart w:id="388" w:name="_Toc118763467"/>
      <w:r w:rsidRPr="00257208">
        <w:rPr>
          <w:rFonts w:ascii="Arial" w:eastAsia="Times New Roman" w:hAnsi="Arial" w:cs="Arial"/>
          <w:sz w:val="24"/>
          <w:szCs w:val="24"/>
        </w:rPr>
        <w:lastRenderedPageBreak/>
        <w:t>Приложение 2.</w:t>
      </w:r>
      <w:bookmarkEnd w:id="388"/>
    </w:p>
    <w:p w:rsidR="00410295" w:rsidRPr="00257208" w:rsidRDefault="00410295" w:rsidP="00410295">
      <w:pPr>
        <w:pStyle w:val="affff"/>
        <w:rPr>
          <w:rFonts w:ascii="Arial" w:eastAsia="Times New Roman" w:hAnsi="Arial" w:cs="Arial"/>
          <w:sz w:val="24"/>
          <w:szCs w:val="24"/>
        </w:rPr>
      </w:pPr>
      <w:bookmarkStart w:id="389" w:name="_Toc118763468"/>
      <w:r w:rsidRPr="00257208">
        <w:rPr>
          <w:rFonts w:ascii="Arial" w:eastAsia="Times New Roman" w:hAnsi="Arial" w:cs="Arial"/>
          <w:sz w:val="24"/>
          <w:szCs w:val="24"/>
        </w:rPr>
        <w:t>Таблица П.2.1. Реестр сетей водоснабжения</w:t>
      </w:r>
      <w:bookmarkEnd w:id="389"/>
    </w:p>
    <w:tbl>
      <w:tblPr>
        <w:tblW w:w="5297" w:type="pct"/>
        <w:tblLook w:val="04A0"/>
      </w:tblPr>
      <w:tblGrid>
        <w:gridCol w:w="2416"/>
        <w:gridCol w:w="2041"/>
        <w:gridCol w:w="2517"/>
        <w:gridCol w:w="1652"/>
        <w:gridCol w:w="2114"/>
      </w:tblGrid>
      <w:tr w:rsidR="00410295" w:rsidRPr="00257208" w:rsidTr="00410295">
        <w:trPr>
          <w:trHeight w:val="20"/>
          <w:tblHeader/>
        </w:trPr>
        <w:tc>
          <w:tcPr>
            <w:tcW w:w="1125" w:type="pct"/>
            <w:tcBorders>
              <w:top w:val="single" w:sz="4" w:space="0" w:color="auto"/>
              <w:left w:val="single" w:sz="4" w:space="0" w:color="auto"/>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участка сети водоснабжения</w:t>
            </w:r>
          </w:p>
        </w:tc>
        <w:tc>
          <w:tcPr>
            <w:tcW w:w="950" w:type="pct"/>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Диаметр, мм</w:t>
            </w:r>
          </w:p>
        </w:tc>
        <w:tc>
          <w:tcPr>
            <w:tcW w:w="1172" w:type="pct"/>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Протяженность, м</w:t>
            </w:r>
          </w:p>
        </w:tc>
        <w:tc>
          <w:tcPr>
            <w:tcW w:w="769" w:type="pct"/>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Вид прокладки</w:t>
            </w:r>
          </w:p>
        </w:tc>
        <w:tc>
          <w:tcPr>
            <w:tcW w:w="984" w:type="pct"/>
            <w:tcBorders>
              <w:top w:val="single" w:sz="4" w:space="0" w:color="auto"/>
              <w:left w:val="nil"/>
              <w:bottom w:val="single" w:sz="4" w:space="0" w:color="auto"/>
              <w:right w:val="single" w:sz="4" w:space="0" w:color="auto"/>
            </w:tcBorders>
            <w:shd w:val="clear" w:color="auto" w:fill="auto"/>
            <w:hideMark/>
          </w:tcPr>
          <w:p w:rsidR="00410295" w:rsidRPr="00257208" w:rsidRDefault="00410295" w:rsidP="001B1921">
            <w:pPr>
              <w:jc w:val="center"/>
              <w:rPr>
                <w:rFonts w:ascii="Arial" w:hAnsi="Arial" w:cs="Arial"/>
                <w:color w:val="000000"/>
              </w:rPr>
            </w:pPr>
            <w:r w:rsidRPr="00257208">
              <w:rPr>
                <w:rFonts w:ascii="Arial" w:hAnsi="Arial" w:cs="Arial"/>
                <w:color w:val="000000"/>
              </w:rPr>
              <w:t>Последний капитальный ремонт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ВК1-ВК2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150 Чугун</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160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ВК2-ВК3</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ВК3- Советская1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 xml:space="preserve">ВК1-котельная </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100 Железо</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432</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ВК1-ВК4</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150 Чугун</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232</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ВК4-ВК5</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150 Чугун</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19</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ВК4-ВК34</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150 Чугун</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170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ВК5-ВК6</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150 Чугун</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ВК6-Дзержинского5</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ПВХ</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76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2011 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ВК6-ВК7</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ВК7-Дзержинского7</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ВК7-почта</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28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ВК6-ВК8</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150 Чугун</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83</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 xml:space="preserve">ВК8-ВК9 </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50 Чугун</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43</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ВК9-Советская4</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50 ПВХ</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38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замена 2022 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ВК8-ВК10</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150 Чугун</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43</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ВК10-ВК11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150 Чугун</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44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ВК11-ВК11а</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100 Чугун</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ВК11а-сельсовет</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ВК11а-Советская10</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ПВХ</w:t>
            </w:r>
          </w:p>
        </w:tc>
        <w:tc>
          <w:tcPr>
            <w:tcW w:w="1172"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jc w:val="right"/>
              <w:rPr>
                <w:rFonts w:ascii="Arial" w:hAnsi="Arial" w:cs="Arial"/>
                <w:color w:val="000000"/>
              </w:rPr>
            </w:pPr>
            <w:r w:rsidRPr="00257208">
              <w:rPr>
                <w:rFonts w:ascii="Arial" w:hAnsi="Arial" w:cs="Arial"/>
                <w:color w:val="000000"/>
              </w:rPr>
              <w:t>55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ВК11а - ВК12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100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100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ВК11- ВК13</w:t>
            </w:r>
          </w:p>
        </w:tc>
        <w:tc>
          <w:tcPr>
            <w:tcW w:w="950"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120 Чугун</w:t>
            </w:r>
          </w:p>
        </w:tc>
        <w:tc>
          <w:tcPr>
            <w:tcW w:w="1172"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70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50"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17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50"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17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ВК13 — Советская 8</w:t>
            </w:r>
          </w:p>
        </w:tc>
        <w:tc>
          <w:tcPr>
            <w:tcW w:w="950"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44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замена 2021 г.</w:t>
            </w:r>
          </w:p>
        </w:tc>
      </w:tr>
      <w:tr w:rsidR="00410295" w:rsidRPr="00257208" w:rsidTr="00410295">
        <w:trPr>
          <w:trHeight w:val="20"/>
        </w:trPr>
        <w:tc>
          <w:tcPr>
            <w:tcW w:w="1125"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50"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17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50"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17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ВК13 - ВК14</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22</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ВК14- ЖКХ</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22</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 14-Кирова 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ВК13-ВК15</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141</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ВК15 - Кирова3</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40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изготовлена в 2014г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ВК15- ВК16</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36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ВК16 - 8 Марта 3</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38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ВК15 - ВК17</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ВК17 – 8 Марта 10</w:t>
            </w:r>
          </w:p>
        </w:tc>
        <w:tc>
          <w:tcPr>
            <w:tcW w:w="950"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20 ПВХ</w:t>
            </w:r>
          </w:p>
        </w:tc>
        <w:tc>
          <w:tcPr>
            <w:tcW w:w="1172"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40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2011г</w:t>
            </w:r>
          </w:p>
        </w:tc>
      </w:tr>
      <w:tr w:rsidR="00410295" w:rsidRPr="00257208" w:rsidTr="00410295">
        <w:trPr>
          <w:trHeight w:val="20"/>
        </w:trPr>
        <w:tc>
          <w:tcPr>
            <w:tcW w:w="1125"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50"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17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50"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17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ВК17 - 8 Марта 8 </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48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ВК17 — 8 Марта 4</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19</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2013г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ВК17 — 8 Марта 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ВК18 - ВК19</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ПВХ</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85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ВК18 — Кирова 4а</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ПВХ</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ремонт 2018 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Кирова 4а - Кирова 4б</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ПВХ</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35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ремонт 2018 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ВК18 – 8 Марта 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46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ВК19 — 8 Марта 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ПВХ</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ВК19 - ВК20</w:t>
            </w:r>
          </w:p>
        </w:tc>
        <w:tc>
          <w:tcPr>
            <w:tcW w:w="950"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120 Чугун</w:t>
            </w:r>
          </w:p>
        </w:tc>
        <w:tc>
          <w:tcPr>
            <w:tcW w:w="1172"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134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50"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17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50"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17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ВК20 – Дзержинского1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ВК20 - ВК21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54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ВК21- ВК22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ВК22 - Дзержинского3</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ПВХ</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2013г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ВК22 - ВК5</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150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2013г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ВК17 - ВК23</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232</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ВК23- 8 Марта 7</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38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ВК23 - ВК24</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163</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ВК24 — Северная 11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36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ВК24- Северная 13</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55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ВК24 - ВК25</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22</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ВК25 — Северная 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ПВХ</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ВК25 — Северная 4</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ПВХ</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ВК24 - ВК26</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91</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ВК26- ВК27</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ВК27 — Очистные сооружения</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434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ВК27 — Северная 19</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32</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ТК27 - Колонка</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20 ПВХ</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128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ТК27- ВК12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124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ТК10- ВК28</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100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44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ТК28 - Магазин</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35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ТК28- ВК29</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ТК29- Советская 9</w:t>
            </w:r>
          </w:p>
        </w:tc>
        <w:tc>
          <w:tcPr>
            <w:tcW w:w="950"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50"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17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50"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17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ТК29 — Кирова 6</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ТК28- ТК30</w:t>
            </w:r>
          </w:p>
        </w:tc>
        <w:tc>
          <w:tcPr>
            <w:tcW w:w="950"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100 Чугун</w:t>
            </w:r>
          </w:p>
        </w:tc>
        <w:tc>
          <w:tcPr>
            <w:tcW w:w="1172" w:type="pct"/>
            <w:vMerge w:val="restar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67</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50"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17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2010г</w:t>
            </w:r>
          </w:p>
        </w:tc>
      </w:tr>
      <w:tr w:rsidR="00410295" w:rsidRPr="00257208" w:rsidTr="00410295">
        <w:trPr>
          <w:trHeight w:val="20"/>
        </w:trPr>
        <w:tc>
          <w:tcPr>
            <w:tcW w:w="1125"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950"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1172" w:type="pct"/>
            <w:vMerge/>
            <w:tcBorders>
              <w:top w:val="nil"/>
              <w:left w:val="single" w:sz="4" w:space="0" w:color="auto"/>
              <w:bottom w:val="single" w:sz="4" w:space="0" w:color="auto"/>
              <w:right w:val="single" w:sz="4" w:space="0" w:color="auto"/>
            </w:tcBorders>
            <w:vAlign w:val="center"/>
            <w:hideMark/>
          </w:tcPr>
          <w:p w:rsidR="00410295" w:rsidRPr="00257208" w:rsidRDefault="00410295" w:rsidP="001B1921">
            <w:pPr>
              <w:rPr>
                <w:rFonts w:ascii="Arial" w:hAnsi="Arial" w:cs="Arial"/>
                <w:color w:val="000000"/>
              </w:rPr>
            </w:pP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2011г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ТК30 — Кирова 8</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38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ТК30 — Кирова 9</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ТК30- ВК 31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100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54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2010г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ТК31 - ФАП</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38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ВК31- ТК32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100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131</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ВК32- Дет сад.</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ВК32 —ВК 33 </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100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80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ВК33 — Заводская 3</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ВК33 — Заводская 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ВК33 -ВК36</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100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ВК35- ТК26</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32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ТК26- ТК28</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32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151</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ТК28 — Заводская 8</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ТК28- Заводская10</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ТК28 — ТК29</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251</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ТК29 - ТК30</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40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ТК30 -Дорожная 5</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ТК30 - Дорожная 6</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ТК30 - ТК31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ТК31 - Дорожная 3</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ТК31 - Дорожная 4</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13</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ТК31 - ТК32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ТК32 - Дорожная 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13</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ТК32 - Дорожная 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ТК29- ТК29а</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160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ТК29а- Озёрная1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ТК29а- ТК29 б</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48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ТК29 б — Озёрная 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ТК29 б — Озёрная 3</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2007г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ТК29 б- ТК29в</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198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замена 2022 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ТК29 в — Озёрная 4</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ТК26- Заводская18</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ВК36 - ВК37</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100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ВК37 -Заводская 5</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ВК37 - ВК38</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76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ВК38- Охотничий3</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13</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ВК38- ВК38а</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ВК39- Охотничий1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ПВХ</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70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Требуется замена 10м участка трубы</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ВК36- ВК39</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150</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124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ВК39- ВК40</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40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ВК40- ТК40а</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190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ВК40- ВК41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160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ВК41- Школа</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100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76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ВК41- ВК42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51</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ВК42- ВК43</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195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ВК43- Школьная 4</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 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41</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ВК43- ВК44</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ВК44- Школьная 6</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35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ВК44- Школьная 8</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55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ВК44- ВК45</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120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124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ВК45- ТК33</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100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45</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ВК33 - Школьная 10</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30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ВК33- Школьная 12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Чугун</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17</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ТК33- ТК34</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41</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ТК34- Таёжная 1\1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19</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ТК34 — Таёжная 2\2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32</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ТК34 - ТК35</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79</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ТК35 — Таёжная 2\1 ,4\2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19</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ТК35 — Таёжная 1\2 ,3\1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32</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ТК35- ТК36</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59</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ТК36 — Таёжная 4\1 ,6\2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19</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ТК36 — Таёжная 3\2 ,5\1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32</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ТК36- ТК37</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32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ТК37— Таёжная 5\2 ,7\1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19</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ТК37 — Таёжная 6\2 ,8\1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32</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ТК37- ТК38</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32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59</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ТК38 — Таёжная 7\2 ,9\1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38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ТК38 — Таёжная 8\2 ,10\1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23</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ТК38- ТК39</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32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ТК39 — Таёжная 9\2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38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ТК39— Таёжная 10\2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23</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2012г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ТК33- ТК40</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156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ТК40- ТК41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64</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2012г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ТК41- Школьная 14 </w:t>
            </w:r>
            <w:r w:rsidRPr="00257208">
              <w:rPr>
                <w:rFonts w:ascii="Arial" w:hAnsi="Arial" w:cs="Arial"/>
                <w:color w:val="000000"/>
              </w:rPr>
              <w:lastRenderedPageBreak/>
              <w:t>,1-2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Капитальный </w:t>
            </w:r>
            <w:r w:rsidRPr="00257208">
              <w:rPr>
                <w:rFonts w:ascii="Arial" w:hAnsi="Arial" w:cs="Arial"/>
                <w:color w:val="000000"/>
              </w:rPr>
              <w:lastRenderedPageBreak/>
              <w:t>ремонт 2012г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lastRenderedPageBreak/>
              <w:t>ТК41- ТК42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40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48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2012г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ТК41- Школьная 16 ,1-2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2012г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ТК42- ТК43</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40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48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2012г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ТК43- Школьная 18 1-2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Капитальный ремонт 2012г</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ТК43- ТК44</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32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48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ТК44- Школьная 20 1-2</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ТК44- ТК45</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32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48</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ТК45- Школьная 22 </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25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ТК40- ВК46</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ПВХ</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110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ВК46- Школьная 3 </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20 Сталь</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20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ВК46- Школьная 5</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ПВХ</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ВК46-46а </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ПВХ</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ВК46а- Школьная 7</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ПВХ</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 xml:space="preserve">ВК46а-46б </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ПВХ</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60</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ВК46б- Школьная 9</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ПВХ</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r w:rsidR="00410295" w:rsidRPr="00257208" w:rsidTr="00410295">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ВК46б- Школьная 11</w:t>
            </w:r>
          </w:p>
        </w:tc>
        <w:tc>
          <w:tcPr>
            <w:tcW w:w="950"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50 ПВХ</w:t>
            </w:r>
          </w:p>
        </w:tc>
        <w:tc>
          <w:tcPr>
            <w:tcW w:w="1172" w:type="pct"/>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color w:val="000000"/>
              </w:rPr>
            </w:pPr>
            <w:r w:rsidRPr="00257208">
              <w:rPr>
                <w:rFonts w:ascii="Arial" w:hAnsi="Arial" w:cs="Arial"/>
                <w:color w:val="000000"/>
              </w:rPr>
              <w:t>66</w:t>
            </w:r>
          </w:p>
        </w:tc>
        <w:tc>
          <w:tcPr>
            <w:tcW w:w="769" w:type="pct"/>
            <w:tcBorders>
              <w:top w:val="nil"/>
              <w:left w:val="nil"/>
              <w:bottom w:val="single" w:sz="4" w:space="0" w:color="auto"/>
              <w:right w:val="single" w:sz="4" w:space="0" w:color="auto"/>
            </w:tcBorders>
            <w:shd w:val="clear" w:color="auto" w:fill="auto"/>
            <w:vAlign w:val="bottom"/>
            <w:hideMark/>
          </w:tcPr>
          <w:p w:rsidR="00410295" w:rsidRPr="00257208" w:rsidRDefault="00410295" w:rsidP="001B1921">
            <w:pPr>
              <w:rPr>
                <w:rFonts w:ascii="Arial" w:hAnsi="Arial" w:cs="Arial"/>
                <w:color w:val="000000"/>
              </w:rPr>
            </w:pPr>
            <w:r w:rsidRPr="00257208">
              <w:rPr>
                <w:rFonts w:ascii="Arial" w:hAnsi="Arial" w:cs="Arial"/>
                <w:color w:val="000000"/>
              </w:rPr>
              <w:t>подземный</w:t>
            </w:r>
          </w:p>
        </w:tc>
        <w:tc>
          <w:tcPr>
            <w:tcW w:w="984" w:type="pct"/>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color w:val="000000"/>
              </w:rPr>
            </w:pPr>
            <w:r w:rsidRPr="00257208">
              <w:rPr>
                <w:rFonts w:ascii="Arial" w:hAnsi="Arial" w:cs="Arial"/>
                <w:color w:val="000000"/>
              </w:rPr>
              <w:t>нет</w:t>
            </w:r>
          </w:p>
        </w:tc>
      </w:tr>
    </w:tbl>
    <w:p w:rsidR="00410295" w:rsidRPr="00257208" w:rsidRDefault="00410295" w:rsidP="00410295">
      <w:pPr>
        <w:pStyle w:val="affff"/>
        <w:rPr>
          <w:rFonts w:ascii="Arial" w:eastAsia="Times New Roman" w:hAnsi="Arial" w:cs="Arial"/>
          <w:sz w:val="24"/>
          <w:szCs w:val="24"/>
        </w:rPr>
      </w:pPr>
      <w:bookmarkStart w:id="390" w:name="_Toc118763469"/>
      <w:r w:rsidRPr="00257208">
        <w:rPr>
          <w:rFonts w:ascii="Arial" w:eastAsia="Times New Roman" w:hAnsi="Arial" w:cs="Arial"/>
          <w:sz w:val="24"/>
          <w:szCs w:val="24"/>
        </w:rPr>
        <w:t>Таблица П.2.1. Реестр сетей водоотведения</w:t>
      </w:r>
      <w:bookmarkEnd w:id="390"/>
    </w:p>
    <w:tbl>
      <w:tblPr>
        <w:tblW w:w="10485" w:type="dxa"/>
        <w:tblLook w:val="04A0"/>
      </w:tblPr>
      <w:tblGrid>
        <w:gridCol w:w="2263"/>
        <w:gridCol w:w="1843"/>
        <w:gridCol w:w="2268"/>
        <w:gridCol w:w="1559"/>
        <w:gridCol w:w="2552"/>
      </w:tblGrid>
      <w:tr w:rsidR="00410295" w:rsidRPr="00257208" w:rsidTr="001B1921">
        <w:trPr>
          <w:trHeight w:val="315"/>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Наименование участка сети водоотведения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Диаметр, мм</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Протяженность, 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Сортамент</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10295" w:rsidRPr="00257208" w:rsidRDefault="00410295" w:rsidP="001B1921">
            <w:pPr>
              <w:jc w:val="center"/>
              <w:rPr>
                <w:rFonts w:ascii="Arial" w:hAnsi="Arial" w:cs="Arial"/>
                <w:color w:val="000000"/>
              </w:rPr>
            </w:pPr>
            <w:r w:rsidRPr="00257208">
              <w:rPr>
                <w:rFonts w:ascii="Arial" w:hAnsi="Arial" w:cs="Arial"/>
                <w:color w:val="000000"/>
              </w:rPr>
              <w:t>Тип трубопровода (самотечны, напорный)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КК1 - КК2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КК1 - Советская 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КК2 - Советская 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КК2 - КК3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 Завод</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 КК4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 КК5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13</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КК5 - КК6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 Насосная станция</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 КК7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КК7- КК8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КК8 - КК9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71</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КК9 - КК10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80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ПВХ</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КК10 - КК10а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ПВХ</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КК10а - КК11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54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ПВХ</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КК11 - КК12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ПВХ</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КК12 - КК13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ПВХ</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lastRenderedPageBreak/>
              <w:t>КК13 - Котельная п.Канифольный</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ПВХ</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КК9 - КК14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КК14 - КК15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КК15 - КК16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КК16 - Гараж</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КК14 - КК17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170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КК17- КК18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61</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КК18 - КК19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52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КК19- КК20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71</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КК20 - КК21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КК21- КК22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19</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КК22 - Кирова 4а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КК21 - КК23а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КК23а - КК23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КК23 - 8 Марта 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ПВХ</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КК23 - КК24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17</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 24 - 8 Марта 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 23- КК25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КК25 - Дзержинского 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КК25 - КК26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КК26 - Дзержинского 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КК26 - КК27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КК27 - Дзержинского 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КК27 - КК28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КК28 - Дзержинского 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КК28 - КК29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КК29 - Дзержинского 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КК29 - КК29а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13</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КК29а- Дзержинского 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КК29а - КК30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13</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КК30- Дзержинского 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КК30 - КК31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КК31 - КК32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21</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КК32 - Дзержинского 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КК32 - КК32а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13</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lastRenderedPageBreak/>
              <w:t>КК32а - Дзержинского 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КК32а - КК33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13</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КК33 - Дзержинского 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КК31 - КК34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КК34 - Почта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КК31 - КК35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КК35 - КК35а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КК35а -КК36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КК36 - КК37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 37 - КК38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КК38 - КК39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КК39 - КК40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КК40- Дет сад</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КК40 - КК41а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29</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КК41а - Дет сад</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КК40а - КК41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КК41 - Дет сад</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КК39 - КК39а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КК39а - КК44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КК44 - КК45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КК45 - Заводская 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КК45 - КК46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КК46 - Заводская 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КК38 - КК42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КК42 - Заводская 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КК42 - КК43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КК43 - Заводская1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КК19 - КК47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21</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КК47 - 8 Марта 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КК47 - КК48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51</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КК48 -8 Марта 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КК48 - КК49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КК49 - КК50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КК50- 8 Марта 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КК50- КК51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КК51- КК52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КК52- КК53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lastRenderedPageBreak/>
              <w:t>КК53 - 8 Марта 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КК53 - КК54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КК54- 8 Марта 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КК52- КК55а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КК55а- КК55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КК55 - КК56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КК56 - Кирова 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КК55 - КК57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КК57 - Кирова 4 б</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КК55 - КК58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71</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КК58- КК59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КК59 - Кирова 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КК59- КК60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11</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КК60 - Кирова 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КК58- КК61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КК61 - КК62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КК62- Кирова 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КК61 - КК63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13</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КК63 - КК64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КК64 - Советская 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КК64 - КК65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КК65- Советская 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КК63 - КК66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51</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КК66 - КК67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13</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КК67 - КК68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КК68 - КК68а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ПВХ</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КК68а - КК68б</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ПВХ</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КК68б - Советская10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ПВХ</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КК68 - Сельсовет</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КК66 - КК69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КК69 - КК34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67</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КК69 - КК70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КК70- Магазин</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КК70- КК71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КК71 - КК72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КК72 - Советская 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КК72 - КК73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КК73 - Советская 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lastRenderedPageBreak/>
              <w:t>КК71 - КК78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КК73 - КК75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КК75 - Кирова 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КК75 - КК76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КК76 - Кирова 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КК74 - КК78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КК78 - Кирова 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КК78 - КК74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КК74- Кирова 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КК74 - КК79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КК79 - Кирова 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КК78 - КК80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КК80 - ФАП</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КК49 - КК81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88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КК81 - КК82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КК82 - КК83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КК83 - КК83а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КК83а - КК84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КК84 - 8 Марта 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КК84 - КК85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КК85 - 8 Марта 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КК84 - КК86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55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КК86 - Северная 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КК86- КК87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21</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КК87 - Северная 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КК87 - КК88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ПВХ</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КК88 - КК89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37</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ПВХ</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КК89 - Северная 11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КК89 - КК89а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КК87 - КК90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КК90 - Северная 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КК90 - КК91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КК91 - Северная 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КК82 - КК92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КК92- КК93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КК93 - КНС</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КНС - КК94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Асбест</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КК94 - КК94 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Асбест</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lastRenderedPageBreak/>
              <w:t>КК 94а-КК 94б</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140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ПВХ</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 94б-КК 95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Асбест</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КК95 -КК 95а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319</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Асбест</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напорный коллектор</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КК96 - КК97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КК97- Озёрная 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КК97 - КК98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КК98 - КК99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17</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КК99 - КК100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КК100- Озёрная 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КК100 - КК101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17</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КК101 - Озёрная 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КК101 - КК102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КК102- Озёрная 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КК102 - КК103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КК103 -Озёрная 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9</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КК103 - КК104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КК104 - Озёрная 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9</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КК104 - КК105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КК105 - Озёрная 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9</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КК105 - КК106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КК106- КК107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КК107 - КК108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КК108 - Дорожная 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КК108 - КК109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КК109- Дорожная 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КК109 - КК110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33</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КК110 - Дорожная 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КК107 - КК111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92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КК111 - КК112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77</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КК112 - Дорожная 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КК112 - КК113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КК113 - Дорожная 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КК113 - КК114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43</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КК114 - Дорожная 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КК107 - КК115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51</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lastRenderedPageBreak/>
              <w:t>КК115- КК116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53</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КК115- КК115а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ПВХ</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КК115а- КК115б</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71</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ПВХ</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КК116 - КК117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29</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КК117 - КК118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КК118 - ДК</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КК118- КК119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13</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КК119 - ДК</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КК117- КК120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КК120 - КК121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КК121 - КК122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КК122- Заводская20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КК122 - КК123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КК122 - КК133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КК123- КК124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КК124- Заводская 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КК124- КК125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КК125- Заводская 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КК123- КК126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КК126- КК127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КК127-Охотничий 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КК127- КК128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КК128-Охотничий 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КК126- КК129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КК129- КК130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11</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КК130- КК131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КК131-Охотничий 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КК131- КК132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КК132-Охотиничий 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КК122- КК133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КК133- КК134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КК134- Заводская16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КК134- КК136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56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КК136- Заводская 18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КК136- КК137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lastRenderedPageBreak/>
              <w:t>КК137- КК138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КК138- КК139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КК139- КК140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КК140- КК141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КК141- Школа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КК141- КК142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КК142- Школа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КК142- КК143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КК143-Школа</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КК143- КК144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КК144- Мастерские</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КК138- КК145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КК145- КК146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КК146- КК147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КК147- Очистные сооружения</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КК147- КК148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КК148- КК149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КК149- КК150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82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КК150- КК151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80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КК151- КК152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КК152- КК153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КК153- КК154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КК154- КК155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75</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КК155- КК156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51</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КК156- Таёжная 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КК156- КК157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КК157- Таёжная 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КК157- КК158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КК158- Таёжная 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КК158- КК159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КК159- Таёжная 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КК159- КК160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КК160- Таёжная 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КК160- КК161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КК161- Таёжная 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КК161- КК162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КК162- Таёжная8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КК162- КК163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КК163- Таёжная 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КК163- КК164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lastRenderedPageBreak/>
              <w:t>КК164- Таёжная 10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КК164- КК165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КК165- Таёжная 10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КК166- Таёжная 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КК166- КК167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КК167- Таёжная 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КК167- КК168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КК168- Таёжная 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КК168- КК169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КК169- Таёжная 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КК169- КК170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КК170- Таёжная 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КК170- КК171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КК171- Таёжная 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КК171- КК172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КК173- Таёжная 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КК172- КК173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КК173- Таёжная 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КК173- КК174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КК167- Таёжная 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КК174- КК175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КК167- Таёжная 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КК155- КК176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80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КК176- КК177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КК177- Школьная 14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КК177- КК178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КК178- Школьная 14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КК178- КК179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КК179- Школьная 16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КК179- КК180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КК180- Школьная 16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КК180- КК181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КК181- Школьная 18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КК181- КК182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КК182- Школьная 18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КК182- КК183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lastRenderedPageBreak/>
              <w:t>КК183- Школьная 20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КК183- КК184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КК184- Школьная 20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КК184- КК185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КК185- Школьная 22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КК185- КК186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КК186 Школьная 22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КК176- КК187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60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КК187- КК188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КК188 Школьная 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КК188- КК189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КК189Школьная 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КК189- КК190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КК190 Школьная 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КК190- КК191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КК191 Школьная 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КК191- КК192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КК192 Школьная9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КК192- КК193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КК193 Школьная 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КК193- КК194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КК194 Школьная 11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КК152- КК197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КК197- КК198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КК198- КК199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27</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КК199- КК201</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37</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КК201 - КК202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37</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КК202- КК203</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КК203- Школьная 12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КК203- КК204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КК204 Школьная 12</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КК202- КК205</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8</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КК205- Школьная 10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lastRenderedPageBreak/>
              <w:t>КК205- КК206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КК206 - Школьная 10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КК199- КК207</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150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32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КК207 - Школьная 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КК207 - Школьная 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КК207- КК208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20</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КК208 Школьная8</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КК208 Школьная 6</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КК199- КК200</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12</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КК200- КК209</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46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r w:rsidR="00410295" w:rsidRPr="00257208" w:rsidTr="001B1921">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КК209 Школьная4</w:t>
            </w:r>
          </w:p>
        </w:tc>
        <w:tc>
          <w:tcPr>
            <w:tcW w:w="1843"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100</w:t>
            </w:r>
          </w:p>
        </w:tc>
        <w:tc>
          <w:tcPr>
            <w:tcW w:w="2268" w:type="dxa"/>
            <w:tcBorders>
              <w:top w:val="nil"/>
              <w:left w:val="nil"/>
              <w:bottom w:val="single" w:sz="4" w:space="0" w:color="auto"/>
              <w:right w:val="single" w:sz="4" w:space="0" w:color="auto"/>
            </w:tcBorders>
            <w:shd w:val="clear" w:color="auto" w:fill="auto"/>
            <w:hideMark/>
          </w:tcPr>
          <w:p w:rsidR="00410295" w:rsidRPr="00257208" w:rsidRDefault="00410295" w:rsidP="001B1921">
            <w:pPr>
              <w:jc w:val="right"/>
              <w:rPr>
                <w:rFonts w:ascii="Arial" w:hAnsi="Arial" w:cs="Arial"/>
              </w:rPr>
            </w:pPr>
            <w:r w:rsidRPr="00257208">
              <w:rPr>
                <w:rFonts w:ascii="Arial" w:hAnsi="Arial" w:cs="Arial"/>
              </w:rPr>
              <w:t>26</w:t>
            </w:r>
          </w:p>
        </w:tc>
        <w:tc>
          <w:tcPr>
            <w:tcW w:w="1559"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Чугун</w:t>
            </w:r>
          </w:p>
        </w:tc>
        <w:tc>
          <w:tcPr>
            <w:tcW w:w="2552" w:type="dxa"/>
            <w:tcBorders>
              <w:top w:val="nil"/>
              <w:left w:val="nil"/>
              <w:bottom w:val="single" w:sz="4" w:space="0" w:color="auto"/>
              <w:right w:val="single" w:sz="4" w:space="0" w:color="auto"/>
            </w:tcBorders>
            <w:shd w:val="clear" w:color="auto" w:fill="auto"/>
            <w:hideMark/>
          </w:tcPr>
          <w:p w:rsidR="00410295" w:rsidRPr="00257208" w:rsidRDefault="00410295" w:rsidP="001B1921">
            <w:pPr>
              <w:rPr>
                <w:rFonts w:ascii="Arial" w:hAnsi="Arial" w:cs="Arial"/>
              </w:rPr>
            </w:pPr>
            <w:r w:rsidRPr="00257208">
              <w:rPr>
                <w:rFonts w:ascii="Arial" w:hAnsi="Arial" w:cs="Arial"/>
              </w:rPr>
              <w:t>самотечный</w:t>
            </w:r>
          </w:p>
        </w:tc>
      </w:tr>
    </w:tbl>
    <w:p w:rsidR="00410295" w:rsidRPr="00257208" w:rsidRDefault="00410295" w:rsidP="00410295">
      <w:pPr>
        <w:pStyle w:val="affff"/>
        <w:rPr>
          <w:rFonts w:ascii="Arial" w:eastAsia="Times New Roman" w:hAnsi="Arial" w:cs="Arial"/>
          <w:sz w:val="24"/>
          <w:szCs w:val="24"/>
        </w:rPr>
      </w:pPr>
    </w:p>
    <w:p w:rsidR="00652582" w:rsidRPr="00257208" w:rsidRDefault="00652582">
      <w:pPr>
        <w:rPr>
          <w:rFonts w:ascii="Arial" w:hAnsi="Arial" w:cs="Arial"/>
        </w:rPr>
      </w:pPr>
    </w:p>
    <w:sectPr w:rsidR="00652582" w:rsidRPr="00257208" w:rsidSect="00410295">
      <w:pgSz w:w="11906" w:h="16838"/>
      <w:pgMar w:top="1134" w:right="991"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060" w:rsidRDefault="00761060" w:rsidP="00410295">
      <w:r>
        <w:separator/>
      </w:r>
    </w:p>
  </w:endnote>
  <w:endnote w:type="continuationSeparator" w:id="0">
    <w:p w:rsidR="00761060" w:rsidRDefault="00761060" w:rsidP="004102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95" w:rsidRDefault="00410295" w:rsidP="00061C5D">
    <w:pPr>
      <w:pStyle w:val="aa"/>
      <w:jc w:val="right"/>
      <w:rPr>
        <w:rFonts w:ascii="Times New Roman" w:hAnsi="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95" w:rsidRDefault="00410295" w:rsidP="00061C5D">
    <w:pPr>
      <w:pStyle w:val="aa"/>
      <w:jc w:val="right"/>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95" w:rsidRPr="004C7455" w:rsidRDefault="00410295" w:rsidP="00EB430D">
    <w:pPr>
      <w:pStyle w:val="aa"/>
      <w:ind w:right="-15048"/>
      <w:jc w:val="right"/>
      <w:rPr>
        <w:rFonts w:ascii="Times New Roman" w:hAnsi="Times New Roman"/>
      </w:rPr>
    </w:pPr>
  </w:p>
  <w:p w:rsidR="00410295" w:rsidRDefault="00410295">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95" w:rsidRPr="004F1FB9" w:rsidRDefault="00410295" w:rsidP="004F1FB9">
    <w:pPr>
      <w:pStyle w:val="a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060" w:rsidRDefault="00761060" w:rsidP="00410295">
      <w:r>
        <w:separator/>
      </w:r>
    </w:p>
  </w:footnote>
  <w:footnote w:type="continuationSeparator" w:id="0">
    <w:p w:rsidR="00761060" w:rsidRDefault="00761060" w:rsidP="00410295">
      <w:r>
        <w:continuationSeparator/>
      </w:r>
    </w:p>
  </w:footnote>
  <w:footnote w:id="1">
    <w:p w:rsidR="00410295" w:rsidRDefault="00410295" w:rsidP="00410295">
      <w:pPr>
        <w:pStyle w:val="afff4"/>
      </w:pPr>
      <w:r>
        <w:rPr>
          <w:rStyle w:val="afff6"/>
        </w:rPr>
        <w:footnoteRef/>
      </w:r>
      <w:r>
        <w:t xml:space="preserve"> </w:t>
      </w:r>
      <w:r w:rsidRPr="00F357BF">
        <w:rPr>
          <w:rFonts w:ascii="Times New Roman" w:eastAsiaTheme="minorEastAsia" w:hAnsi="Times New Roman"/>
          <w:lang w:eastAsia="ru-RU"/>
        </w:rPr>
        <w:t xml:space="preserve">Приказ Госстроя РФ от 30.12.99 </w:t>
      </w:r>
      <w:r>
        <w:rPr>
          <w:rFonts w:ascii="Times New Roman" w:eastAsiaTheme="minorEastAsia" w:hAnsi="Times New Roman"/>
          <w:lang w:eastAsia="ru-RU"/>
        </w:rPr>
        <w:t>№</w:t>
      </w:r>
      <w:r w:rsidRPr="00F357BF">
        <w:rPr>
          <w:rFonts w:ascii="Times New Roman" w:eastAsiaTheme="minorEastAsia" w:hAnsi="Times New Roman"/>
          <w:lang w:eastAsia="ru-RU"/>
        </w:rPr>
        <w:t xml:space="preserve">168 «Об утверждении </w:t>
      </w:r>
      <w:r>
        <w:rPr>
          <w:rFonts w:ascii="Times New Roman" w:eastAsiaTheme="minorEastAsia" w:hAnsi="Times New Roman"/>
          <w:lang w:eastAsia="ru-RU"/>
        </w:rPr>
        <w:t>«</w:t>
      </w:r>
      <w:r w:rsidRPr="00F357BF">
        <w:rPr>
          <w:rFonts w:ascii="Times New Roman" w:eastAsiaTheme="minorEastAsia" w:hAnsi="Times New Roman"/>
          <w:lang w:eastAsia="ru-RU"/>
        </w:rPr>
        <w:t>Правил технической эксплуатации систем и сооружений коммунального водоснабжения и канализации</w:t>
      </w:r>
      <w:r>
        <w:rPr>
          <w:rFonts w:ascii="Times New Roman" w:eastAsiaTheme="minorEastAsia" w:hAnsi="Times New Roman"/>
          <w:lang w:eastAsia="ru-RU"/>
        </w:rPr>
        <w:t>»</w:t>
      </w:r>
    </w:p>
  </w:footnote>
  <w:footnote w:id="2">
    <w:p w:rsidR="00410295" w:rsidRPr="002976D9" w:rsidRDefault="00410295" w:rsidP="00410295">
      <w:pPr>
        <w:pStyle w:val="afff4"/>
        <w:jc w:val="both"/>
        <w:rPr>
          <w:rFonts w:ascii="Times New Roman" w:hAnsi="Times New Roman"/>
        </w:rPr>
      </w:pPr>
      <w:r w:rsidRPr="002976D9">
        <w:rPr>
          <w:rStyle w:val="afff6"/>
          <w:rFonts w:ascii="Times New Roman" w:hAnsi="Times New Roman"/>
        </w:rPr>
        <w:footnoteRef/>
      </w:r>
      <w:r w:rsidRPr="002976D9">
        <w:rPr>
          <w:rFonts w:ascii="Times New Roman" w:hAnsi="Times New Roman"/>
        </w:rPr>
        <w:t xml:space="preserve"> СП 31.13330.2012 Водоснабжение. Наружные сети и сооружения. Актуализированная редакция СНиП 2.04.02-84* (с Изменениями </w:t>
      </w:r>
      <w:r>
        <w:rPr>
          <w:rFonts w:ascii="Times New Roman" w:hAnsi="Times New Roman"/>
        </w:rPr>
        <w:t>№</w:t>
      </w:r>
      <w:r w:rsidRPr="002976D9">
        <w:rPr>
          <w:rFonts w:ascii="Times New Roman" w:hAnsi="Times New Roman"/>
        </w:rPr>
        <w:t>1-5)</w:t>
      </w:r>
    </w:p>
  </w:footnote>
  <w:footnote w:id="3">
    <w:p w:rsidR="00410295" w:rsidRPr="00F8632B" w:rsidRDefault="00410295" w:rsidP="00410295">
      <w:pPr>
        <w:pStyle w:val="afff4"/>
        <w:jc w:val="both"/>
        <w:rPr>
          <w:rFonts w:ascii="Times New Roman" w:hAnsi="Times New Roman"/>
        </w:rPr>
      </w:pPr>
      <w:r w:rsidRPr="00F8632B">
        <w:rPr>
          <w:rStyle w:val="afff6"/>
          <w:rFonts w:ascii="Times New Roman" w:hAnsi="Times New Roman"/>
        </w:rPr>
        <w:footnoteRef/>
      </w:r>
      <w:r w:rsidRPr="00F8632B">
        <w:rPr>
          <w:rFonts w:ascii="Times New Roman" w:hAnsi="Times New Roman"/>
        </w:rPr>
        <w:t xml:space="preserve"> </w:t>
      </w:r>
      <w:r w:rsidRPr="00A94E18">
        <w:rPr>
          <w:rFonts w:ascii="Times New Roman" w:hAnsi="Times New Roman"/>
        </w:rPr>
        <w:t>Приказ Государственного комитета по тарифам и энергетике Республики Хакасия от 8 августа 2012 г. №86-п «Об утверждении нормативов потребления коммунальных услуг»</w:t>
      </w:r>
    </w:p>
  </w:footnote>
  <w:footnote w:id="4">
    <w:p w:rsidR="00410295" w:rsidRPr="00A85F69" w:rsidRDefault="00410295" w:rsidP="00410295">
      <w:pPr>
        <w:pStyle w:val="afff4"/>
        <w:jc w:val="both"/>
        <w:rPr>
          <w:rFonts w:ascii="Times New Roman" w:hAnsi="Times New Roman"/>
        </w:rPr>
      </w:pPr>
      <w:r w:rsidRPr="00A85F69">
        <w:rPr>
          <w:rStyle w:val="afff6"/>
          <w:rFonts w:ascii="Times New Roman" w:hAnsi="Times New Roman"/>
        </w:rPr>
        <w:footnoteRef/>
      </w:r>
      <w:r w:rsidRPr="00A85F69">
        <w:rPr>
          <w:rFonts w:ascii="Times New Roman" w:hAnsi="Times New Roman"/>
        </w:rPr>
        <w:t xml:space="preserve">СП 30.13330.2016 Внутренний водопровод и канализация зданий. Актуализированная редакция СНиП 2.04.01-85* (с Поправкой, с Изменением </w:t>
      </w:r>
      <w:r>
        <w:rPr>
          <w:rFonts w:ascii="Times New Roman" w:hAnsi="Times New Roman"/>
        </w:rPr>
        <w:t>№</w:t>
      </w:r>
      <w:r w:rsidRPr="00A85F69">
        <w:rPr>
          <w:rFonts w:ascii="Times New Roman" w:hAnsi="Times New Roman"/>
        </w:rPr>
        <w:t>1)</w:t>
      </w:r>
    </w:p>
  </w:footnote>
  <w:footnote w:id="5">
    <w:p w:rsidR="00410295" w:rsidRDefault="00410295" w:rsidP="00410295">
      <w:pPr>
        <w:pStyle w:val="afff4"/>
      </w:pPr>
      <w:r>
        <w:rPr>
          <w:rStyle w:val="afff6"/>
        </w:rPr>
        <w:footnoteRef/>
      </w:r>
      <w:r>
        <w:t xml:space="preserve"> </w:t>
      </w:r>
      <w:r w:rsidRPr="00B36260">
        <w:rPr>
          <w:rFonts w:ascii="Times New Roman" w:hAnsi="Times New Roman"/>
        </w:rPr>
        <w:t xml:space="preserve">СП 31.13330.2012 Водоснабжение. Наружные сети и сооружения. Актуализированная редакция СНиП 2.04.02-84* (с Изменениями </w:t>
      </w:r>
      <w:r>
        <w:rPr>
          <w:rFonts w:ascii="Times New Roman" w:hAnsi="Times New Roman"/>
        </w:rPr>
        <w:t>№</w:t>
      </w:r>
      <w:r w:rsidRPr="00B36260">
        <w:rPr>
          <w:rFonts w:ascii="Times New Roman" w:hAnsi="Times New Roman"/>
        </w:rPr>
        <w:t>1-5)</w:t>
      </w:r>
    </w:p>
  </w:footnote>
  <w:footnote w:id="6">
    <w:p w:rsidR="00410295" w:rsidRPr="00C321DC" w:rsidRDefault="00410295" w:rsidP="00410295">
      <w:pPr>
        <w:pStyle w:val="afff4"/>
        <w:jc w:val="both"/>
        <w:rPr>
          <w:rFonts w:ascii="Times New Roman" w:hAnsi="Times New Roman"/>
        </w:rPr>
      </w:pPr>
      <w:r w:rsidRPr="00C321DC">
        <w:rPr>
          <w:rStyle w:val="afff6"/>
          <w:rFonts w:ascii="Times New Roman" w:hAnsi="Times New Roman"/>
        </w:rPr>
        <w:footnoteRef/>
      </w:r>
      <w:r w:rsidRPr="00C321DC">
        <w:rPr>
          <w:rFonts w:ascii="Times New Roman" w:hAnsi="Times New Roman"/>
        </w:rPr>
        <w:t xml:space="preserve"> Федеральн</w:t>
      </w:r>
      <w:r>
        <w:rPr>
          <w:rFonts w:ascii="Times New Roman" w:hAnsi="Times New Roman"/>
        </w:rPr>
        <w:t>ый</w:t>
      </w:r>
      <w:r w:rsidRPr="00C321DC">
        <w:rPr>
          <w:rFonts w:ascii="Times New Roman" w:hAnsi="Times New Roman"/>
        </w:rPr>
        <w:t xml:space="preserve"> закон от 07 декабря 2011г. №416-Ф3 «О водоснабжении и водоотведении»</w:t>
      </w:r>
    </w:p>
  </w:footnote>
  <w:footnote w:id="7">
    <w:p w:rsidR="00410295" w:rsidRPr="000576DC" w:rsidRDefault="00410295" w:rsidP="00410295">
      <w:pPr>
        <w:pStyle w:val="afff4"/>
        <w:jc w:val="both"/>
        <w:rPr>
          <w:rFonts w:ascii="Times New Roman" w:hAnsi="Times New Roman"/>
        </w:rPr>
      </w:pPr>
      <w:r w:rsidRPr="000576DC">
        <w:rPr>
          <w:rStyle w:val="afff6"/>
          <w:rFonts w:ascii="Times New Roman" w:hAnsi="Times New Roman"/>
        </w:rPr>
        <w:footnoteRef/>
      </w:r>
      <w:r w:rsidRPr="000576DC">
        <w:rPr>
          <w:rFonts w:ascii="Times New Roman" w:hAnsi="Times New Roman"/>
        </w:rPr>
        <w:t xml:space="preserve"> Постановление Правительства Российской Федерации от 05 сентября 2013 года №782 «О схемах водоснабжения и водоотведения»</w:t>
      </w:r>
    </w:p>
  </w:footnote>
  <w:footnote w:id="8">
    <w:p w:rsidR="00410295" w:rsidRPr="003E435A" w:rsidRDefault="00410295" w:rsidP="00410295">
      <w:pPr>
        <w:pStyle w:val="afff4"/>
        <w:rPr>
          <w:rFonts w:ascii="Times New Roman" w:hAnsi="Times New Roman"/>
        </w:rPr>
      </w:pPr>
      <w:r w:rsidRPr="003E435A">
        <w:rPr>
          <w:rStyle w:val="afff6"/>
          <w:rFonts w:ascii="Times New Roman" w:hAnsi="Times New Roman"/>
        </w:rPr>
        <w:footnoteRef/>
      </w:r>
      <w:r w:rsidRPr="003E435A">
        <w:rPr>
          <w:rFonts w:ascii="Times New Roman" w:hAnsi="Times New Roman"/>
        </w:rPr>
        <w:t xml:space="preserve"> Федеральный закон от 10 января 2002года № 7-ФЗ «Об охране окружающей среды» (изм. Федеральным законом от 21 июля 2014 года № 219-ФЗ)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95" w:rsidRPr="00860602" w:rsidRDefault="0026226B" w:rsidP="00D96DCD">
    <w:pPr>
      <w:pStyle w:val="a8"/>
      <w:jc w:val="center"/>
      <w:rPr>
        <w:sz w:val="24"/>
        <w:szCs w:val="24"/>
      </w:rPr>
    </w:pPr>
    <w:r w:rsidRPr="00860602">
      <w:rPr>
        <w:rFonts w:ascii="Times New Roman" w:hAnsi="Times New Roman"/>
        <w:sz w:val="24"/>
        <w:szCs w:val="24"/>
      </w:rPr>
      <w:fldChar w:fldCharType="begin"/>
    </w:r>
    <w:r w:rsidR="00410295" w:rsidRPr="00860602">
      <w:rPr>
        <w:rFonts w:ascii="Times New Roman" w:hAnsi="Times New Roman"/>
        <w:sz w:val="24"/>
        <w:szCs w:val="24"/>
      </w:rPr>
      <w:instrText>PAGE   \* MERGEFORMAT</w:instrText>
    </w:r>
    <w:r w:rsidRPr="00860602">
      <w:rPr>
        <w:rFonts w:ascii="Times New Roman" w:hAnsi="Times New Roman"/>
        <w:sz w:val="24"/>
        <w:szCs w:val="24"/>
      </w:rPr>
      <w:fldChar w:fldCharType="separate"/>
    </w:r>
    <w:r w:rsidR="00257208">
      <w:rPr>
        <w:rFonts w:ascii="Times New Roman" w:hAnsi="Times New Roman"/>
        <w:noProof/>
        <w:sz w:val="24"/>
        <w:szCs w:val="24"/>
      </w:rPr>
      <w:t>3</w:t>
    </w:r>
    <w:r w:rsidRPr="00860602">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95" w:rsidRDefault="00410295" w:rsidP="0092768B">
    <w:pPr>
      <w:pStyle w:val="a8"/>
      <w:ind w:right="-15973"/>
      <w:jc w:val="center"/>
      <w:rPr>
        <w:rFonts w:ascii="Times New Roman" w:hAnsi="Times New Roman"/>
        <w:sz w:val="22"/>
      </w:rPr>
    </w:pPr>
  </w:p>
  <w:p w:rsidR="00410295" w:rsidRPr="00D96DCD" w:rsidRDefault="0026226B" w:rsidP="0092768B">
    <w:pPr>
      <w:pStyle w:val="a8"/>
      <w:ind w:right="-15973"/>
      <w:jc w:val="center"/>
      <w:rPr>
        <w:sz w:val="22"/>
      </w:rPr>
    </w:pPr>
    <w:r w:rsidRPr="00D96DCD">
      <w:rPr>
        <w:rFonts w:ascii="Times New Roman" w:hAnsi="Times New Roman"/>
        <w:sz w:val="22"/>
      </w:rPr>
      <w:fldChar w:fldCharType="begin"/>
    </w:r>
    <w:r w:rsidR="00410295" w:rsidRPr="00D96DCD">
      <w:rPr>
        <w:rFonts w:ascii="Times New Roman" w:hAnsi="Times New Roman"/>
        <w:sz w:val="22"/>
      </w:rPr>
      <w:instrText>PAGE   \* MERGEFORMAT</w:instrText>
    </w:r>
    <w:r w:rsidRPr="00D96DCD">
      <w:rPr>
        <w:rFonts w:ascii="Times New Roman" w:hAnsi="Times New Roman"/>
        <w:sz w:val="22"/>
      </w:rPr>
      <w:fldChar w:fldCharType="separate"/>
    </w:r>
    <w:r w:rsidR="00257208">
      <w:rPr>
        <w:rFonts w:ascii="Times New Roman" w:hAnsi="Times New Roman"/>
        <w:noProof/>
        <w:sz w:val="22"/>
      </w:rPr>
      <w:t>58</w:t>
    </w:r>
    <w:r w:rsidRPr="00D96DCD">
      <w:rPr>
        <w:rFonts w:ascii="Times New Roman" w:hAnsi="Times New Roman"/>
        <w:sz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95" w:rsidRPr="00B46269" w:rsidRDefault="0026226B">
    <w:pPr>
      <w:pStyle w:val="a8"/>
      <w:jc w:val="center"/>
      <w:rPr>
        <w:rFonts w:ascii="Times New Roman" w:hAnsi="Times New Roman"/>
        <w:sz w:val="22"/>
      </w:rPr>
    </w:pPr>
    <w:r w:rsidRPr="00B46269">
      <w:rPr>
        <w:rFonts w:ascii="Times New Roman" w:hAnsi="Times New Roman"/>
        <w:sz w:val="22"/>
      </w:rPr>
      <w:fldChar w:fldCharType="begin"/>
    </w:r>
    <w:r w:rsidR="00410295" w:rsidRPr="00B46269">
      <w:rPr>
        <w:rFonts w:ascii="Times New Roman" w:hAnsi="Times New Roman"/>
        <w:sz w:val="22"/>
      </w:rPr>
      <w:instrText>PAGE   \* MERGEFORMAT</w:instrText>
    </w:r>
    <w:r w:rsidRPr="00B46269">
      <w:rPr>
        <w:rFonts w:ascii="Times New Roman" w:hAnsi="Times New Roman"/>
        <w:sz w:val="22"/>
      </w:rPr>
      <w:fldChar w:fldCharType="separate"/>
    </w:r>
    <w:r w:rsidR="00257208">
      <w:rPr>
        <w:rFonts w:ascii="Times New Roman" w:hAnsi="Times New Roman"/>
        <w:noProof/>
        <w:sz w:val="22"/>
      </w:rPr>
      <w:t>96</w:t>
    </w:r>
    <w:r w:rsidRPr="00B46269">
      <w:rPr>
        <w:rFonts w:ascii="Times New Roman" w:hAnsi="Times New Roman"/>
        <w:sz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8DE"/>
    <w:multiLevelType w:val="hybridMultilevel"/>
    <w:tmpl w:val="07327680"/>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1A4A54"/>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351699A"/>
    <w:multiLevelType w:val="hybridMultilevel"/>
    <w:tmpl w:val="114856CA"/>
    <w:lvl w:ilvl="0" w:tplc="46C2D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956107"/>
    <w:multiLevelType w:val="hybridMultilevel"/>
    <w:tmpl w:val="48E256B8"/>
    <w:lvl w:ilvl="0" w:tplc="46C2D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E33A5"/>
    <w:multiLevelType w:val="hybridMultilevel"/>
    <w:tmpl w:val="136ED7C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A35057"/>
    <w:multiLevelType w:val="hybridMultilevel"/>
    <w:tmpl w:val="DF401D08"/>
    <w:lvl w:ilvl="0" w:tplc="EB105224">
      <w:start w:val="11"/>
      <w:numFmt w:val="bullet"/>
      <w:pStyle w:val="a"/>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2524FC"/>
    <w:multiLevelType w:val="hybridMultilevel"/>
    <w:tmpl w:val="7142801A"/>
    <w:lvl w:ilvl="0" w:tplc="C48A62F4">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D268B9"/>
    <w:multiLevelType w:val="hybridMultilevel"/>
    <w:tmpl w:val="A3F2191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D809A5"/>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60A78E1"/>
    <w:multiLevelType w:val="hybridMultilevel"/>
    <w:tmpl w:val="311A01A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C4668A"/>
    <w:multiLevelType w:val="multilevel"/>
    <w:tmpl w:val="DFFA147A"/>
    <w:lvl w:ilvl="0">
      <w:start w:val="1"/>
      <w:numFmt w:val="decimal"/>
      <w:pStyle w:val="a1"/>
      <w:lvlText w:val="%1."/>
      <w:lvlJc w:val="left"/>
      <w:pPr>
        <w:ind w:left="540" w:hanging="540"/>
      </w:pPr>
      <w:rPr>
        <w:rFonts w:hint="default"/>
      </w:rPr>
    </w:lvl>
    <w:lvl w:ilvl="1">
      <w:start w:val="1"/>
      <w:numFmt w:val="decimal"/>
      <w:pStyle w:val="1"/>
      <w:lvlText w:val="%1.%2."/>
      <w:lvlJc w:val="left"/>
      <w:pPr>
        <w:ind w:left="720" w:hanging="720"/>
      </w:pPr>
      <w:rPr>
        <w:rFonts w:hint="default"/>
      </w:rPr>
    </w:lvl>
    <w:lvl w:ilvl="2">
      <w:start w:val="1"/>
      <w:numFmt w:val="decimal"/>
      <w:pStyle w:val="2"/>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A4A0CDE"/>
    <w:multiLevelType w:val="multilevel"/>
    <w:tmpl w:val="C304071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2DEA1723"/>
    <w:multiLevelType w:val="hybridMultilevel"/>
    <w:tmpl w:val="42C84DF0"/>
    <w:lvl w:ilvl="0" w:tplc="4EE2A638">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933A4B"/>
    <w:multiLevelType w:val="hybridMultilevel"/>
    <w:tmpl w:val="B64C376A"/>
    <w:lvl w:ilvl="0" w:tplc="395C0C4C">
      <w:start w:val="1"/>
      <w:numFmt w:val="bullet"/>
      <w:pStyle w:val="11"/>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07C0621"/>
    <w:multiLevelType w:val="hybridMultilevel"/>
    <w:tmpl w:val="9E26A220"/>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25D3C55"/>
    <w:multiLevelType w:val="hybridMultilevel"/>
    <w:tmpl w:val="70DE967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0C516A"/>
    <w:multiLevelType w:val="hybridMultilevel"/>
    <w:tmpl w:val="3F72484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nsid w:val="4A9E5F91"/>
    <w:multiLevelType w:val="hybridMultilevel"/>
    <w:tmpl w:val="37528F62"/>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B181AAB"/>
    <w:multiLevelType w:val="hybridMultilevel"/>
    <w:tmpl w:val="97E824E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05B66C9"/>
    <w:multiLevelType w:val="hybridMultilevel"/>
    <w:tmpl w:val="E4A40EC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2B3121"/>
    <w:multiLevelType w:val="hybridMultilevel"/>
    <w:tmpl w:val="DE38A6F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282054"/>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5C740CE2"/>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CBF4AF5"/>
    <w:multiLevelType w:val="hybridMultilevel"/>
    <w:tmpl w:val="DDC0B8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FC71A02"/>
    <w:multiLevelType w:val="hybridMultilevel"/>
    <w:tmpl w:val="E5F8F20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FA41E4"/>
    <w:multiLevelType w:val="hybridMultilevel"/>
    <w:tmpl w:val="1464A73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16B5EA0"/>
    <w:multiLevelType w:val="hybridMultilevel"/>
    <w:tmpl w:val="E0549C82"/>
    <w:lvl w:ilvl="0" w:tplc="46C2D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28230DF"/>
    <w:multiLevelType w:val="hybridMultilevel"/>
    <w:tmpl w:val="4C7ED57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58E2672"/>
    <w:multiLevelType w:val="hybridMultilevel"/>
    <w:tmpl w:val="23FA8D1A"/>
    <w:lvl w:ilvl="0" w:tplc="46C2D37A">
      <w:start w:val="1"/>
      <w:numFmt w:val="bullet"/>
      <w:lvlText w:val=""/>
      <w:lvlJc w:val="left"/>
      <w:pPr>
        <w:ind w:left="1055" w:hanging="360"/>
      </w:pPr>
      <w:rPr>
        <w:rFonts w:ascii="Symbol" w:hAnsi="Symbol"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29">
    <w:nsid w:val="7EDE6A7B"/>
    <w:multiLevelType w:val="multilevel"/>
    <w:tmpl w:val="A672F40A"/>
    <w:lvl w:ilvl="0">
      <w:start w:val="1"/>
      <w:numFmt w:val="decimal"/>
      <w:pStyle w:val="12"/>
      <w:suff w:val="space"/>
      <w:lvlText w:val="%1."/>
      <w:lvlJc w:val="left"/>
      <w:pPr>
        <w:ind w:left="0" w:firstLine="709"/>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20"/>
  </w:num>
  <w:num w:numId="2">
    <w:abstractNumId w:val="6"/>
  </w:num>
  <w:num w:numId="3">
    <w:abstractNumId w:val="10"/>
  </w:num>
  <w:num w:numId="4">
    <w:abstractNumId w:val="3"/>
  </w:num>
  <w:num w:numId="5">
    <w:abstractNumId w:val="28"/>
  </w:num>
  <w:num w:numId="6">
    <w:abstractNumId w:val="29"/>
  </w:num>
  <w:num w:numId="7">
    <w:abstractNumId w:val="13"/>
  </w:num>
  <w:num w:numId="8">
    <w:abstractNumId w:val="5"/>
  </w:num>
  <w:num w:numId="9">
    <w:abstractNumId w:val="11"/>
  </w:num>
  <w:num w:numId="10">
    <w:abstractNumId w:val="4"/>
  </w:num>
  <w:num w:numId="11">
    <w:abstractNumId w:val="0"/>
  </w:num>
  <w:num w:numId="12">
    <w:abstractNumId w:val="12"/>
  </w:num>
  <w:num w:numId="13">
    <w:abstractNumId w:val="26"/>
  </w:num>
  <w:num w:numId="14">
    <w:abstractNumId w:val="17"/>
  </w:num>
  <w:num w:numId="15">
    <w:abstractNumId w:val="22"/>
  </w:num>
  <w:num w:numId="16">
    <w:abstractNumId w:val="21"/>
  </w:num>
  <w:num w:numId="17">
    <w:abstractNumId w:val="8"/>
  </w:num>
  <w:num w:numId="18">
    <w:abstractNumId w:val="14"/>
  </w:num>
  <w:num w:numId="19">
    <w:abstractNumId w:val="1"/>
  </w:num>
  <w:num w:numId="20">
    <w:abstractNumId w:val="25"/>
  </w:num>
  <w:num w:numId="21">
    <w:abstractNumId w:val="18"/>
  </w:num>
  <w:num w:numId="22">
    <w:abstractNumId w:val="15"/>
  </w:num>
  <w:num w:numId="23">
    <w:abstractNumId w:val="7"/>
  </w:num>
  <w:num w:numId="24">
    <w:abstractNumId w:val="19"/>
  </w:num>
  <w:num w:numId="25">
    <w:abstractNumId w:val="23"/>
  </w:num>
  <w:num w:numId="26">
    <w:abstractNumId w:val="16"/>
  </w:num>
  <w:num w:numId="27">
    <w:abstractNumId w:val="9"/>
  </w:num>
  <w:num w:numId="28">
    <w:abstractNumId w:val="2"/>
  </w:num>
  <w:num w:numId="29">
    <w:abstractNumId w:val="27"/>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62DF1"/>
    <w:rsid w:val="00000364"/>
    <w:rsid w:val="000003A8"/>
    <w:rsid w:val="000005BA"/>
    <w:rsid w:val="0000065B"/>
    <w:rsid w:val="000008DA"/>
    <w:rsid w:val="00000B3D"/>
    <w:rsid w:val="00000BCF"/>
    <w:rsid w:val="00001150"/>
    <w:rsid w:val="00001236"/>
    <w:rsid w:val="000012A2"/>
    <w:rsid w:val="00001729"/>
    <w:rsid w:val="000017EF"/>
    <w:rsid w:val="00001CB2"/>
    <w:rsid w:val="00001DAD"/>
    <w:rsid w:val="00001F82"/>
    <w:rsid w:val="00001F96"/>
    <w:rsid w:val="00002045"/>
    <w:rsid w:val="00002168"/>
    <w:rsid w:val="0000279E"/>
    <w:rsid w:val="000027A3"/>
    <w:rsid w:val="00002837"/>
    <w:rsid w:val="000028B4"/>
    <w:rsid w:val="00002AAB"/>
    <w:rsid w:val="00002C03"/>
    <w:rsid w:val="00002C7E"/>
    <w:rsid w:val="00003037"/>
    <w:rsid w:val="00003052"/>
    <w:rsid w:val="000035A9"/>
    <w:rsid w:val="000036E3"/>
    <w:rsid w:val="00003CDF"/>
    <w:rsid w:val="00003D3B"/>
    <w:rsid w:val="00003EF5"/>
    <w:rsid w:val="0000401A"/>
    <w:rsid w:val="0000407C"/>
    <w:rsid w:val="0000417A"/>
    <w:rsid w:val="0000435A"/>
    <w:rsid w:val="00004364"/>
    <w:rsid w:val="00004466"/>
    <w:rsid w:val="0000458B"/>
    <w:rsid w:val="0000473B"/>
    <w:rsid w:val="00004824"/>
    <w:rsid w:val="0000497C"/>
    <w:rsid w:val="0000498C"/>
    <w:rsid w:val="00004AFA"/>
    <w:rsid w:val="00004BCF"/>
    <w:rsid w:val="00004BE8"/>
    <w:rsid w:val="00004D56"/>
    <w:rsid w:val="00004EC7"/>
    <w:rsid w:val="00005544"/>
    <w:rsid w:val="0000575C"/>
    <w:rsid w:val="00005A33"/>
    <w:rsid w:val="00005B4E"/>
    <w:rsid w:val="00005BAD"/>
    <w:rsid w:val="0000604E"/>
    <w:rsid w:val="00006067"/>
    <w:rsid w:val="0000611A"/>
    <w:rsid w:val="000062CD"/>
    <w:rsid w:val="0000648D"/>
    <w:rsid w:val="000064DA"/>
    <w:rsid w:val="00006683"/>
    <w:rsid w:val="00006729"/>
    <w:rsid w:val="00006BD8"/>
    <w:rsid w:val="00006E9D"/>
    <w:rsid w:val="00007027"/>
    <w:rsid w:val="00007771"/>
    <w:rsid w:val="000077D4"/>
    <w:rsid w:val="0000791F"/>
    <w:rsid w:val="000079CB"/>
    <w:rsid w:val="00007D03"/>
    <w:rsid w:val="00007D82"/>
    <w:rsid w:val="00007F32"/>
    <w:rsid w:val="0001015F"/>
    <w:rsid w:val="000101DA"/>
    <w:rsid w:val="0001021B"/>
    <w:rsid w:val="00010263"/>
    <w:rsid w:val="00010274"/>
    <w:rsid w:val="00010796"/>
    <w:rsid w:val="000107DF"/>
    <w:rsid w:val="000107F5"/>
    <w:rsid w:val="000108F6"/>
    <w:rsid w:val="000109AE"/>
    <w:rsid w:val="000109C4"/>
    <w:rsid w:val="00010C55"/>
    <w:rsid w:val="00010E27"/>
    <w:rsid w:val="000110E0"/>
    <w:rsid w:val="00011266"/>
    <w:rsid w:val="000112B8"/>
    <w:rsid w:val="000113B8"/>
    <w:rsid w:val="000115A4"/>
    <w:rsid w:val="000115D0"/>
    <w:rsid w:val="000117E1"/>
    <w:rsid w:val="00011CB2"/>
    <w:rsid w:val="00012079"/>
    <w:rsid w:val="0001208C"/>
    <w:rsid w:val="000120C1"/>
    <w:rsid w:val="00012121"/>
    <w:rsid w:val="00012156"/>
    <w:rsid w:val="000125AC"/>
    <w:rsid w:val="00012679"/>
    <w:rsid w:val="00012723"/>
    <w:rsid w:val="000127A5"/>
    <w:rsid w:val="00012811"/>
    <w:rsid w:val="00012840"/>
    <w:rsid w:val="00012905"/>
    <w:rsid w:val="00012977"/>
    <w:rsid w:val="00012AD0"/>
    <w:rsid w:val="00012FB7"/>
    <w:rsid w:val="000130B7"/>
    <w:rsid w:val="00013364"/>
    <w:rsid w:val="000133FB"/>
    <w:rsid w:val="000135C9"/>
    <w:rsid w:val="00013650"/>
    <w:rsid w:val="000139A0"/>
    <w:rsid w:val="000139CF"/>
    <w:rsid w:val="00013BA6"/>
    <w:rsid w:val="00013C0E"/>
    <w:rsid w:val="00013DDE"/>
    <w:rsid w:val="000140DF"/>
    <w:rsid w:val="00014437"/>
    <w:rsid w:val="000149F2"/>
    <w:rsid w:val="00014B3F"/>
    <w:rsid w:val="00014BD3"/>
    <w:rsid w:val="00014CF4"/>
    <w:rsid w:val="00014D1F"/>
    <w:rsid w:val="00014ED3"/>
    <w:rsid w:val="000154BB"/>
    <w:rsid w:val="000155C8"/>
    <w:rsid w:val="0001587F"/>
    <w:rsid w:val="00015B50"/>
    <w:rsid w:val="00015CC2"/>
    <w:rsid w:val="00015CD6"/>
    <w:rsid w:val="000160A0"/>
    <w:rsid w:val="00016301"/>
    <w:rsid w:val="0001673C"/>
    <w:rsid w:val="0001686E"/>
    <w:rsid w:val="000168D3"/>
    <w:rsid w:val="00016906"/>
    <w:rsid w:val="00016A2E"/>
    <w:rsid w:val="00016D99"/>
    <w:rsid w:val="00016E14"/>
    <w:rsid w:val="00016E7B"/>
    <w:rsid w:val="00016EC6"/>
    <w:rsid w:val="000171D0"/>
    <w:rsid w:val="000172D7"/>
    <w:rsid w:val="00017358"/>
    <w:rsid w:val="00017569"/>
    <w:rsid w:val="000175E1"/>
    <w:rsid w:val="00017777"/>
    <w:rsid w:val="00017805"/>
    <w:rsid w:val="000178BF"/>
    <w:rsid w:val="00017A40"/>
    <w:rsid w:val="00017BB6"/>
    <w:rsid w:val="00017C91"/>
    <w:rsid w:val="00017E9F"/>
    <w:rsid w:val="00017F6A"/>
    <w:rsid w:val="00020006"/>
    <w:rsid w:val="000203FD"/>
    <w:rsid w:val="000205AD"/>
    <w:rsid w:val="000206AB"/>
    <w:rsid w:val="00020854"/>
    <w:rsid w:val="00020A29"/>
    <w:rsid w:val="00020B74"/>
    <w:rsid w:val="00020C58"/>
    <w:rsid w:val="00020C84"/>
    <w:rsid w:val="00020E18"/>
    <w:rsid w:val="00020EB5"/>
    <w:rsid w:val="00021027"/>
    <w:rsid w:val="00021238"/>
    <w:rsid w:val="00021332"/>
    <w:rsid w:val="00021337"/>
    <w:rsid w:val="000213A8"/>
    <w:rsid w:val="000213F9"/>
    <w:rsid w:val="0002151D"/>
    <w:rsid w:val="0002163D"/>
    <w:rsid w:val="00021960"/>
    <w:rsid w:val="00021ADD"/>
    <w:rsid w:val="00021C8B"/>
    <w:rsid w:val="00021D62"/>
    <w:rsid w:val="00021FCA"/>
    <w:rsid w:val="000220CF"/>
    <w:rsid w:val="00022185"/>
    <w:rsid w:val="00022253"/>
    <w:rsid w:val="0002226C"/>
    <w:rsid w:val="00022720"/>
    <w:rsid w:val="000227F8"/>
    <w:rsid w:val="000228FA"/>
    <w:rsid w:val="00022948"/>
    <w:rsid w:val="00022969"/>
    <w:rsid w:val="00022A06"/>
    <w:rsid w:val="00022E50"/>
    <w:rsid w:val="00022F05"/>
    <w:rsid w:val="00022F54"/>
    <w:rsid w:val="00022FE0"/>
    <w:rsid w:val="000232A1"/>
    <w:rsid w:val="000232C5"/>
    <w:rsid w:val="00023337"/>
    <w:rsid w:val="00023370"/>
    <w:rsid w:val="000235CB"/>
    <w:rsid w:val="00023600"/>
    <w:rsid w:val="00023626"/>
    <w:rsid w:val="00023741"/>
    <w:rsid w:val="000239A8"/>
    <w:rsid w:val="00023BE5"/>
    <w:rsid w:val="00023C13"/>
    <w:rsid w:val="00023C94"/>
    <w:rsid w:val="00023FEF"/>
    <w:rsid w:val="000240CC"/>
    <w:rsid w:val="0002432A"/>
    <w:rsid w:val="000243F0"/>
    <w:rsid w:val="000248AD"/>
    <w:rsid w:val="00024B74"/>
    <w:rsid w:val="00024BA4"/>
    <w:rsid w:val="00024DAA"/>
    <w:rsid w:val="00024E0F"/>
    <w:rsid w:val="00024E30"/>
    <w:rsid w:val="00024F32"/>
    <w:rsid w:val="00024FFA"/>
    <w:rsid w:val="0002520F"/>
    <w:rsid w:val="000254E2"/>
    <w:rsid w:val="000256B3"/>
    <w:rsid w:val="0002577D"/>
    <w:rsid w:val="000257BB"/>
    <w:rsid w:val="00025B1E"/>
    <w:rsid w:val="000260A2"/>
    <w:rsid w:val="00026515"/>
    <w:rsid w:val="00026720"/>
    <w:rsid w:val="000268DA"/>
    <w:rsid w:val="000268DB"/>
    <w:rsid w:val="00026917"/>
    <w:rsid w:val="00026951"/>
    <w:rsid w:val="0002698E"/>
    <w:rsid w:val="000269E6"/>
    <w:rsid w:val="00026A41"/>
    <w:rsid w:val="00026B39"/>
    <w:rsid w:val="00026C10"/>
    <w:rsid w:val="00026D59"/>
    <w:rsid w:val="0002705F"/>
    <w:rsid w:val="00027154"/>
    <w:rsid w:val="00027183"/>
    <w:rsid w:val="00027582"/>
    <w:rsid w:val="00027670"/>
    <w:rsid w:val="0002774D"/>
    <w:rsid w:val="0002793B"/>
    <w:rsid w:val="00027A90"/>
    <w:rsid w:val="000302C9"/>
    <w:rsid w:val="000303DF"/>
    <w:rsid w:val="0003077E"/>
    <w:rsid w:val="00030BE6"/>
    <w:rsid w:val="00030C34"/>
    <w:rsid w:val="00030E09"/>
    <w:rsid w:val="00030E4E"/>
    <w:rsid w:val="0003107C"/>
    <w:rsid w:val="00031088"/>
    <w:rsid w:val="000311E4"/>
    <w:rsid w:val="0003129E"/>
    <w:rsid w:val="0003147D"/>
    <w:rsid w:val="00031491"/>
    <w:rsid w:val="00032001"/>
    <w:rsid w:val="00032014"/>
    <w:rsid w:val="000320D8"/>
    <w:rsid w:val="000329D4"/>
    <w:rsid w:val="00032A2F"/>
    <w:rsid w:val="00032AE2"/>
    <w:rsid w:val="00032BA7"/>
    <w:rsid w:val="00032BC3"/>
    <w:rsid w:val="00032C30"/>
    <w:rsid w:val="00032C7E"/>
    <w:rsid w:val="00032E36"/>
    <w:rsid w:val="00032EEE"/>
    <w:rsid w:val="00032F40"/>
    <w:rsid w:val="00032FFF"/>
    <w:rsid w:val="0003301D"/>
    <w:rsid w:val="00033109"/>
    <w:rsid w:val="00033463"/>
    <w:rsid w:val="000334D1"/>
    <w:rsid w:val="000334E2"/>
    <w:rsid w:val="0003367C"/>
    <w:rsid w:val="00033B50"/>
    <w:rsid w:val="00033B8B"/>
    <w:rsid w:val="00033CC5"/>
    <w:rsid w:val="00033EE6"/>
    <w:rsid w:val="00033F46"/>
    <w:rsid w:val="000344E3"/>
    <w:rsid w:val="00034BA8"/>
    <w:rsid w:val="00034EFE"/>
    <w:rsid w:val="0003506D"/>
    <w:rsid w:val="0003507A"/>
    <w:rsid w:val="000350A0"/>
    <w:rsid w:val="000350D1"/>
    <w:rsid w:val="00035130"/>
    <w:rsid w:val="0003519B"/>
    <w:rsid w:val="000353DE"/>
    <w:rsid w:val="000355F1"/>
    <w:rsid w:val="000356E1"/>
    <w:rsid w:val="0003584D"/>
    <w:rsid w:val="00035889"/>
    <w:rsid w:val="00035A61"/>
    <w:rsid w:val="00035A75"/>
    <w:rsid w:val="00035AEA"/>
    <w:rsid w:val="00035C3A"/>
    <w:rsid w:val="00035CA9"/>
    <w:rsid w:val="00035D50"/>
    <w:rsid w:val="00036096"/>
    <w:rsid w:val="000360A9"/>
    <w:rsid w:val="0003664E"/>
    <w:rsid w:val="000366C1"/>
    <w:rsid w:val="0003680D"/>
    <w:rsid w:val="000369DB"/>
    <w:rsid w:val="00036AC2"/>
    <w:rsid w:val="00036E34"/>
    <w:rsid w:val="000370B3"/>
    <w:rsid w:val="000370F2"/>
    <w:rsid w:val="00037238"/>
    <w:rsid w:val="00037340"/>
    <w:rsid w:val="00037397"/>
    <w:rsid w:val="000374E0"/>
    <w:rsid w:val="00037558"/>
    <w:rsid w:val="00037786"/>
    <w:rsid w:val="00037C98"/>
    <w:rsid w:val="00037D65"/>
    <w:rsid w:val="00037D75"/>
    <w:rsid w:val="00037E14"/>
    <w:rsid w:val="00037FDD"/>
    <w:rsid w:val="00037FE0"/>
    <w:rsid w:val="00040308"/>
    <w:rsid w:val="000403E7"/>
    <w:rsid w:val="000407A2"/>
    <w:rsid w:val="00040801"/>
    <w:rsid w:val="0004083B"/>
    <w:rsid w:val="000408C7"/>
    <w:rsid w:val="00040912"/>
    <w:rsid w:val="00040A13"/>
    <w:rsid w:val="00040A90"/>
    <w:rsid w:val="00040CD9"/>
    <w:rsid w:val="0004107E"/>
    <w:rsid w:val="00041082"/>
    <w:rsid w:val="00041415"/>
    <w:rsid w:val="0004147A"/>
    <w:rsid w:val="000414B0"/>
    <w:rsid w:val="0004151A"/>
    <w:rsid w:val="00041580"/>
    <w:rsid w:val="000415AD"/>
    <w:rsid w:val="0004165F"/>
    <w:rsid w:val="000417CF"/>
    <w:rsid w:val="00041A67"/>
    <w:rsid w:val="00041B39"/>
    <w:rsid w:val="00041B92"/>
    <w:rsid w:val="00041C88"/>
    <w:rsid w:val="00041D20"/>
    <w:rsid w:val="00041F7E"/>
    <w:rsid w:val="00041F82"/>
    <w:rsid w:val="00042068"/>
    <w:rsid w:val="00042090"/>
    <w:rsid w:val="0004228C"/>
    <w:rsid w:val="000423EB"/>
    <w:rsid w:val="000424C4"/>
    <w:rsid w:val="00042BC3"/>
    <w:rsid w:val="00042E5B"/>
    <w:rsid w:val="00043039"/>
    <w:rsid w:val="00043186"/>
    <w:rsid w:val="00043307"/>
    <w:rsid w:val="00043384"/>
    <w:rsid w:val="00043494"/>
    <w:rsid w:val="000439AF"/>
    <w:rsid w:val="00043C5B"/>
    <w:rsid w:val="00043D16"/>
    <w:rsid w:val="00043DED"/>
    <w:rsid w:val="00043F51"/>
    <w:rsid w:val="00043FCF"/>
    <w:rsid w:val="00044477"/>
    <w:rsid w:val="00044487"/>
    <w:rsid w:val="000445F9"/>
    <w:rsid w:val="000445FB"/>
    <w:rsid w:val="000447C7"/>
    <w:rsid w:val="00044A29"/>
    <w:rsid w:val="00044A51"/>
    <w:rsid w:val="00044D9A"/>
    <w:rsid w:val="00044EA1"/>
    <w:rsid w:val="00044F03"/>
    <w:rsid w:val="00044F9C"/>
    <w:rsid w:val="00044FF8"/>
    <w:rsid w:val="000450A2"/>
    <w:rsid w:val="00045150"/>
    <w:rsid w:val="00045249"/>
    <w:rsid w:val="0004525E"/>
    <w:rsid w:val="000453F7"/>
    <w:rsid w:val="0004575B"/>
    <w:rsid w:val="00045862"/>
    <w:rsid w:val="0004593C"/>
    <w:rsid w:val="00045BFD"/>
    <w:rsid w:val="00045CAA"/>
    <w:rsid w:val="00045CC1"/>
    <w:rsid w:val="00045E9A"/>
    <w:rsid w:val="00045ED6"/>
    <w:rsid w:val="00045F9E"/>
    <w:rsid w:val="00046152"/>
    <w:rsid w:val="0004627B"/>
    <w:rsid w:val="000463D2"/>
    <w:rsid w:val="000463F3"/>
    <w:rsid w:val="000466D8"/>
    <w:rsid w:val="0004694C"/>
    <w:rsid w:val="00047430"/>
    <w:rsid w:val="00047462"/>
    <w:rsid w:val="0004753D"/>
    <w:rsid w:val="000477D0"/>
    <w:rsid w:val="0004790D"/>
    <w:rsid w:val="00047BD9"/>
    <w:rsid w:val="00047CF7"/>
    <w:rsid w:val="0005012F"/>
    <w:rsid w:val="00050567"/>
    <w:rsid w:val="00050B9D"/>
    <w:rsid w:val="00050C2D"/>
    <w:rsid w:val="00050CC3"/>
    <w:rsid w:val="000510D0"/>
    <w:rsid w:val="00051282"/>
    <w:rsid w:val="00051379"/>
    <w:rsid w:val="000513C3"/>
    <w:rsid w:val="00051540"/>
    <w:rsid w:val="00051555"/>
    <w:rsid w:val="000518CB"/>
    <w:rsid w:val="00051930"/>
    <w:rsid w:val="00051F02"/>
    <w:rsid w:val="00051F6A"/>
    <w:rsid w:val="000521E2"/>
    <w:rsid w:val="00052262"/>
    <w:rsid w:val="000522A8"/>
    <w:rsid w:val="0005262C"/>
    <w:rsid w:val="0005279A"/>
    <w:rsid w:val="000528F1"/>
    <w:rsid w:val="0005292C"/>
    <w:rsid w:val="00052CDD"/>
    <w:rsid w:val="00052DAD"/>
    <w:rsid w:val="00052F5E"/>
    <w:rsid w:val="00053228"/>
    <w:rsid w:val="000532D8"/>
    <w:rsid w:val="00053365"/>
    <w:rsid w:val="0005341C"/>
    <w:rsid w:val="00053503"/>
    <w:rsid w:val="000538D1"/>
    <w:rsid w:val="000539BB"/>
    <w:rsid w:val="00053B0A"/>
    <w:rsid w:val="00053FDE"/>
    <w:rsid w:val="0005426F"/>
    <w:rsid w:val="00054279"/>
    <w:rsid w:val="00054641"/>
    <w:rsid w:val="0005464A"/>
    <w:rsid w:val="000546BC"/>
    <w:rsid w:val="0005474D"/>
    <w:rsid w:val="00054766"/>
    <w:rsid w:val="000547F7"/>
    <w:rsid w:val="00054941"/>
    <w:rsid w:val="00054C23"/>
    <w:rsid w:val="00054C43"/>
    <w:rsid w:val="00054DD0"/>
    <w:rsid w:val="00054FE0"/>
    <w:rsid w:val="00055044"/>
    <w:rsid w:val="00055061"/>
    <w:rsid w:val="00055324"/>
    <w:rsid w:val="000553EF"/>
    <w:rsid w:val="00055628"/>
    <w:rsid w:val="00055B89"/>
    <w:rsid w:val="00055C02"/>
    <w:rsid w:val="00055D74"/>
    <w:rsid w:val="00055EEC"/>
    <w:rsid w:val="00056070"/>
    <w:rsid w:val="000560ED"/>
    <w:rsid w:val="000564B0"/>
    <w:rsid w:val="00056572"/>
    <w:rsid w:val="00056842"/>
    <w:rsid w:val="00056880"/>
    <w:rsid w:val="00056B72"/>
    <w:rsid w:val="00057244"/>
    <w:rsid w:val="000577A0"/>
    <w:rsid w:val="000578C7"/>
    <w:rsid w:val="0005793E"/>
    <w:rsid w:val="00057A34"/>
    <w:rsid w:val="00057ADC"/>
    <w:rsid w:val="00057B82"/>
    <w:rsid w:val="00057BA9"/>
    <w:rsid w:val="00057C14"/>
    <w:rsid w:val="00057D49"/>
    <w:rsid w:val="00057E77"/>
    <w:rsid w:val="00060016"/>
    <w:rsid w:val="00060524"/>
    <w:rsid w:val="000605E7"/>
    <w:rsid w:val="0006084A"/>
    <w:rsid w:val="000609BA"/>
    <w:rsid w:val="00060B50"/>
    <w:rsid w:val="00060BDA"/>
    <w:rsid w:val="00060D4F"/>
    <w:rsid w:val="00060D5F"/>
    <w:rsid w:val="00060E82"/>
    <w:rsid w:val="0006120C"/>
    <w:rsid w:val="000613B9"/>
    <w:rsid w:val="0006164B"/>
    <w:rsid w:val="000617B2"/>
    <w:rsid w:val="000617D7"/>
    <w:rsid w:val="00061907"/>
    <w:rsid w:val="00061992"/>
    <w:rsid w:val="00061B35"/>
    <w:rsid w:val="00061CFE"/>
    <w:rsid w:val="00061DE3"/>
    <w:rsid w:val="0006239D"/>
    <w:rsid w:val="00062541"/>
    <w:rsid w:val="000626F6"/>
    <w:rsid w:val="00062739"/>
    <w:rsid w:val="000627BB"/>
    <w:rsid w:val="000628F5"/>
    <w:rsid w:val="000628F7"/>
    <w:rsid w:val="00062D3E"/>
    <w:rsid w:val="00062DF1"/>
    <w:rsid w:val="00062EA6"/>
    <w:rsid w:val="000630B6"/>
    <w:rsid w:val="00063362"/>
    <w:rsid w:val="000639AC"/>
    <w:rsid w:val="00063D53"/>
    <w:rsid w:val="00063DA3"/>
    <w:rsid w:val="0006429B"/>
    <w:rsid w:val="000645E0"/>
    <w:rsid w:val="00064684"/>
    <w:rsid w:val="0006485F"/>
    <w:rsid w:val="00064C7E"/>
    <w:rsid w:val="00064CFD"/>
    <w:rsid w:val="00064E0F"/>
    <w:rsid w:val="00064F1D"/>
    <w:rsid w:val="0006507D"/>
    <w:rsid w:val="000650DA"/>
    <w:rsid w:val="00065336"/>
    <w:rsid w:val="000653F4"/>
    <w:rsid w:val="000654C9"/>
    <w:rsid w:val="000656E1"/>
    <w:rsid w:val="00065762"/>
    <w:rsid w:val="0006587E"/>
    <w:rsid w:val="00065BF3"/>
    <w:rsid w:val="00065CB1"/>
    <w:rsid w:val="00065D5C"/>
    <w:rsid w:val="00065EB0"/>
    <w:rsid w:val="000660D5"/>
    <w:rsid w:val="0006618B"/>
    <w:rsid w:val="0006623C"/>
    <w:rsid w:val="0006676C"/>
    <w:rsid w:val="000667A1"/>
    <w:rsid w:val="00066856"/>
    <w:rsid w:val="00066A52"/>
    <w:rsid w:val="00066BE1"/>
    <w:rsid w:val="00066C22"/>
    <w:rsid w:val="00066CE4"/>
    <w:rsid w:val="00066E30"/>
    <w:rsid w:val="00067315"/>
    <w:rsid w:val="00067325"/>
    <w:rsid w:val="00067403"/>
    <w:rsid w:val="00067479"/>
    <w:rsid w:val="000676A9"/>
    <w:rsid w:val="000677F6"/>
    <w:rsid w:val="00067993"/>
    <w:rsid w:val="00067A23"/>
    <w:rsid w:val="00067A3C"/>
    <w:rsid w:val="00067B34"/>
    <w:rsid w:val="00067B77"/>
    <w:rsid w:val="00067D17"/>
    <w:rsid w:val="00067DB1"/>
    <w:rsid w:val="00067ECF"/>
    <w:rsid w:val="00070055"/>
    <w:rsid w:val="000701A2"/>
    <w:rsid w:val="000705C6"/>
    <w:rsid w:val="0007076B"/>
    <w:rsid w:val="000709DB"/>
    <w:rsid w:val="000709DC"/>
    <w:rsid w:val="00070B3F"/>
    <w:rsid w:val="00070B6F"/>
    <w:rsid w:val="00070B7B"/>
    <w:rsid w:val="00070FB1"/>
    <w:rsid w:val="000710B7"/>
    <w:rsid w:val="0007117D"/>
    <w:rsid w:val="000711CA"/>
    <w:rsid w:val="000712AD"/>
    <w:rsid w:val="00071A5E"/>
    <w:rsid w:val="00071A7E"/>
    <w:rsid w:val="00071B93"/>
    <w:rsid w:val="00071CB5"/>
    <w:rsid w:val="00071CD4"/>
    <w:rsid w:val="00071D3F"/>
    <w:rsid w:val="00071E2F"/>
    <w:rsid w:val="00071E7C"/>
    <w:rsid w:val="00071EF4"/>
    <w:rsid w:val="00072008"/>
    <w:rsid w:val="000720D6"/>
    <w:rsid w:val="0007218A"/>
    <w:rsid w:val="00072599"/>
    <w:rsid w:val="0007285E"/>
    <w:rsid w:val="00072AAB"/>
    <w:rsid w:val="00072AB4"/>
    <w:rsid w:val="00072C94"/>
    <w:rsid w:val="00072CD8"/>
    <w:rsid w:val="00072D63"/>
    <w:rsid w:val="00072DC2"/>
    <w:rsid w:val="00072DFD"/>
    <w:rsid w:val="00072E8A"/>
    <w:rsid w:val="00072EC1"/>
    <w:rsid w:val="00072F18"/>
    <w:rsid w:val="00072F51"/>
    <w:rsid w:val="00072FFE"/>
    <w:rsid w:val="00073008"/>
    <w:rsid w:val="00073015"/>
    <w:rsid w:val="000730ED"/>
    <w:rsid w:val="00073346"/>
    <w:rsid w:val="0007335D"/>
    <w:rsid w:val="00073448"/>
    <w:rsid w:val="000734B3"/>
    <w:rsid w:val="00073522"/>
    <w:rsid w:val="00073639"/>
    <w:rsid w:val="0007365D"/>
    <w:rsid w:val="00073A74"/>
    <w:rsid w:val="00073B13"/>
    <w:rsid w:val="00073B32"/>
    <w:rsid w:val="00073E2D"/>
    <w:rsid w:val="00073EBC"/>
    <w:rsid w:val="00073F7E"/>
    <w:rsid w:val="000744DA"/>
    <w:rsid w:val="0007451D"/>
    <w:rsid w:val="0007454C"/>
    <w:rsid w:val="0007461E"/>
    <w:rsid w:val="00074774"/>
    <w:rsid w:val="00074AEA"/>
    <w:rsid w:val="00074B12"/>
    <w:rsid w:val="00074FD3"/>
    <w:rsid w:val="00075235"/>
    <w:rsid w:val="00075571"/>
    <w:rsid w:val="000756A6"/>
    <w:rsid w:val="00075B00"/>
    <w:rsid w:val="00075C90"/>
    <w:rsid w:val="00075E75"/>
    <w:rsid w:val="0007624A"/>
    <w:rsid w:val="000762E3"/>
    <w:rsid w:val="00076371"/>
    <w:rsid w:val="0007640A"/>
    <w:rsid w:val="000765CC"/>
    <w:rsid w:val="000765CD"/>
    <w:rsid w:val="00076820"/>
    <w:rsid w:val="00076844"/>
    <w:rsid w:val="00076C37"/>
    <w:rsid w:val="00076C3E"/>
    <w:rsid w:val="000770B8"/>
    <w:rsid w:val="00077277"/>
    <w:rsid w:val="000773B6"/>
    <w:rsid w:val="0007752C"/>
    <w:rsid w:val="00077827"/>
    <w:rsid w:val="00077973"/>
    <w:rsid w:val="00077997"/>
    <w:rsid w:val="000779AF"/>
    <w:rsid w:val="00077B0B"/>
    <w:rsid w:val="00077C0B"/>
    <w:rsid w:val="00077CE4"/>
    <w:rsid w:val="00077EE8"/>
    <w:rsid w:val="000801BA"/>
    <w:rsid w:val="000801CA"/>
    <w:rsid w:val="00080259"/>
    <w:rsid w:val="000804DC"/>
    <w:rsid w:val="000804DE"/>
    <w:rsid w:val="000804DF"/>
    <w:rsid w:val="00080503"/>
    <w:rsid w:val="000805D9"/>
    <w:rsid w:val="0008062E"/>
    <w:rsid w:val="00080784"/>
    <w:rsid w:val="00080A48"/>
    <w:rsid w:val="00080BAB"/>
    <w:rsid w:val="00080C85"/>
    <w:rsid w:val="00080EF6"/>
    <w:rsid w:val="00081187"/>
    <w:rsid w:val="000813E9"/>
    <w:rsid w:val="00081486"/>
    <w:rsid w:val="00081781"/>
    <w:rsid w:val="00081AE7"/>
    <w:rsid w:val="00081E61"/>
    <w:rsid w:val="00081E72"/>
    <w:rsid w:val="00081E97"/>
    <w:rsid w:val="00081F07"/>
    <w:rsid w:val="00082126"/>
    <w:rsid w:val="000822E2"/>
    <w:rsid w:val="000822EC"/>
    <w:rsid w:val="0008247B"/>
    <w:rsid w:val="000824E8"/>
    <w:rsid w:val="000826C8"/>
    <w:rsid w:val="00082A37"/>
    <w:rsid w:val="00082A9E"/>
    <w:rsid w:val="00082C60"/>
    <w:rsid w:val="00082D4A"/>
    <w:rsid w:val="000831A3"/>
    <w:rsid w:val="000833F0"/>
    <w:rsid w:val="000833F6"/>
    <w:rsid w:val="0008343C"/>
    <w:rsid w:val="00083535"/>
    <w:rsid w:val="000835A1"/>
    <w:rsid w:val="000835F8"/>
    <w:rsid w:val="00083638"/>
    <w:rsid w:val="0008372F"/>
    <w:rsid w:val="00083D92"/>
    <w:rsid w:val="00084068"/>
    <w:rsid w:val="000840E9"/>
    <w:rsid w:val="00084215"/>
    <w:rsid w:val="000844AD"/>
    <w:rsid w:val="0008460F"/>
    <w:rsid w:val="00084660"/>
    <w:rsid w:val="000846E5"/>
    <w:rsid w:val="00084811"/>
    <w:rsid w:val="00084892"/>
    <w:rsid w:val="000848C2"/>
    <w:rsid w:val="00084900"/>
    <w:rsid w:val="000849F9"/>
    <w:rsid w:val="00084DAF"/>
    <w:rsid w:val="00084E05"/>
    <w:rsid w:val="00084E77"/>
    <w:rsid w:val="000850BB"/>
    <w:rsid w:val="0008528E"/>
    <w:rsid w:val="0008531A"/>
    <w:rsid w:val="00085470"/>
    <w:rsid w:val="00085481"/>
    <w:rsid w:val="0008552C"/>
    <w:rsid w:val="000855D9"/>
    <w:rsid w:val="00085707"/>
    <w:rsid w:val="00085844"/>
    <w:rsid w:val="0008588F"/>
    <w:rsid w:val="000859B8"/>
    <w:rsid w:val="00085C10"/>
    <w:rsid w:val="00085CEE"/>
    <w:rsid w:val="00085D0F"/>
    <w:rsid w:val="00085D48"/>
    <w:rsid w:val="00085D77"/>
    <w:rsid w:val="00085DBD"/>
    <w:rsid w:val="00085F9C"/>
    <w:rsid w:val="0008608E"/>
    <w:rsid w:val="0008628F"/>
    <w:rsid w:val="000862D8"/>
    <w:rsid w:val="00086553"/>
    <w:rsid w:val="000866B1"/>
    <w:rsid w:val="00086710"/>
    <w:rsid w:val="0008682F"/>
    <w:rsid w:val="00086973"/>
    <w:rsid w:val="00086D07"/>
    <w:rsid w:val="00086F8B"/>
    <w:rsid w:val="000873AD"/>
    <w:rsid w:val="00087742"/>
    <w:rsid w:val="0008790B"/>
    <w:rsid w:val="00087910"/>
    <w:rsid w:val="00087973"/>
    <w:rsid w:val="00087A77"/>
    <w:rsid w:val="00087F52"/>
    <w:rsid w:val="0009009F"/>
    <w:rsid w:val="000900EF"/>
    <w:rsid w:val="000903ED"/>
    <w:rsid w:val="00090503"/>
    <w:rsid w:val="000907E9"/>
    <w:rsid w:val="000907EA"/>
    <w:rsid w:val="000908FF"/>
    <w:rsid w:val="00090A0D"/>
    <w:rsid w:val="00091071"/>
    <w:rsid w:val="00091297"/>
    <w:rsid w:val="000913E4"/>
    <w:rsid w:val="0009145D"/>
    <w:rsid w:val="000914E3"/>
    <w:rsid w:val="0009169D"/>
    <w:rsid w:val="000916E0"/>
    <w:rsid w:val="000918D8"/>
    <w:rsid w:val="0009198A"/>
    <w:rsid w:val="00091A0D"/>
    <w:rsid w:val="00091BBF"/>
    <w:rsid w:val="00091C0A"/>
    <w:rsid w:val="00091C84"/>
    <w:rsid w:val="00091DDD"/>
    <w:rsid w:val="00092451"/>
    <w:rsid w:val="00092754"/>
    <w:rsid w:val="00092DDC"/>
    <w:rsid w:val="000931DB"/>
    <w:rsid w:val="00093237"/>
    <w:rsid w:val="000932AA"/>
    <w:rsid w:val="00093394"/>
    <w:rsid w:val="00093486"/>
    <w:rsid w:val="000934F7"/>
    <w:rsid w:val="0009395B"/>
    <w:rsid w:val="00093BA6"/>
    <w:rsid w:val="00093CAB"/>
    <w:rsid w:val="00093D83"/>
    <w:rsid w:val="00093DB1"/>
    <w:rsid w:val="00093E10"/>
    <w:rsid w:val="000940B8"/>
    <w:rsid w:val="000942B3"/>
    <w:rsid w:val="00094311"/>
    <w:rsid w:val="0009442F"/>
    <w:rsid w:val="0009474A"/>
    <w:rsid w:val="00094765"/>
    <w:rsid w:val="00094832"/>
    <w:rsid w:val="000949F1"/>
    <w:rsid w:val="00094A59"/>
    <w:rsid w:val="00094A95"/>
    <w:rsid w:val="00094BDA"/>
    <w:rsid w:val="00094CF3"/>
    <w:rsid w:val="00094DF1"/>
    <w:rsid w:val="00094E0A"/>
    <w:rsid w:val="00094F4D"/>
    <w:rsid w:val="000950E5"/>
    <w:rsid w:val="000951D2"/>
    <w:rsid w:val="0009543C"/>
    <w:rsid w:val="000955A6"/>
    <w:rsid w:val="00095702"/>
    <w:rsid w:val="0009576B"/>
    <w:rsid w:val="000958E5"/>
    <w:rsid w:val="00095D17"/>
    <w:rsid w:val="00096218"/>
    <w:rsid w:val="000962A6"/>
    <w:rsid w:val="000962AD"/>
    <w:rsid w:val="0009637D"/>
    <w:rsid w:val="00096520"/>
    <w:rsid w:val="00096675"/>
    <w:rsid w:val="0009668F"/>
    <w:rsid w:val="00096AA2"/>
    <w:rsid w:val="00096CC1"/>
    <w:rsid w:val="00096DC2"/>
    <w:rsid w:val="000970AA"/>
    <w:rsid w:val="000972F6"/>
    <w:rsid w:val="0009734A"/>
    <w:rsid w:val="0009741C"/>
    <w:rsid w:val="0009751A"/>
    <w:rsid w:val="00097670"/>
    <w:rsid w:val="0009783B"/>
    <w:rsid w:val="0009783C"/>
    <w:rsid w:val="00097CCE"/>
    <w:rsid w:val="00097E40"/>
    <w:rsid w:val="000A0371"/>
    <w:rsid w:val="000A03BD"/>
    <w:rsid w:val="000A0638"/>
    <w:rsid w:val="000A07B3"/>
    <w:rsid w:val="000A0996"/>
    <w:rsid w:val="000A0ADB"/>
    <w:rsid w:val="000A0C4F"/>
    <w:rsid w:val="000A0D52"/>
    <w:rsid w:val="000A0DDA"/>
    <w:rsid w:val="000A0F36"/>
    <w:rsid w:val="000A0F5E"/>
    <w:rsid w:val="000A1138"/>
    <w:rsid w:val="000A129E"/>
    <w:rsid w:val="000A12A3"/>
    <w:rsid w:val="000A148F"/>
    <w:rsid w:val="000A18C1"/>
    <w:rsid w:val="000A1BED"/>
    <w:rsid w:val="000A1BFD"/>
    <w:rsid w:val="000A2009"/>
    <w:rsid w:val="000A229F"/>
    <w:rsid w:val="000A23A4"/>
    <w:rsid w:val="000A255B"/>
    <w:rsid w:val="000A2B1B"/>
    <w:rsid w:val="000A2B6B"/>
    <w:rsid w:val="000A2F5D"/>
    <w:rsid w:val="000A3041"/>
    <w:rsid w:val="000A3047"/>
    <w:rsid w:val="000A307A"/>
    <w:rsid w:val="000A3177"/>
    <w:rsid w:val="000A3267"/>
    <w:rsid w:val="000A3423"/>
    <w:rsid w:val="000A34BF"/>
    <w:rsid w:val="000A3520"/>
    <w:rsid w:val="000A35F5"/>
    <w:rsid w:val="000A3658"/>
    <w:rsid w:val="000A3AF8"/>
    <w:rsid w:val="000A3BDA"/>
    <w:rsid w:val="000A3CD3"/>
    <w:rsid w:val="000A3E75"/>
    <w:rsid w:val="000A40B0"/>
    <w:rsid w:val="000A4380"/>
    <w:rsid w:val="000A44D5"/>
    <w:rsid w:val="000A475B"/>
    <w:rsid w:val="000A479F"/>
    <w:rsid w:val="000A4AA3"/>
    <w:rsid w:val="000A4B80"/>
    <w:rsid w:val="000A4CAA"/>
    <w:rsid w:val="000A4E9D"/>
    <w:rsid w:val="000A5349"/>
    <w:rsid w:val="000A5519"/>
    <w:rsid w:val="000A56CA"/>
    <w:rsid w:val="000A571D"/>
    <w:rsid w:val="000A583B"/>
    <w:rsid w:val="000A5936"/>
    <w:rsid w:val="000A5B24"/>
    <w:rsid w:val="000A5B9D"/>
    <w:rsid w:val="000A5BA9"/>
    <w:rsid w:val="000A5C75"/>
    <w:rsid w:val="000A5ECC"/>
    <w:rsid w:val="000A6232"/>
    <w:rsid w:val="000A624B"/>
    <w:rsid w:val="000A630D"/>
    <w:rsid w:val="000A64F4"/>
    <w:rsid w:val="000A65A7"/>
    <w:rsid w:val="000A65B5"/>
    <w:rsid w:val="000A6640"/>
    <w:rsid w:val="000A6665"/>
    <w:rsid w:val="000A667A"/>
    <w:rsid w:val="000A694B"/>
    <w:rsid w:val="000A6C0B"/>
    <w:rsid w:val="000A6D52"/>
    <w:rsid w:val="000A6D6A"/>
    <w:rsid w:val="000A6D76"/>
    <w:rsid w:val="000A6FB3"/>
    <w:rsid w:val="000A7080"/>
    <w:rsid w:val="000A70C1"/>
    <w:rsid w:val="000A7158"/>
    <w:rsid w:val="000A72F7"/>
    <w:rsid w:val="000A740B"/>
    <w:rsid w:val="000A7797"/>
    <w:rsid w:val="000A7798"/>
    <w:rsid w:val="000A78C0"/>
    <w:rsid w:val="000A7CAC"/>
    <w:rsid w:val="000A7EA1"/>
    <w:rsid w:val="000B0379"/>
    <w:rsid w:val="000B03A6"/>
    <w:rsid w:val="000B0571"/>
    <w:rsid w:val="000B05C2"/>
    <w:rsid w:val="000B061A"/>
    <w:rsid w:val="000B06F0"/>
    <w:rsid w:val="000B07BD"/>
    <w:rsid w:val="000B0A66"/>
    <w:rsid w:val="000B0AA8"/>
    <w:rsid w:val="000B0BE8"/>
    <w:rsid w:val="000B1075"/>
    <w:rsid w:val="000B126A"/>
    <w:rsid w:val="000B13C1"/>
    <w:rsid w:val="000B13F3"/>
    <w:rsid w:val="000B146C"/>
    <w:rsid w:val="000B146F"/>
    <w:rsid w:val="000B14BF"/>
    <w:rsid w:val="000B14E3"/>
    <w:rsid w:val="000B1513"/>
    <w:rsid w:val="000B1773"/>
    <w:rsid w:val="000B17ED"/>
    <w:rsid w:val="000B1826"/>
    <w:rsid w:val="000B1DA6"/>
    <w:rsid w:val="000B1DDB"/>
    <w:rsid w:val="000B1F18"/>
    <w:rsid w:val="000B22BF"/>
    <w:rsid w:val="000B22E0"/>
    <w:rsid w:val="000B23C1"/>
    <w:rsid w:val="000B2439"/>
    <w:rsid w:val="000B2597"/>
    <w:rsid w:val="000B25DF"/>
    <w:rsid w:val="000B2784"/>
    <w:rsid w:val="000B27AD"/>
    <w:rsid w:val="000B27F3"/>
    <w:rsid w:val="000B28FD"/>
    <w:rsid w:val="000B2A07"/>
    <w:rsid w:val="000B2A3B"/>
    <w:rsid w:val="000B2B11"/>
    <w:rsid w:val="000B2BFE"/>
    <w:rsid w:val="000B2D00"/>
    <w:rsid w:val="000B2DA1"/>
    <w:rsid w:val="000B2EDB"/>
    <w:rsid w:val="000B2F0A"/>
    <w:rsid w:val="000B2F5A"/>
    <w:rsid w:val="000B30F6"/>
    <w:rsid w:val="000B330C"/>
    <w:rsid w:val="000B35D2"/>
    <w:rsid w:val="000B35E0"/>
    <w:rsid w:val="000B35E6"/>
    <w:rsid w:val="000B3774"/>
    <w:rsid w:val="000B38C1"/>
    <w:rsid w:val="000B399E"/>
    <w:rsid w:val="000B3C04"/>
    <w:rsid w:val="000B3C7B"/>
    <w:rsid w:val="000B3D47"/>
    <w:rsid w:val="000B3E25"/>
    <w:rsid w:val="000B3E7D"/>
    <w:rsid w:val="000B3FAD"/>
    <w:rsid w:val="000B40C9"/>
    <w:rsid w:val="000B4148"/>
    <w:rsid w:val="000B43B0"/>
    <w:rsid w:val="000B4465"/>
    <w:rsid w:val="000B45A6"/>
    <w:rsid w:val="000B48A0"/>
    <w:rsid w:val="000B491C"/>
    <w:rsid w:val="000B4B61"/>
    <w:rsid w:val="000B4F6C"/>
    <w:rsid w:val="000B5008"/>
    <w:rsid w:val="000B50A9"/>
    <w:rsid w:val="000B5113"/>
    <w:rsid w:val="000B5383"/>
    <w:rsid w:val="000B5680"/>
    <w:rsid w:val="000B573E"/>
    <w:rsid w:val="000B5A84"/>
    <w:rsid w:val="000B5BB9"/>
    <w:rsid w:val="000B5C3C"/>
    <w:rsid w:val="000B5DA4"/>
    <w:rsid w:val="000B5F8D"/>
    <w:rsid w:val="000B60D7"/>
    <w:rsid w:val="000B60FA"/>
    <w:rsid w:val="000B6181"/>
    <w:rsid w:val="000B61D9"/>
    <w:rsid w:val="000B629E"/>
    <w:rsid w:val="000B62CF"/>
    <w:rsid w:val="000B6366"/>
    <w:rsid w:val="000B65E1"/>
    <w:rsid w:val="000B65F1"/>
    <w:rsid w:val="000B672C"/>
    <w:rsid w:val="000B6876"/>
    <w:rsid w:val="000B687A"/>
    <w:rsid w:val="000B6A8E"/>
    <w:rsid w:val="000B6B35"/>
    <w:rsid w:val="000B6C8B"/>
    <w:rsid w:val="000B6DAB"/>
    <w:rsid w:val="000B6FEC"/>
    <w:rsid w:val="000B7224"/>
    <w:rsid w:val="000B740F"/>
    <w:rsid w:val="000B76F6"/>
    <w:rsid w:val="000B7AE1"/>
    <w:rsid w:val="000B7B98"/>
    <w:rsid w:val="000B7BC2"/>
    <w:rsid w:val="000B7E11"/>
    <w:rsid w:val="000B7F56"/>
    <w:rsid w:val="000C02FF"/>
    <w:rsid w:val="000C04A7"/>
    <w:rsid w:val="000C0642"/>
    <w:rsid w:val="000C0791"/>
    <w:rsid w:val="000C0901"/>
    <w:rsid w:val="000C09B4"/>
    <w:rsid w:val="000C0AE8"/>
    <w:rsid w:val="000C0C46"/>
    <w:rsid w:val="000C0CC3"/>
    <w:rsid w:val="000C121F"/>
    <w:rsid w:val="000C17A7"/>
    <w:rsid w:val="000C18FB"/>
    <w:rsid w:val="000C1AD4"/>
    <w:rsid w:val="000C1B5F"/>
    <w:rsid w:val="000C1B98"/>
    <w:rsid w:val="000C21A1"/>
    <w:rsid w:val="000C22D4"/>
    <w:rsid w:val="000C28CA"/>
    <w:rsid w:val="000C2FAF"/>
    <w:rsid w:val="000C3121"/>
    <w:rsid w:val="000C3323"/>
    <w:rsid w:val="000C3378"/>
    <w:rsid w:val="000C3422"/>
    <w:rsid w:val="000C349D"/>
    <w:rsid w:val="000C380D"/>
    <w:rsid w:val="000C3896"/>
    <w:rsid w:val="000C3B54"/>
    <w:rsid w:val="000C3C49"/>
    <w:rsid w:val="000C3EFA"/>
    <w:rsid w:val="000C4073"/>
    <w:rsid w:val="000C40E0"/>
    <w:rsid w:val="000C42AF"/>
    <w:rsid w:val="000C47C2"/>
    <w:rsid w:val="000C485D"/>
    <w:rsid w:val="000C4A32"/>
    <w:rsid w:val="000C538B"/>
    <w:rsid w:val="000C5507"/>
    <w:rsid w:val="000C5529"/>
    <w:rsid w:val="000C5571"/>
    <w:rsid w:val="000C565D"/>
    <w:rsid w:val="000C5713"/>
    <w:rsid w:val="000C572D"/>
    <w:rsid w:val="000C58D4"/>
    <w:rsid w:val="000C5975"/>
    <w:rsid w:val="000C5AF2"/>
    <w:rsid w:val="000C5BC8"/>
    <w:rsid w:val="000C5C17"/>
    <w:rsid w:val="000C5EBD"/>
    <w:rsid w:val="000C5FDD"/>
    <w:rsid w:val="000C6105"/>
    <w:rsid w:val="000C6227"/>
    <w:rsid w:val="000C6286"/>
    <w:rsid w:val="000C62B7"/>
    <w:rsid w:val="000C6406"/>
    <w:rsid w:val="000C646D"/>
    <w:rsid w:val="000C6500"/>
    <w:rsid w:val="000C663A"/>
    <w:rsid w:val="000C66A3"/>
    <w:rsid w:val="000C6BC0"/>
    <w:rsid w:val="000C7071"/>
    <w:rsid w:val="000C70C1"/>
    <w:rsid w:val="000C712B"/>
    <w:rsid w:val="000C720C"/>
    <w:rsid w:val="000C72B4"/>
    <w:rsid w:val="000C750F"/>
    <w:rsid w:val="000C76A2"/>
    <w:rsid w:val="000C777D"/>
    <w:rsid w:val="000C7968"/>
    <w:rsid w:val="000C7AE3"/>
    <w:rsid w:val="000C7B69"/>
    <w:rsid w:val="000C7DA0"/>
    <w:rsid w:val="000C7F35"/>
    <w:rsid w:val="000D0145"/>
    <w:rsid w:val="000D03D1"/>
    <w:rsid w:val="000D043C"/>
    <w:rsid w:val="000D05E5"/>
    <w:rsid w:val="000D0621"/>
    <w:rsid w:val="000D08F0"/>
    <w:rsid w:val="000D094F"/>
    <w:rsid w:val="000D0D35"/>
    <w:rsid w:val="000D0E8F"/>
    <w:rsid w:val="000D0FF0"/>
    <w:rsid w:val="000D1097"/>
    <w:rsid w:val="000D11B1"/>
    <w:rsid w:val="000D136B"/>
    <w:rsid w:val="000D13B4"/>
    <w:rsid w:val="000D1491"/>
    <w:rsid w:val="000D1498"/>
    <w:rsid w:val="000D15D6"/>
    <w:rsid w:val="000D1617"/>
    <w:rsid w:val="000D17A0"/>
    <w:rsid w:val="000D193A"/>
    <w:rsid w:val="000D198F"/>
    <w:rsid w:val="000D1C79"/>
    <w:rsid w:val="000D1F23"/>
    <w:rsid w:val="000D1FF6"/>
    <w:rsid w:val="000D23E2"/>
    <w:rsid w:val="000D2438"/>
    <w:rsid w:val="000D2481"/>
    <w:rsid w:val="000D2491"/>
    <w:rsid w:val="000D2B21"/>
    <w:rsid w:val="000D2D44"/>
    <w:rsid w:val="000D2D98"/>
    <w:rsid w:val="000D3268"/>
    <w:rsid w:val="000D3415"/>
    <w:rsid w:val="000D3453"/>
    <w:rsid w:val="000D35B1"/>
    <w:rsid w:val="000D3753"/>
    <w:rsid w:val="000D3908"/>
    <w:rsid w:val="000D3E4F"/>
    <w:rsid w:val="000D3F05"/>
    <w:rsid w:val="000D417A"/>
    <w:rsid w:val="000D42C9"/>
    <w:rsid w:val="000D4632"/>
    <w:rsid w:val="000D4758"/>
    <w:rsid w:val="000D4A32"/>
    <w:rsid w:val="000D4CA5"/>
    <w:rsid w:val="000D4E2C"/>
    <w:rsid w:val="000D4F09"/>
    <w:rsid w:val="000D4F48"/>
    <w:rsid w:val="000D5031"/>
    <w:rsid w:val="000D5055"/>
    <w:rsid w:val="000D505A"/>
    <w:rsid w:val="000D52FB"/>
    <w:rsid w:val="000D533F"/>
    <w:rsid w:val="000D5386"/>
    <w:rsid w:val="000D553B"/>
    <w:rsid w:val="000D5599"/>
    <w:rsid w:val="000D57CC"/>
    <w:rsid w:val="000D57FB"/>
    <w:rsid w:val="000D586F"/>
    <w:rsid w:val="000D5A25"/>
    <w:rsid w:val="000D5B5D"/>
    <w:rsid w:val="000D5B71"/>
    <w:rsid w:val="000D5CE9"/>
    <w:rsid w:val="000D5CF1"/>
    <w:rsid w:val="000D5D61"/>
    <w:rsid w:val="000D5F30"/>
    <w:rsid w:val="000D5FB1"/>
    <w:rsid w:val="000D6113"/>
    <w:rsid w:val="000D6326"/>
    <w:rsid w:val="000D665E"/>
    <w:rsid w:val="000D67D4"/>
    <w:rsid w:val="000D67F5"/>
    <w:rsid w:val="000D6929"/>
    <w:rsid w:val="000D6A78"/>
    <w:rsid w:val="000D6DDC"/>
    <w:rsid w:val="000D6F7B"/>
    <w:rsid w:val="000D6F9D"/>
    <w:rsid w:val="000D7209"/>
    <w:rsid w:val="000D74B9"/>
    <w:rsid w:val="000D7503"/>
    <w:rsid w:val="000D76CC"/>
    <w:rsid w:val="000D7715"/>
    <w:rsid w:val="000D7813"/>
    <w:rsid w:val="000D7977"/>
    <w:rsid w:val="000D7B3E"/>
    <w:rsid w:val="000D7D20"/>
    <w:rsid w:val="000D7D64"/>
    <w:rsid w:val="000D7FC9"/>
    <w:rsid w:val="000E005D"/>
    <w:rsid w:val="000E017F"/>
    <w:rsid w:val="000E0383"/>
    <w:rsid w:val="000E03D1"/>
    <w:rsid w:val="000E054C"/>
    <w:rsid w:val="000E0566"/>
    <w:rsid w:val="000E065F"/>
    <w:rsid w:val="000E0867"/>
    <w:rsid w:val="000E08BC"/>
    <w:rsid w:val="000E10ED"/>
    <w:rsid w:val="000E123C"/>
    <w:rsid w:val="000E1370"/>
    <w:rsid w:val="000E13CB"/>
    <w:rsid w:val="000E1475"/>
    <w:rsid w:val="000E16DC"/>
    <w:rsid w:val="000E185A"/>
    <w:rsid w:val="000E1967"/>
    <w:rsid w:val="000E1ABE"/>
    <w:rsid w:val="000E1BE2"/>
    <w:rsid w:val="000E1D0B"/>
    <w:rsid w:val="000E1DD9"/>
    <w:rsid w:val="000E2015"/>
    <w:rsid w:val="000E20E1"/>
    <w:rsid w:val="000E24AB"/>
    <w:rsid w:val="000E2532"/>
    <w:rsid w:val="000E26EA"/>
    <w:rsid w:val="000E27AD"/>
    <w:rsid w:val="000E28AA"/>
    <w:rsid w:val="000E2A5F"/>
    <w:rsid w:val="000E2AAC"/>
    <w:rsid w:val="000E2CA4"/>
    <w:rsid w:val="000E2CD3"/>
    <w:rsid w:val="000E2D72"/>
    <w:rsid w:val="000E2DCC"/>
    <w:rsid w:val="000E2EAF"/>
    <w:rsid w:val="000E30B7"/>
    <w:rsid w:val="000E3119"/>
    <w:rsid w:val="000E3122"/>
    <w:rsid w:val="000E33E1"/>
    <w:rsid w:val="000E3472"/>
    <w:rsid w:val="000E36EE"/>
    <w:rsid w:val="000E3786"/>
    <w:rsid w:val="000E3A5B"/>
    <w:rsid w:val="000E3A7F"/>
    <w:rsid w:val="000E3B1F"/>
    <w:rsid w:val="000E3B45"/>
    <w:rsid w:val="000E3FE6"/>
    <w:rsid w:val="000E4136"/>
    <w:rsid w:val="000E4155"/>
    <w:rsid w:val="000E4409"/>
    <w:rsid w:val="000E442B"/>
    <w:rsid w:val="000E449A"/>
    <w:rsid w:val="000E4556"/>
    <w:rsid w:val="000E469E"/>
    <w:rsid w:val="000E4714"/>
    <w:rsid w:val="000E4934"/>
    <w:rsid w:val="000E4B19"/>
    <w:rsid w:val="000E4C22"/>
    <w:rsid w:val="000E4DAB"/>
    <w:rsid w:val="000E4E8B"/>
    <w:rsid w:val="000E4F04"/>
    <w:rsid w:val="000E4F42"/>
    <w:rsid w:val="000E50AA"/>
    <w:rsid w:val="000E51CE"/>
    <w:rsid w:val="000E53AA"/>
    <w:rsid w:val="000E54A9"/>
    <w:rsid w:val="000E58BC"/>
    <w:rsid w:val="000E5D1A"/>
    <w:rsid w:val="000E5D74"/>
    <w:rsid w:val="000E5EBD"/>
    <w:rsid w:val="000E5F93"/>
    <w:rsid w:val="000E5FDF"/>
    <w:rsid w:val="000E6081"/>
    <w:rsid w:val="000E6368"/>
    <w:rsid w:val="000E6408"/>
    <w:rsid w:val="000E651E"/>
    <w:rsid w:val="000E662A"/>
    <w:rsid w:val="000E6653"/>
    <w:rsid w:val="000E667C"/>
    <w:rsid w:val="000E66A5"/>
    <w:rsid w:val="000E66B5"/>
    <w:rsid w:val="000E6854"/>
    <w:rsid w:val="000E68A4"/>
    <w:rsid w:val="000E697A"/>
    <w:rsid w:val="000E70DA"/>
    <w:rsid w:val="000E715A"/>
    <w:rsid w:val="000E71BB"/>
    <w:rsid w:val="000E71D8"/>
    <w:rsid w:val="000E7234"/>
    <w:rsid w:val="000E72CB"/>
    <w:rsid w:val="000E7377"/>
    <w:rsid w:val="000E7697"/>
    <w:rsid w:val="000E783E"/>
    <w:rsid w:val="000E7B24"/>
    <w:rsid w:val="000E7BA0"/>
    <w:rsid w:val="000E7DD9"/>
    <w:rsid w:val="000E7EAA"/>
    <w:rsid w:val="000E7F8F"/>
    <w:rsid w:val="000F003C"/>
    <w:rsid w:val="000F024F"/>
    <w:rsid w:val="000F0288"/>
    <w:rsid w:val="000F052D"/>
    <w:rsid w:val="000F0657"/>
    <w:rsid w:val="000F06AA"/>
    <w:rsid w:val="000F0899"/>
    <w:rsid w:val="000F0A0B"/>
    <w:rsid w:val="000F0A81"/>
    <w:rsid w:val="000F0CDF"/>
    <w:rsid w:val="000F0CEC"/>
    <w:rsid w:val="000F0D48"/>
    <w:rsid w:val="000F0F8B"/>
    <w:rsid w:val="000F0FA5"/>
    <w:rsid w:val="000F10C8"/>
    <w:rsid w:val="000F1102"/>
    <w:rsid w:val="000F113D"/>
    <w:rsid w:val="000F1465"/>
    <w:rsid w:val="000F14E4"/>
    <w:rsid w:val="000F1551"/>
    <w:rsid w:val="000F165D"/>
    <w:rsid w:val="000F1732"/>
    <w:rsid w:val="000F1813"/>
    <w:rsid w:val="000F1845"/>
    <w:rsid w:val="000F1851"/>
    <w:rsid w:val="000F1A5D"/>
    <w:rsid w:val="000F1B5E"/>
    <w:rsid w:val="000F1CAC"/>
    <w:rsid w:val="000F1E71"/>
    <w:rsid w:val="000F1ECD"/>
    <w:rsid w:val="000F1F06"/>
    <w:rsid w:val="000F204A"/>
    <w:rsid w:val="000F2518"/>
    <w:rsid w:val="000F25AA"/>
    <w:rsid w:val="000F27CF"/>
    <w:rsid w:val="000F2844"/>
    <w:rsid w:val="000F2922"/>
    <w:rsid w:val="000F2C18"/>
    <w:rsid w:val="000F2C8B"/>
    <w:rsid w:val="000F2DA7"/>
    <w:rsid w:val="000F2E8F"/>
    <w:rsid w:val="000F2E91"/>
    <w:rsid w:val="000F2EDF"/>
    <w:rsid w:val="000F310D"/>
    <w:rsid w:val="000F3172"/>
    <w:rsid w:val="000F32D2"/>
    <w:rsid w:val="000F32E1"/>
    <w:rsid w:val="000F33BC"/>
    <w:rsid w:val="000F3455"/>
    <w:rsid w:val="000F360D"/>
    <w:rsid w:val="000F36EB"/>
    <w:rsid w:val="000F3708"/>
    <w:rsid w:val="000F3841"/>
    <w:rsid w:val="000F39CE"/>
    <w:rsid w:val="000F3A7A"/>
    <w:rsid w:val="000F3C01"/>
    <w:rsid w:val="000F3CF6"/>
    <w:rsid w:val="000F3E67"/>
    <w:rsid w:val="000F412A"/>
    <w:rsid w:val="000F421B"/>
    <w:rsid w:val="000F4238"/>
    <w:rsid w:val="000F42C0"/>
    <w:rsid w:val="000F4793"/>
    <w:rsid w:val="000F49F3"/>
    <w:rsid w:val="000F4A2E"/>
    <w:rsid w:val="000F4A3D"/>
    <w:rsid w:val="000F4A87"/>
    <w:rsid w:val="000F4AC7"/>
    <w:rsid w:val="000F4C23"/>
    <w:rsid w:val="000F4D53"/>
    <w:rsid w:val="000F4DA2"/>
    <w:rsid w:val="000F4F3B"/>
    <w:rsid w:val="000F54D6"/>
    <w:rsid w:val="000F54FF"/>
    <w:rsid w:val="000F55B6"/>
    <w:rsid w:val="000F58CE"/>
    <w:rsid w:val="000F5A7A"/>
    <w:rsid w:val="000F5AE5"/>
    <w:rsid w:val="000F5D81"/>
    <w:rsid w:val="000F5E31"/>
    <w:rsid w:val="000F600B"/>
    <w:rsid w:val="000F61E4"/>
    <w:rsid w:val="000F6206"/>
    <w:rsid w:val="000F6357"/>
    <w:rsid w:val="000F6400"/>
    <w:rsid w:val="000F6433"/>
    <w:rsid w:val="000F65FB"/>
    <w:rsid w:val="000F6609"/>
    <w:rsid w:val="000F6616"/>
    <w:rsid w:val="000F6AA4"/>
    <w:rsid w:val="000F6B47"/>
    <w:rsid w:val="000F6E99"/>
    <w:rsid w:val="000F6EF5"/>
    <w:rsid w:val="000F7212"/>
    <w:rsid w:val="000F726C"/>
    <w:rsid w:val="000F7483"/>
    <w:rsid w:val="000F7579"/>
    <w:rsid w:val="000F766E"/>
    <w:rsid w:val="000F781C"/>
    <w:rsid w:val="000F784B"/>
    <w:rsid w:val="000F7A3E"/>
    <w:rsid w:val="000F7A74"/>
    <w:rsid w:val="000F7A7F"/>
    <w:rsid w:val="000F7E00"/>
    <w:rsid w:val="000F7E07"/>
    <w:rsid w:val="000F7E4E"/>
    <w:rsid w:val="000F7FCD"/>
    <w:rsid w:val="00100128"/>
    <w:rsid w:val="00100262"/>
    <w:rsid w:val="00100293"/>
    <w:rsid w:val="00100346"/>
    <w:rsid w:val="00100419"/>
    <w:rsid w:val="00100430"/>
    <w:rsid w:val="00100463"/>
    <w:rsid w:val="00100565"/>
    <w:rsid w:val="0010057C"/>
    <w:rsid w:val="00100D8E"/>
    <w:rsid w:val="00101124"/>
    <w:rsid w:val="0010124E"/>
    <w:rsid w:val="00101316"/>
    <w:rsid w:val="001015C5"/>
    <w:rsid w:val="001017B4"/>
    <w:rsid w:val="00101877"/>
    <w:rsid w:val="00101B5B"/>
    <w:rsid w:val="00101D19"/>
    <w:rsid w:val="00101D77"/>
    <w:rsid w:val="00101DF2"/>
    <w:rsid w:val="00101EFA"/>
    <w:rsid w:val="00101F8B"/>
    <w:rsid w:val="0010201F"/>
    <w:rsid w:val="0010207F"/>
    <w:rsid w:val="00102287"/>
    <w:rsid w:val="00102315"/>
    <w:rsid w:val="00102385"/>
    <w:rsid w:val="00102B34"/>
    <w:rsid w:val="00102C25"/>
    <w:rsid w:val="00102D12"/>
    <w:rsid w:val="00102D9E"/>
    <w:rsid w:val="00102EBF"/>
    <w:rsid w:val="00102EC4"/>
    <w:rsid w:val="00103074"/>
    <w:rsid w:val="00103110"/>
    <w:rsid w:val="001031BC"/>
    <w:rsid w:val="0010325C"/>
    <w:rsid w:val="0010333C"/>
    <w:rsid w:val="00103476"/>
    <w:rsid w:val="001038DF"/>
    <w:rsid w:val="00103AA3"/>
    <w:rsid w:val="00103D7B"/>
    <w:rsid w:val="00103DAE"/>
    <w:rsid w:val="00103EDA"/>
    <w:rsid w:val="00103FB4"/>
    <w:rsid w:val="00104240"/>
    <w:rsid w:val="0010430F"/>
    <w:rsid w:val="00104343"/>
    <w:rsid w:val="001043B9"/>
    <w:rsid w:val="00104413"/>
    <w:rsid w:val="00104424"/>
    <w:rsid w:val="001047D2"/>
    <w:rsid w:val="001048BF"/>
    <w:rsid w:val="001049F2"/>
    <w:rsid w:val="00104A8D"/>
    <w:rsid w:val="00104BE5"/>
    <w:rsid w:val="00104DF1"/>
    <w:rsid w:val="00104F1C"/>
    <w:rsid w:val="001050C2"/>
    <w:rsid w:val="0010512B"/>
    <w:rsid w:val="001051CB"/>
    <w:rsid w:val="0010548A"/>
    <w:rsid w:val="001055A5"/>
    <w:rsid w:val="0010562A"/>
    <w:rsid w:val="00105723"/>
    <w:rsid w:val="0010578E"/>
    <w:rsid w:val="00105819"/>
    <w:rsid w:val="0010581D"/>
    <w:rsid w:val="0010583E"/>
    <w:rsid w:val="001058E3"/>
    <w:rsid w:val="001059A2"/>
    <w:rsid w:val="00105B5E"/>
    <w:rsid w:val="00105BF2"/>
    <w:rsid w:val="00105C80"/>
    <w:rsid w:val="00105D28"/>
    <w:rsid w:val="00105E9F"/>
    <w:rsid w:val="00105F1A"/>
    <w:rsid w:val="00105F52"/>
    <w:rsid w:val="00106120"/>
    <w:rsid w:val="00106164"/>
    <w:rsid w:val="001062A0"/>
    <w:rsid w:val="00106375"/>
    <w:rsid w:val="00106448"/>
    <w:rsid w:val="0010647E"/>
    <w:rsid w:val="0010652F"/>
    <w:rsid w:val="00106685"/>
    <w:rsid w:val="0010670F"/>
    <w:rsid w:val="00106997"/>
    <w:rsid w:val="001069DF"/>
    <w:rsid w:val="00106E44"/>
    <w:rsid w:val="00106E9D"/>
    <w:rsid w:val="00106FD5"/>
    <w:rsid w:val="00107338"/>
    <w:rsid w:val="0010735F"/>
    <w:rsid w:val="00107443"/>
    <w:rsid w:val="001074DA"/>
    <w:rsid w:val="00107789"/>
    <w:rsid w:val="00107821"/>
    <w:rsid w:val="00107CEF"/>
    <w:rsid w:val="00107E03"/>
    <w:rsid w:val="00107FBB"/>
    <w:rsid w:val="001100F7"/>
    <w:rsid w:val="001101A3"/>
    <w:rsid w:val="001102DF"/>
    <w:rsid w:val="0011034C"/>
    <w:rsid w:val="001103B0"/>
    <w:rsid w:val="001104D8"/>
    <w:rsid w:val="0011066D"/>
    <w:rsid w:val="00110732"/>
    <w:rsid w:val="0011088D"/>
    <w:rsid w:val="001108F7"/>
    <w:rsid w:val="001109BA"/>
    <w:rsid w:val="00110A26"/>
    <w:rsid w:val="00110C83"/>
    <w:rsid w:val="00110CDD"/>
    <w:rsid w:val="00110CEF"/>
    <w:rsid w:val="00110F0D"/>
    <w:rsid w:val="001110C9"/>
    <w:rsid w:val="001111AA"/>
    <w:rsid w:val="001114A7"/>
    <w:rsid w:val="001115C5"/>
    <w:rsid w:val="00111D9B"/>
    <w:rsid w:val="001120A6"/>
    <w:rsid w:val="001125F8"/>
    <w:rsid w:val="00112819"/>
    <w:rsid w:val="001128CB"/>
    <w:rsid w:val="001129E7"/>
    <w:rsid w:val="00112C48"/>
    <w:rsid w:val="00112DBC"/>
    <w:rsid w:val="00112E08"/>
    <w:rsid w:val="00112F30"/>
    <w:rsid w:val="00113197"/>
    <w:rsid w:val="0011324D"/>
    <w:rsid w:val="001133F6"/>
    <w:rsid w:val="00113453"/>
    <w:rsid w:val="00113624"/>
    <w:rsid w:val="0011388B"/>
    <w:rsid w:val="00113A04"/>
    <w:rsid w:val="00114528"/>
    <w:rsid w:val="0011459E"/>
    <w:rsid w:val="0011461E"/>
    <w:rsid w:val="00114707"/>
    <w:rsid w:val="00114774"/>
    <w:rsid w:val="00114775"/>
    <w:rsid w:val="00114947"/>
    <w:rsid w:val="00114A55"/>
    <w:rsid w:val="00114B0B"/>
    <w:rsid w:val="00114B84"/>
    <w:rsid w:val="00114E15"/>
    <w:rsid w:val="00115213"/>
    <w:rsid w:val="00115254"/>
    <w:rsid w:val="001155CB"/>
    <w:rsid w:val="001155D5"/>
    <w:rsid w:val="00115623"/>
    <w:rsid w:val="00115700"/>
    <w:rsid w:val="001157C9"/>
    <w:rsid w:val="00115A24"/>
    <w:rsid w:val="00115B6E"/>
    <w:rsid w:val="00115BAD"/>
    <w:rsid w:val="00115C67"/>
    <w:rsid w:val="001160B8"/>
    <w:rsid w:val="00116162"/>
    <w:rsid w:val="00116164"/>
    <w:rsid w:val="001162C9"/>
    <w:rsid w:val="0011645F"/>
    <w:rsid w:val="001166B2"/>
    <w:rsid w:val="00116C4F"/>
    <w:rsid w:val="00116DC9"/>
    <w:rsid w:val="00116E93"/>
    <w:rsid w:val="00116E9D"/>
    <w:rsid w:val="00116F19"/>
    <w:rsid w:val="00116F99"/>
    <w:rsid w:val="001171BA"/>
    <w:rsid w:val="00117203"/>
    <w:rsid w:val="001178A6"/>
    <w:rsid w:val="00117CCC"/>
    <w:rsid w:val="00117E54"/>
    <w:rsid w:val="00117F29"/>
    <w:rsid w:val="001200FA"/>
    <w:rsid w:val="001203C2"/>
    <w:rsid w:val="0012044C"/>
    <w:rsid w:val="0012044D"/>
    <w:rsid w:val="00120739"/>
    <w:rsid w:val="0012086B"/>
    <w:rsid w:val="001209B4"/>
    <w:rsid w:val="00120A8B"/>
    <w:rsid w:val="00120BE3"/>
    <w:rsid w:val="00120D40"/>
    <w:rsid w:val="00120D7B"/>
    <w:rsid w:val="00120E8A"/>
    <w:rsid w:val="0012101B"/>
    <w:rsid w:val="00121159"/>
    <w:rsid w:val="0012148E"/>
    <w:rsid w:val="00121811"/>
    <w:rsid w:val="00121851"/>
    <w:rsid w:val="001219F1"/>
    <w:rsid w:val="00121BA0"/>
    <w:rsid w:val="00121DA2"/>
    <w:rsid w:val="00121F32"/>
    <w:rsid w:val="00122113"/>
    <w:rsid w:val="00122251"/>
    <w:rsid w:val="001222D2"/>
    <w:rsid w:val="001224D7"/>
    <w:rsid w:val="001224F2"/>
    <w:rsid w:val="00122539"/>
    <w:rsid w:val="0012270C"/>
    <w:rsid w:val="00122813"/>
    <w:rsid w:val="00122863"/>
    <w:rsid w:val="0012288B"/>
    <w:rsid w:val="0012295F"/>
    <w:rsid w:val="001229F7"/>
    <w:rsid w:val="00122D70"/>
    <w:rsid w:val="00122E28"/>
    <w:rsid w:val="00122EFC"/>
    <w:rsid w:val="0012301A"/>
    <w:rsid w:val="0012311A"/>
    <w:rsid w:val="001234A0"/>
    <w:rsid w:val="00123614"/>
    <w:rsid w:val="00123848"/>
    <w:rsid w:val="00123852"/>
    <w:rsid w:val="00123EBA"/>
    <w:rsid w:val="00123F59"/>
    <w:rsid w:val="001240A6"/>
    <w:rsid w:val="00124210"/>
    <w:rsid w:val="00124717"/>
    <w:rsid w:val="0012489D"/>
    <w:rsid w:val="00124A51"/>
    <w:rsid w:val="00124B91"/>
    <w:rsid w:val="00124BF3"/>
    <w:rsid w:val="00124EBE"/>
    <w:rsid w:val="00125058"/>
    <w:rsid w:val="0012510D"/>
    <w:rsid w:val="001251F8"/>
    <w:rsid w:val="0012556C"/>
    <w:rsid w:val="001256C7"/>
    <w:rsid w:val="00125774"/>
    <w:rsid w:val="00125B84"/>
    <w:rsid w:val="00125EB3"/>
    <w:rsid w:val="00126176"/>
    <w:rsid w:val="00126186"/>
    <w:rsid w:val="001262C6"/>
    <w:rsid w:val="0012634B"/>
    <w:rsid w:val="001267F3"/>
    <w:rsid w:val="0012682D"/>
    <w:rsid w:val="001269ED"/>
    <w:rsid w:val="00126D60"/>
    <w:rsid w:val="00126E5E"/>
    <w:rsid w:val="00126F0A"/>
    <w:rsid w:val="001273EF"/>
    <w:rsid w:val="00127532"/>
    <w:rsid w:val="001278BC"/>
    <w:rsid w:val="001278E5"/>
    <w:rsid w:val="00127A8F"/>
    <w:rsid w:val="00127B3A"/>
    <w:rsid w:val="00127C11"/>
    <w:rsid w:val="00127E09"/>
    <w:rsid w:val="00127EB9"/>
    <w:rsid w:val="00127FC5"/>
    <w:rsid w:val="001300A0"/>
    <w:rsid w:val="00130297"/>
    <w:rsid w:val="00130529"/>
    <w:rsid w:val="001305C5"/>
    <w:rsid w:val="001307A3"/>
    <w:rsid w:val="00130827"/>
    <w:rsid w:val="0013087E"/>
    <w:rsid w:val="00130944"/>
    <w:rsid w:val="00130A33"/>
    <w:rsid w:val="00130BC2"/>
    <w:rsid w:val="00130C93"/>
    <w:rsid w:val="00130DD1"/>
    <w:rsid w:val="00131069"/>
    <w:rsid w:val="001311BD"/>
    <w:rsid w:val="001313FA"/>
    <w:rsid w:val="00131474"/>
    <w:rsid w:val="00131567"/>
    <w:rsid w:val="001317AC"/>
    <w:rsid w:val="001317D9"/>
    <w:rsid w:val="0013188C"/>
    <w:rsid w:val="001319D1"/>
    <w:rsid w:val="00131B48"/>
    <w:rsid w:val="00131BE1"/>
    <w:rsid w:val="00131EA7"/>
    <w:rsid w:val="00131ECE"/>
    <w:rsid w:val="00131FC9"/>
    <w:rsid w:val="00132060"/>
    <w:rsid w:val="00132092"/>
    <w:rsid w:val="0013213E"/>
    <w:rsid w:val="0013223C"/>
    <w:rsid w:val="00132351"/>
    <w:rsid w:val="001324E4"/>
    <w:rsid w:val="001326F7"/>
    <w:rsid w:val="00132700"/>
    <w:rsid w:val="00132777"/>
    <w:rsid w:val="001327C1"/>
    <w:rsid w:val="00132920"/>
    <w:rsid w:val="00132986"/>
    <w:rsid w:val="00133134"/>
    <w:rsid w:val="00133373"/>
    <w:rsid w:val="001333D3"/>
    <w:rsid w:val="00133464"/>
    <w:rsid w:val="0013346B"/>
    <w:rsid w:val="0013390B"/>
    <w:rsid w:val="001339EC"/>
    <w:rsid w:val="001339F2"/>
    <w:rsid w:val="00134732"/>
    <w:rsid w:val="0013492B"/>
    <w:rsid w:val="001349D6"/>
    <w:rsid w:val="00134B33"/>
    <w:rsid w:val="00134CC9"/>
    <w:rsid w:val="00134DCC"/>
    <w:rsid w:val="001350BB"/>
    <w:rsid w:val="00135121"/>
    <w:rsid w:val="00135424"/>
    <w:rsid w:val="00135531"/>
    <w:rsid w:val="001355AC"/>
    <w:rsid w:val="00135765"/>
    <w:rsid w:val="00135A14"/>
    <w:rsid w:val="00135A45"/>
    <w:rsid w:val="00135CFD"/>
    <w:rsid w:val="00135F08"/>
    <w:rsid w:val="00135FD3"/>
    <w:rsid w:val="001360FB"/>
    <w:rsid w:val="001363D7"/>
    <w:rsid w:val="00136B09"/>
    <w:rsid w:val="00136E8C"/>
    <w:rsid w:val="00136F74"/>
    <w:rsid w:val="0013717F"/>
    <w:rsid w:val="001373D7"/>
    <w:rsid w:val="001374F6"/>
    <w:rsid w:val="001375D1"/>
    <w:rsid w:val="0013767E"/>
    <w:rsid w:val="001379E2"/>
    <w:rsid w:val="00137A3B"/>
    <w:rsid w:val="00137C2E"/>
    <w:rsid w:val="00137C55"/>
    <w:rsid w:val="00137C58"/>
    <w:rsid w:val="00137E27"/>
    <w:rsid w:val="00137E80"/>
    <w:rsid w:val="00137F30"/>
    <w:rsid w:val="00140393"/>
    <w:rsid w:val="0014059F"/>
    <w:rsid w:val="001405BA"/>
    <w:rsid w:val="00140839"/>
    <w:rsid w:val="00140F63"/>
    <w:rsid w:val="00141393"/>
    <w:rsid w:val="001413A3"/>
    <w:rsid w:val="0014144B"/>
    <w:rsid w:val="001414ED"/>
    <w:rsid w:val="0014157B"/>
    <w:rsid w:val="00141587"/>
    <w:rsid w:val="00141669"/>
    <w:rsid w:val="0014168D"/>
    <w:rsid w:val="001419BB"/>
    <w:rsid w:val="00141C65"/>
    <w:rsid w:val="00141CD4"/>
    <w:rsid w:val="00141E63"/>
    <w:rsid w:val="00141F03"/>
    <w:rsid w:val="00141FC3"/>
    <w:rsid w:val="00142018"/>
    <w:rsid w:val="001421F3"/>
    <w:rsid w:val="001423A3"/>
    <w:rsid w:val="0014261A"/>
    <w:rsid w:val="00142992"/>
    <w:rsid w:val="0014299D"/>
    <w:rsid w:val="00142C95"/>
    <w:rsid w:val="0014304A"/>
    <w:rsid w:val="001430BC"/>
    <w:rsid w:val="001430FD"/>
    <w:rsid w:val="001431AC"/>
    <w:rsid w:val="001432F2"/>
    <w:rsid w:val="00143337"/>
    <w:rsid w:val="0014355C"/>
    <w:rsid w:val="00143651"/>
    <w:rsid w:val="0014386A"/>
    <w:rsid w:val="001438AF"/>
    <w:rsid w:val="001439C9"/>
    <w:rsid w:val="00143B99"/>
    <w:rsid w:val="00143EF1"/>
    <w:rsid w:val="00143F7E"/>
    <w:rsid w:val="001440BC"/>
    <w:rsid w:val="0014448B"/>
    <w:rsid w:val="0014476D"/>
    <w:rsid w:val="00144A12"/>
    <w:rsid w:val="00144A44"/>
    <w:rsid w:val="00144B38"/>
    <w:rsid w:val="00144B7F"/>
    <w:rsid w:val="00144D6C"/>
    <w:rsid w:val="00144DD6"/>
    <w:rsid w:val="00145230"/>
    <w:rsid w:val="001457F5"/>
    <w:rsid w:val="001458D6"/>
    <w:rsid w:val="00145934"/>
    <w:rsid w:val="00145945"/>
    <w:rsid w:val="00145997"/>
    <w:rsid w:val="00145A89"/>
    <w:rsid w:val="00145CCD"/>
    <w:rsid w:val="00145CF3"/>
    <w:rsid w:val="00145D7C"/>
    <w:rsid w:val="00145E48"/>
    <w:rsid w:val="00145E89"/>
    <w:rsid w:val="00146017"/>
    <w:rsid w:val="00146027"/>
    <w:rsid w:val="001460BF"/>
    <w:rsid w:val="00146183"/>
    <w:rsid w:val="001461E9"/>
    <w:rsid w:val="0014626D"/>
    <w:rsid w:val="001462EA"/>
    <w:rsid w:val="001463B5"/>
    <w:rsid w:val="00146417"/>
    <w:rsid w:val="00146597"/>
    <w:rsid w:val="00146939"/>
    <w:rsid w:val="00146A00"/>
    <w:rsid w:val="00146CBF"/>
    <w:rsid w:val="00146D6A"/>
    <w:rsid w:val="00146FA3"/>
    <w:rsid w:val="00147105"/>
    <w:rsid w:val="001473FA"/>
    <w:rsid w:val="00147678"/>
    <w:rsid w:val="001476F7"/>
    <w:rsid w:val="00147930"/>
    <w:rsid w:val="00147992"/>
    <w:rsid w:val="00147A8A"/>
    <w:rsid w:val="00147B9E"/>
    <w:rsid w:val="00147C5B"/>
    <w:rsid w:val="00147E33"/>
    <w:rsid w:val="00150122"/>
    <w:rsid w:val="00150236"/>
    <w:rsid w:val="0015051D"/>
    <w:rsid w:val="001506B2"/>
    <w:rsid w:val="001508AF"/>
    <w:rsid w:val="00150A2D"/>
    <w:rsid w:val="00150A34"/>
    <w:rsid w:val="00150B70"/>
    <w:rsid w:val="00150BD6"/>
    <w:rsid w:val="00150CC6"/>
    <w:rsid w:val="00150D5C"/>
    <w:rsid w:val="00150FCF"/>
    <w:rsid w:val="00151466"/>
    <w:rsid w:val="00151467"/>
    <w:rsid w:val="00151598"/>
    <w:rsid w:val="001516EA"/>
    <w:rsid w:val="001516EB"/>
    <w:rsid w:val="001517DE"/>
    <w:rsid w:val="00151899"/>
    <w:rsid w:val="00151A16"/>
    <w:rsid w:val="00151DC7"/>
    <w:rsid w:val="00151E8E"/>
    <w:rsid w:val="00151F0C"/>
    <w:rsid w:val="00151F7C"/>
    <w:rsid w:val="00151FA5"/>
    <w:rsid w:val="001520F6"/>
    <w:rsid w:val="001522DE"/>
    <w:rsid w:val="00152318"/>
    <w:rsid w:val="0015234A"/>
    <w:rsid w:val="001523B7"/>
    <w:rsid w:val="001526ED"/>
    <w:rsid w:val="001527AD"/>
    <w:rsid w:val="001529A2"/>
    <w:rsid w:val="00152BA6"/>
    <w:rsid w:val="00152CAB"/>
    <w:rsid w:val="00152DCD"/>
    <w:rsid w:val="00152DD3"/>
    <w:rsid w:val="00152F87"/>
    <w:rsid w:val="00152FDC"/>
    <w:rsid w:val="00153029"/>
    <w:rsid w:val="001530CD"/>
    <w:rsid w:val="001531E8"/>
    <w:rsid w:val="001535ED"/>
    <w:rsid w:val="001537AD"/>
    <w:rsid w:val="001537E6"/>
    <w:rsid w:val="00153B23"/>
    <w:rsid w:val="00153B67"/>
    <w:rsid w:val="00153C60"/>
    <w:rsid w:val="00153CDB"/>
    <w:rsid w:val="001540D4"/>
    <w:rsid w:val="00154330"/>
    <w:rsid w:val="00154391"/>
    <w:rsid w:val="00154430"/>
    <w:rsid w:val="00154523"/>
    <w:rsid w:val="0015454F"/>
    <w:rsid w:val="001546B5"/>
    <w:rsid w:val="001546E1"/>
    <w:rsid w:val="00154757"/>
    <w:rsid w:val="0015493E"/>
    <w:rsid w:val="00154AC6"/>
    <w:rsid w:val="00154C28"/>
    <w:rsid w:val="00154CA9"/>
    <w:rsid w:val="00154D35"/>
    <w:rsid w:val="001551BE"/>
    <w:rsid w:val="001553DC"/>
    <w:rsid w:val="001554C2"/>
    <w:rsid w:val="001554C5"/>
    <w:rsid w:val="0015563B"/>
    <w:rsid w:val="00155745"/>
    <w:rsid w:val="00155777"/>
    <w:rsid w:val="00155861"/>
    <w:rsid w:val="001558B1"/>
    <w:rsid w:val="00155A91"/>
    <w:rsid w:val="00156025"/>
    <w:rsid w:val="00156462"/>
    <w:rsid w:val="0015647B"/>
    <w:rsid w:val="001565D1"/>
    <w:rsid w:val="00156634"/>
    <w:rsid w:val="00156643"/>
    <w:rsid w:val="001567E8"/>
    <w:rsid w:val="0015680F"/>
    <w:rsid w:val="001568F3"/>
    <w:rsid w:val="00156AF0"/>
    <w:rsid w:val="00156B80"/>
    <w:rsid w:val="00156BDF"/>
    <w:rsid w:val="00156D3E"/>
    <w:rsid w:val="00156F15"/>
    <w:rsid w:val="00157062"/>
    <w:rsid w:val="00157079"/>
    <w:rsid w:val="001571A5"/>
    <w:rsid w:val="00157213"/>
    <w:rsid w:val="00157300"/>
    <w:rsid w:val="0015735F"/>
    <w:rsid w:val="00157745"/>
    <w:rsid w:val="001577F1"/>
    <w:rsid w:val="0015783C"/>
    <w:rsid w:val="0015785D"/>
    <w:rsid w:val="001578A4"/>
    <w:rsid w:val="001578EC"/>
    <w:rsid w:val="00157905"/>
    <w:rsid w:val="00157912"/>
    <w:rsid w:val="00157914"/>
    <w:rsid w:val="001579B6"/>
    <w:rsid w:val="00157A83"/>
    <w:rsid w:val="00157AA8"/>
    <w:rsid w:val="00157AC2"/>
    <w:rsid w:val="00157B31"/>
    <w:rsid w:val="00157C04"/>
    <w:rsid w:val="00157C52"/>
    <w:rsid w:val="00157D03"/>
    <w:rsid w:val="00157D1C"/>
    <w:rsid w:val="00157DCB"/>
    <w:rsid w:val="00157E31"/>
    <w:rsid w:val="00160081"/>
    <w:rsid w:val="00160393"/>
    <w:rsid w:val="001604CD"/>
    <w:rsid w:val="00160574"/>
    <w:rsid w:val="001605B6"/>
    <w:rsid w:val="00160686"/>
    <w:rsid w:val="00160707"/>
    <w:rsid w:val="00160709"/>
    <w:rsid w:val="0016076B"/>
    <w:rsid w:val="001607D0"/>
    <w:rsid w:val="0016082E"/>
    <w:rsid w:val="00160876"/>
    <w:rsid w:val="00160B10"/>
    <w:rsid w:val="00160CA1"/>
    <w:rsid w:val="00160D63"/>
    <w:rsid w:val="00160F52"/>
    <w:rsid w:val="0016103C"/>
    <w:rsid w:val="001611D2"/>
    <w:rsid w:val="001611FB"/>
    <w:rsid w:val="00161643"/>
    <w:rsid w:val="001616DA"/>
    <w:rsid w:val="00161808"/>
    <w:rsid w:val="00161D2A"/>
    <w:rsid w:val="00161D33"/>
    <w:rsid w:val="00161D9A"/>
    <w:rsid w:val="00161DEA"/>
    <w:rsid w:val="00161E5B"/>
    <w:rsid w:val="00161F16"/>
    <w:rsid w:val="001620E6"/>
    <w:rsid w:val="00162108"/>
    <w:rsid w:val="001621E1"/>
    <w:rsid w:val="00162283"/>
    <w:rsid w:val="00162345"/>
    <w:rsid w:val="001626B0"/>
    <w:rsid w:val="001626C9"/>
    <w:rsid w:val="00162742"/>
    <w:rsid w:val="00162941"/>
    <w:rsid w:val="001629E4"/>
    <w:rsid w:val="00162B43"/>
    <w:rsid w:val="00162BCB"/>
    <w:rsid w:val="00162CCF"/>
    <w:rsid w:val="001631A3"/>
    <w:rsid w:val="001633DB"/>
    <w:rsid w:val="001633DF"/>
    <w:rsid w:val="001634A0"/>
    <w:rsid w:val="001634E1"/>
    <w:rsid w:val="001637DD"/>
    <w:rsid w:val="00163C25"/>
    <w:rsid w:val="00163F67"/>
    <w:rsid w:val="0016415F"/>
    <w:rsid w:val="00164194"/>
    <w:rsid w:val="00164465"/>
    <w:rsid w:val="001645B3"/>
    <w:rsid w:val="00164627"/>
    <w:rsid w:val="0016468D"/>
    <w:rsid w:val="00164722"/>
    <w:rsid w:val="001649BB"/>
    <w:rsid w:val="001649FD"/>
    <w:rsid w:val="00164A6D"/>
    <w:rsid w:val="00164C3B"/>
    <w:rsid w:val="00164E05"/>
    <w:rsid w:val="00164ECF"/>
    <w:rsid w:val="001652C7"/>
    <w:rsid w:val="00165307"/>
    <w:rsid w:val="00165353"/>
    <w:rsid w:val="001653DB"/>
    <w:rsid w:val="0016556D"/>
    <w:rsid w:val="00165684"/>
    <w:rsid w:val="00165941"/>
    <w:rsid w:val="00165A4F"/>
    <w:rsid w:val="00165A80"/>
    <w:rsid w:val="00165B45"/>
    <w:rsid w:val="00165C68"/>
    <w:rsid w:val="00165DD9"/>
    <w:rsid w:val="001661B5"/>
    <w:rsid w:val="001661ED"/>
    <w:rsid w:val="00166332"/>
    <w:rsid w:val="001664C5"/>
    <w:rsid w:val="001664E7"/>
    <w:rsid w:val="00166815"/>
    <w:rsid w:val="00166934"/>
    <w:rsid w:val="00166A3C"/>
    <w:rsid w:val="00166B3F"/>
    <w:rsid w:val="00166D23"/>
    <w:rsid w:val="00166D37"/>
    <w:rsid w:val="00167248"/>
    <w:rsid w:val="001673BD"/>
    <w:rsid w:val="00167471"/>
    <w:rsid w:val="001674A2"/>
    <w:rsid w:val="00167500"/>
    <w:rsid w:val="00167783"/>
    <w:rsid w:val="00167883"/>
    <w:rsid w:val="00167904"/>
    <w:rsid w:val="00167BB2"/>
    <w:rsid w:val="00167BB5"/>
    <w:rsid w:val="00167BD3"/>
    <w:rsid w:val="00167DC8"/>
    <w:rsid w:val="00167E59"/>
    <w:rsid w:val="00167E7E"/>
    <w:rsid w:val="00167EC0"/>
    <w:rsid w:val="00167F61"/>
    <w:rsid w:val="0017025B"/>
    <w:rsid w:val="00170309"/>
    <w:rsid w:val="001706FF"/>
    <w:rsid w:val="00170739"/>
    <w:rsid w:val="00170814"/>
    <w:rsid w:val="001709CE"/>
    <w:rsid w:val="00170B0B"/>
    <w:rsid w:val="00170D7B"/>
    <w:rsid w:val="00170DF4"/>
    <w:rsid w:val="00171064"/>
    <w:rsid w:val="001710D0"/>
    <w:rsid w:val="00171108"/>
    <w:rsid w:val="0017119C"/>
    <w:rsid w:val="001711F4"/>
    <w:rsid w:val="001712D2"/>
    <w:rsid w:val="00171473"/>
    <w:rsid w:val="0017176B"/>
    <w:rsid w:val="00171786"/>
    <w:rsid w:val="00171884"/>
    <w:rsid w:val="001719E3"/>
    <w:rsid w:val="00171BA0"/>
    <w:rsid w:val="00171CA4"/>
    <w:rsid w:val="00171E7D"/>
    <w:rsid w:val="0017252A"/>
    <w:rsid w:val="001725B8"/>
    <w:rsid w:val="001727CA"/>
    <w:rsid w:val="00172956"/>
    <w:rsid w:val="00172AB0"/>
    <w:rsid w:val="00172CFD"/>
    <w:rsid w:val="0017301B"/>
    <w:rsid w:val="00173063"/>
    <w:rsid w:val="00173287"/>
    <w:rsid w:val="001732B6"/>
    <w:rsid w:val="0017335D"/>
    <w:rsid w:val="0017350E"/>
    <w:rsid w:val="00173542"/>
    <w:rsid w:val="001736B6"/>
    <w:rsid w:val="00173744"/>
    <w:rsid w:val="00173843"/>
    <w:rsid w:val="001738C5"/>
    <w:rsid w:val="00173937"/>
    <w:rsid w:val="00173A17"/>
    <w:rsid w:val="00173D33"/>
    <w:rsid w:val="0017404E"/>
    <w:rsid w:val="001741A5"/>
    <w:rsid w:val="00174380"/>
    <w:rsid w:val="001748B3"/>
    <w:rsid w:val="001749B6"/>
    <w:rsid w:val="00174A5A"/>
    <w:rsid w:val="00174A8B"/>
    <w:rsid w:val="00174B5E"/>
    <w:rsid w:val="00174BBB"/>
    <w:rsid w:val="00174C81"/>
    <w:rsid w:val="00174D50"/>
    <w:rsid w:val="00174D6F"/>
    <w:rsid w:val="00174DA4"/>
    <w:rsid w:val="00174F18"/>
    <w:rsid w:val="00174FFA"/>
    <w:rsid w:val="001750F9"/>
    <w:rsid w:val="001751C3"/>
    <w:rsid w:val="00175484"/>
    <w:rsid w:val="0017586D"/>
    <w:rsid w:val="00175B4B"/>
    <w:rsid w:val="00175F90"/>
    <w:rsid w:val="00176056"/>
    <w:rsid w:val="001762F2"/>
    <w:rsid w:val="001767A2"/>
    <w:rsid w:val="001767ED"/>
    <w:rsid w:val="00176AEA"/>
    <w:rsid w:val="00176DED"/>
    <w:rsid w:val="00176E9B"/>
    <w:rsid w:val="00176FBF"/>
    <w:rsid w:val="0017723B"/>
    <w:rsid w:val="00177319"/>
    <w:rsid w:val="001777D7"/>
    <w:rsid w:val="001779F1"/>
    <w:rsid w:val="00177D9C"/>
    <w:rsid w:val="00177DEC"/>
    <w:rsid w:val="00177E2B"/>
    <w:rsid w:val="0018026E"/>
    <w:rsid w:val="001802B5"/>
    <w:rsid w:val="001804FC"/>
    <w:rsid w:val="00180635"/>
    <w:rsid w:val="00180B8E"/>
    <w:rsid w:val="00180BE1"/>
    <w:rsid w:val="00180EC6"/>
    <w:rsid w:val="00180F21"/>
    <w:rsid w:val="00180FD4"/>
    <w:rsid w:val="00181001"/>
    <w:rsid w:val="001813B6"/>
    <w:rsid w:val="00181992"/>
    <w:rsid w:val="00181A72"/>
    <w:rsid w:val="00181E07"/>
    <w:rsid w:val="00181E80"/>
    <w:rsid w:val="00182097"/>
    <w:rsid w:val="00182262"/>
    <w:rsid w:val="001822BE"/>
    <w:rsid w:val="001822E8"/>
    <w:rsid w:val="001823FA"/>
    <w:rsid w:val="00182437"/>
    <w:rsid w:val="00182566"/>
    <w:rsid w:val="00182656"/>
    <w:rsid w:val="0018291B"/>
    <w:rsid w:val="00182A61"/>
    <w:rsid w:val="00182AC3"/>
    <w:rsid w:val="00182C2E"/>
    <w:rsid w:val="00182ECF"/>
    <w:rsid w:val="00183064"/>
    <w:rsid w:val="0018320D"/>
    <w:rsid w:val="0018327E"/>
    <w:rsid w:val="00183378"/>
    <w:rsid w:val="00183433"/>
    <w:rsid w:val="001836BD"/>
    <w:rsid w:val="00183763"/>
    <w:rsid w:val="00183A5B"/>
    <w:rsid w:val="00183A7B"/>
    <w:rsid w:val="00183C16"/>
    <w:rsid w:val="00183E25"/>
    <w:rsid w:val="00183EAD"/>
    <w:rsid w:val="00183FDF"/>
    <w:rsid w:val="0018400C"/>
    <w:rsid w:val="001840A8"/>
    <w:rsid w:val="0018436B"/>
    <w:rsid w:val="00184393"/>
    <w:rsid w:val="00184425"/>
    <w:rsid w:val="00184488"/>
    <w:rsid w:val="001844E5"/>
    <w:rsid w:val="001846C0"/>
    <w:rsid w:val="001847E3"/>
    <w:rsid w:val="00184AC5"/>
    <w:rsid w:val="00184AE0"/>
    <w:rsid w:val="00184EC9"/>
    <w:rsid w:val="0018503A"/>
    <w:rsid w:val="0018530D"/>
    <w:rsid w:val="00185339"/>
    <w:rsid w:val="001853DB"/>
    <w:rsid w:val="001854AE"/>
    <w:rsid w:val="001854FB"/>
    <w:rsid w:val="0018563F"/>
    <w:rsid w:val="001858C3"/>
    <w:rsid w:val="0018595E"/>
    <w:rsid w:val="00185A28"/>
    <w:rsid w:val="00185C26"/>
    <w:rsid w:val="00185C27"/>
    <w:rsid w:val="00185E11"/>
    <w:rsid w:val="0018601D"/>
    <w:rsid w:val="0018604D"/>
    <w:rsid w:val="001862E4"/>
    <w:rsid w:val="0018634B"/>
    <w:rsid w:val="001863E8"/>
    <w:rsid w:val="00186569"/>
    <w:rsid w:val="0018664C"/>
    <w:rsid w:val="00186894"/>
    <w:rsid w:val="00186B2D"/>
    <w:rsid w:val="00186DC2"/>
    <w:rsid w:val="00186E92"/>
    <w:rsid w:val="00187038"/>
    <w:rsid w:val="00187092"/>
    <w:rsid w:val="001870FD"/>
    <w:rsid w:val="00187273"/>
    <w:rsid w:val="001874CF"/>
    <w:rsid w:val="001874EC"/>
    <w:rsid w:val="001876A2"/>
    <w:rsid w:val="00187829"/>
    <w:rsid w:val="00187842"/>
    <w:rsid w:val="0018787D"/>
    <w:rsid w:val="00187E05"/>
    <w:rsid w:val="00190278"/>
    <w:rsid w:val="0019063E"/>
    <w:rsid w:val="001907E5"/>
    <w:rsid w:val="00190820"/>
    <w:rsid w:val="001908F6"/>
    <w:rsid w:val="001909F3"/>
    <w:rsid w:val="00190D9C"/>
    <w:rsid w:val="00190F24"/>
    <w:rsid w:val="00190FC8"/>
    <w:rsid w:val="0019102F"/>
    <w:rsid w:val="00191046"/>
    <w:rsid w:val="001910B1"/>
    <w:rsid w:val="0019122C"/>
    <w:rsid w:val="00191282"/>
    <w:rsid w:val="001912A3"/>
    <w:rsid w:val="001912E5"/>
    <w:rsid w:val="001912F8"/>
    <w:rsid w:val="001915CE"/>
    <w:rsid w:val="0019162E"/>
    <w:rsid w:val="00191671"/>
    <w:rsid w:val="00191938"/>
    <w:rsid w:val="00191AF7"/>
    <w:rsid w:val="00191C46"/>
    <w:rsid w:val="00191DB8"/>
    <w:rsid w:val="00191DCF"/>
    <w:rsid w:val="001920A7"/>
    <w:rsid w:val="001921C4"/>
    <w:rsid w:val="00192284"/>
    <w:rsid w:val="00192459"/>
    <w:rsid w:val="001925EA"/>
    <w:rsid w:val="0019274C"/>
    <w:rsid w:val="00192816"/>
    <w:rsid w:val="00192894"/>
    <w:rsid w:val="00192A16"/>
    <w:rsid w:val="00192A39"/>
    <w:rsid w:val="00192BFB"/>
    <w:rsid w:val="00192C22"/>
    <w:rsid w:val="00192F2E"/>
    <w:rsid w:val="00192F8C"/>
    <w:rsid w:val="00192FFC"/>
    <w:rsid w:val="00193124"/>
    <w:rsid w:val="001932FE"/>
    <w:rsid w:val="00193387"/>
    <w:rsid w:val="001936CD"/>
    <w:rsid w:val="001936D8"/>
    <w:rsid w:val="0019374A"/>
    <w:rsid w:val="0019392F"/>
    <w:rsid w:val="00193984"/>
    <w:rsid w:val="00193988"/>
    <w:rsid w:val="00193A4B"/>
    <w:rsid w:val="00193AF3"/>
    <w:rsid w:val="00193D04"/>
    <w:rsid w:val="00193D0D"/>
    <w:rsid w:val="00193DE8"/>
    <w:rsid w:val="00193F83"/>
    <w:rsid w:val="001940D1"/>
    <w:rsid w:val="0019410A"/>
    <w:rsid w:val="001941C8"/>
    <w:rsid w:val="001943B6"/>
    <w:rsid w:val="001944EF"/>
    <w:rsid w:val="0019469C"/>
    <w:rsid w:val="00194742"/>
    <w:rsid w:val="001947AF"/>
    <w:rsid w:val="00194930"/>
    <w:rsid w:val="001949E4"/>
    <w:rsid w:val="00194ADF"/>
    <w:rsid w:val="00194B1B"/>
    <w:rsid w:val="00194F4F"/>
    <w:rsid w:val="00195372"/>
    <w:rsid w:val="00195585"/>
    <w:rsid w:val="00195586"/>
    <w:rsid w:val="00195885"/>
    <w:rsid w:val="00195A64"/>
    <w:rsid w:val="00195AA6"/>
    <w:rsid w:val="00195B55"/>
    <w:rsid w:val="00195E86"/>
    <w:rsid w:val="001960DB"/>
    <w:rsid w:val="001964D0"/>
    <w:rsid w:val="00196846"/>
    <w:rsid w:val="00196A05"/>
    <w:rsid w:val="00196C77"/>
    <w:rsid w:val="00196CC7"/>
    <w:rsid w:val="00196D54"/>
    <w:rsid w:val="00196FDF"/>
    <w:rsid w:val="0019706F"/>
    <w:rsid w:val="00197251"/>
    <w:rsid w:val="00197534"/>
    <w:rsid w:val="001976C5"/>
    <w:rsid w:val="00197762"/>
    <w:rsid w:val="00197858"/>
    <w:rsid w:val="00197CC4"/>
    <w:rsid w:val="00197D20"/>
    <w:rsid w:val="00197D24"/>
    <w:rsid w:val="00197F87"/>
    <w:rsid w:val="00197FB7"/>
    <w:rsid w:val="001A004C"/>
    <w:rsid w:val="001A02B6"/>
    <w:rsid w:val="001A05D5"/>
    <w:rsid w:val="001A0670"/>
    <w:rsid w:val="001A09DF"/>
    <w:rsid w:val="001A11AF"/>
    <w:rsid w:val="001A11F9"/>
    <w:rsid w:val="001A11FE"/>
    <w:rsid w:val="001A126A"/>
    <w:rsid w:val="001A1502"/>
    <w:rsid w:val="001A1541"/>
    <w:rsid w:val="001A1622"/>
    <w:rsid w:val="001A1745"/>
    <w:rsid w:val="001A1772"/>
    <w:rsid w:val="001A192B"/>
    <w:rsid w:val="001A1B64"/>
    <w:rsid w:val="001A1C3B"/>
    <w:rsid w:val="001A1DD7"/>
    <w:rsid w:val="001A1F41"/>
    <w:rsid w:val="001A2011"/>
    <w:rsid w:val="001A2091"/>
    <w:rsid w:val="001A20B6"/>
    <w:rsid w:val="001A2409"/>
    <w:rsid w:val="001A25D7"/>
    <w:rsid w:val="001A26E2"/>
    <w:rsid w:val="001A27D0"/>
    <w:rsid w:val="001A2881"/>
    <w:rsid w:val="001A29E2"/>
    <w:rsid w:val="001A2AE1"/>
    <w:rsid w:val="001A2B0E"/>
    <w:rsid w:val="001A2DBC"/>
    <w:rsid w:val="001A2EB9"/>
    <w:rsid w:val="001A2EEC"/>
    <w:rsid w:val="001A2F69"/>
    <w:rsid w:val="001A323A"/>
    <w:rsid w:val="001A3367"/>
    <w:rsid w:val="001A352E"/>
    <w:rsid w:val="001A39E5"/>
    <w:rsid w:val="001A3BBA"/>
    <w:rsid w:val="001A3C6A"/>
    <w:rsid w:val="001A3DAE"/>
    <w:rsid w:val="001A3E97"/>
    <w:rsid w:val="001A3EEF"/>
    <w:rsid w:val="001A3F52"/>
    <w:rsid w:val="001A412A"/>
    <w:rsid w:val="001A42CE"/>
    <w:rsid w:val="001A42E6"/>
    <w:rsid w:val="001A4356"/>
    <w:rsid w:val="001A4516"/>
    <w:rsid w:val="001A45B2"/>
    <w:rsid w:val="001A4831"/>
    <w:rsid w:val="001A4929"/>
    <w:rsid w:val="001A49E4"/>
    <w:rsid w:val="001A4AC8"/>
    <w:rsid w:val="001A4D59"/>
    <w:rsid w:val="001A4FD0"/>
    <w:rsid w:val="001A511D"/>
    <w:rsid w:val="001A566C"/>
    <w:rsid w:val="001A585A"/>
    <w:rsid w:val="001A58B6"/>
    <w:rsid w:val="001A593F"/>
    <w:rsid w:val="001A5A9E"/>
    <w:rsid w:val="001A5AED"/>
    <w:rsid w:val="001A5C09"/>
    <w:rsid w:val="001A5C86"/>
    <w:rsid w:val="001A5D67"/>
    <w:rsid w:val="001A5FE6"/>
    <w:rsid w:val="001A61A0"/>
    <w:rsid w:val="001A655C"/>
    <w:rsid w:val="001A6A4A"/>
    <w:rsid w:val="001A6B11"/>
    <w:rsid w:val="001A6B13"/>
    <w:rsid w:val="001A6B2C"/>
    <w:rsid w:val="001A6BF4"/>
    <w:rsid w:val="001A6CD6"/>
    <w:rsid w:val="001A6CE4"/>
    <w:rsid w:val="001A6D6B"/>
    <w:rsid w:val="001A6EE3"/>
    <w:rsid w:val="001A70A4"/>
    <w:rsid w:val="001A7204"/>
    <w:rsid w:val="001A7413"/>
    <w:rsid w:val="001A7473"/>
    <w:rsid w:val="001A7696"/>
    <w:rsid w:val="001A77B5"/>
    <w:rsid w:val="001A7957"/>
    <w:rsid w:val="001A79DE"/>
    <w:rsid w:val="001A7B8B"/>
    <w:rsid w:val="001A7CA2"/>
    <w:rsid w:val="001A7E94"/>
    <w:rsid w:val="001A7ED8"/>
    <w:rsid w:val="001A7EE6"/>
    <w:rsid w:val="001A7EED"/>
    <w:rsid w:val="001B0017"/>
    <w:rsid w:val="001B00D6"/>
    <w:rsid w:val="001B01B8"/>
    <w:rsid w:val="001B0205"/>
    <w:rsid w:val="001B07BF"/>
    <w:rsid w:val="001B0D39"/>
    <w:rsid w:val="001B0EB6"/>
    <w:rsid w:val="001B0ED6"/>
    <w:rsid w:val="001B10C6"/>
    <w:rsid w:val="001B1240"/>
    <w:rsid w:val="001B12E1"/>
    <w:rsid w:val="001B12F5"/>
    <w:rsid w:val="001B134A"/>
    <w:rsid w:val="001B1574"/>
    <w:rsid w:val="001B16A8"/>
    <w:rsid w:val="001B1A6F"/>
    <w:rsid w:val="001B1AB0"/>
    <w:rsid w:val="001B1B98"/>
    <w:rsid w:val="001B1EA2"/>
    <w:rsid w:val="001B2365"/>
    <w:rsid w:val="001B24CE"/>
    <w:rsid w:val="001B26E0"/>
    <w:rsid w:val="001B2861"/>
    <w:rsid w:val="001B289E"/>
    <w:rsid w:val="001B28A9"/>
    <w:rsid w:val="001B2C63"/>
    <w:rsid w:val="001B2CF6"/>
    <w:rsid w:val="001B2F7D"/>
    <w:rsid w:val="001B3198"/>
    <w:rsid w:val="001B3289"/>
    <w:rsid w:val="001B33D0"/>
    <w:rsid w:val="001B3400"/>
    <w:rsid w:val="001B35A4"/>
    <w:rsid w:val="001B36C3"/>
    <w:rsid w:val="001B3718"/>
    <w:rsid w:val="001B384F"/>
    <w:rsid w:val="001B3ABE"/>
    <w:rsid w:val="001B3CA8"/>
    <w:rsid w:val="001B3DD0"/>
    <w:rsid w:val="001B409C"/>
    <w:rsid w:val="001B45C4"/>
    <w:rsid w:val="001B4904"/>
    <w:rsid w:val="001B4962"/>
    <w:rsid w:val="001B49DD"/>
    <w:rsid w:val="001B4AE1"/>
    <w:rsid w:val="001B4C50"/>
    <w:rsid w:val="001B4C92"/>
    <w:rsid w:val="001B4D47"/>
    <w:rsid w:val="001B4FCB"/>
    <w:rsid w:val="001B5088"/>
    <w:rsid w:val="001B52AD"/>
    <w:rsid w:val="001B5441"/>
    <w:rsid w:val="001B5586"/>
    <w:rsid w:val="001B5656"/>
    <w:rsid w:val="001B59D5"/>
    <w:rsid w:val="001B5A2F"/>
    <w:rsid w:val="001B5AFD"/>
    <w:rsid w:val="001B5BCA"/>
    <w:rsid w:val="001B5D73"/>
    <w:rsid w:val="001B5D88"/>
    <w:rsid w:val="001B5DC0"/>
    <w:rsid w:val="001B614E"/>
    <w:rsid w:val="001B614F"/>
    <w:rsid w:val="001B62AB"/>
    <w:rsid w:val="001B6327"/>
    <w:rsid w:val="001B6575"/>
    <w:rsid w:val="001B6674"/>
    <w:rsid w:val="001B66C4"/>
    <w:rsid w:val="001B67FA"/>
    <w:rsid w:val="001B69AB"/>
    <w:rsid w:val="001B6B48"/>
    <w:rsid w:val="001B6B63"/>
    <w:rsid w:val="001B6C16"/>
    <w:rsid w:val="001B6D6C"/>
    <w:rsid w:val="001B6E19"/>
    <w:rsid w:val="001B6E33"/>
    <w:rsid w:val="001B6F6C"/>
    <w:rsid w:val="001B6FB9"/>
    <w:rsid w:val="001B71FD"/>
    <w:rsid w:val="001B7576"/>
    <w:rsid w:val="001B75AA"/>
    <w:rsid w:val="001B75F3"/>
    <w:rsid w:val="001B773E"/>
    <w:rsid w:val="001B787F"/>
    <w:rsid w:val="001B7B75"/>
    <w:rsid w:val="001B7CBA"/>
    <w:rsid w:val="001B7E7F"/>
    <w:rsid w:val="001C0011"/>
    <w:rsid w:val="001C01D0"/>
    <w:rsid w:val="001C02EA"/>
    <w:rsid w:val="001C058F"/>
    <w:rsid w:val="001C081C"/>
    <w:rsid w:val="001C105D"/>
    <w:rsid w:val="001C114B"/>
    <w:rsid w:val="001C136B"/>
    <w:rsid w:val="001C14E2"/>
    <w:rsid w:val="001C190C"/>
    <w:rsid w:val="001C1910"/>
    <w:rsid w:val="001C19EF"/>
    <w:rsid w:val="001C1A19"/>
    <w:rsid w:val="001C1BBA"/>
    <w:rsid w:val="001C1D68"/>
    <w:rsid w:val="001C1D75"/>
    <w:rsid w:val="001C2351"/>
    <w:rsid w:val="001C23CE"/>
    <w:rsid w:val="001C23E2"/>
    <w:rsid w:val="001C24FC"/>
    <w:rsid w:val="001C271B"/>
    <w:rsid w:val="001C27C3"/>
    <w:rsid w:val="001C2877"/>
    <w:rsid w:val="001C2C0E"/>
    <w:rsid w:val="001C2D23"/>
    <w:rsid w:val="001C2E8C"/>
    <w:rsid w:val="001C30CC"/>
    <w:rsid w:val="001C3211"/>
    <w:rsid w:val="001C327C"/>
    <w:rsid w:val="001C358B"/>
    <w:rsid w:val="001C366D"/>
    <w:rsid w:val="001C38AD"/>
    <w:rsid w:val="001C38B3"/>
    <w:rsid w:val="001C3A14"/>
    <w:rsid w:val="001C3C38"/>
    <w:rsid w:val="001C3D49"/>
    <w:rsid w:val="001C3E50"/>
    <w:rsid w:val="001C42D0"/>
    <w:rsid w:val="001C42D8"/>
    <w:rsid w:val="001C457C"/>
    <w:rsid w:val="001C4695"/>
    <w:rsid w:val="001C47E9"/>
    <w:rsid w:val="001C4A27"/>
    <w:rsid w:val="001C4CF7"/>
    <w:rsid w:val="001C536A"/>
    <w:rsid w:val="001C5565"/>
    <w:rsid w:val="001C58DE"/>
    <w:rsid w:val="001C58F0"/>
    <w:rsid w:val="001C5905"/>
    <w:rsid w:val="001C5BCB"/>
    <w:rsid w:val="001C5C3C"/>
    <w:rsid w:val="001C5C98"/>
    <w:rsid w:val="001C5E7E"/>
    <w:rsid w:val="001C5F83"/>
    <w:rsid w:val="001C6091"/>
    <w:rsid w:val="001C60AE"/>
    <w:rsid w:val="001C6189"/>
    <w:rsid w:val="001C62EC"/>
    <w:rsid w:val="001C6631"/>
    <w:rsid w:val="001C68F3"/>
    <w:rsid w:val="001C6A95"/>
    <w:rsid w:val="001C6AF6"/>
    <w:rsid w:val="001C6B85"/>
    <w:rsid w:val="001C6BB0"/>
    <w:rsid w:val="001C6C87"/>
    <w:rsid w:val="001C6CA9"/>
    <w:rsid w:val="001C6CAF"/>
    <w:rsid w:val="001C6D50"/>
    <w:rsid w:val="001C7386"/>
    <w:rsid w:val="001C756C"/>
    <w:rsid w:val="001C7735"/>
    <w:rsid w:val="001C787F"/>
    <w:rsid w:val="001C79ED"/>
    <w:rsid w:val="001C7A49"/>
    <w:rsid w:val="001C7F6D"/>
    <w:rsid w:val="001C7FBD"/>
    <w:rsid w:val="001D03BF"/>
    <w:rsid w:val="001D041B"/>
    <w:rsid w:val="001D04F6"/>
    <w:rsid w:val="001D0523"/>
    <w:rsid w:val="001D06B3"/>
    <w:rsid w:val="001D08E2"/>
    <w:rsid w:val="001D0DF1"/>
    <w:rsid w:val="001D1011"/>
    <w:rsid w:val="001D135A"/>
    <w:rsid w:val="001D13EB"/>
    <w:rsid w:val="001D14FE"/>
    <w:rsid w:val="001D1858"/>
    <w:rsid w:val="001D188D"/>
    <w:rsid w:val="001D1944"/>
    <w:rsid w:val="001D1AB0"/>
    <w:rsid w:val="001D1AC0"/>
    <w:rsid w:val="001D1F44"/>
    <w:rsid w:val="001D1F8F"/>
    <w:rsid w:val="001D1F91"/>
    <w:rsid w:val="001D209C"/>
    <w:rsid w:val="001D20E3"/>
    <w:rsid w:val="001D242C"/>
    <w:rsid w:val="001D25E6"/>
    <w:rsid w:val="001D2776"/>
    <w:rsid w:val="001D28C8"/>
    <w:rsid w:val="001D2931"/>
    <w:rsid w:val="001D2C64"/>
    <w:rsid w:val="001D2EF9"/>
    <w:rsid w:val="001D302C"/>
    <w:rsid w:val="001D3133"/>
    <w:rsid w:val="001D31A5"/>
    <w:rsid w:val="001D32E5"/>
    <w:rsid w:val="001D3978"/>
    <w:rsid w:val="001D39EA"/>
    <w:rsid w:val="001D3B5B"/>
    <w:rsid w:val="001D3C69"/>
    <w:rsid w:val="001D3FE1"/>
    <w:rsid w:val="001D401A"/>
    <w:rsid w:val="001D44D2"/>
    <w:rsid w:val="001D45CB"/>
    <w:rsid w:val="001D4CA9"/>
    <w:rsid w:val="001D50DF"/>
    <w:rsid w:val="001D5136"/>
    <w:rsid w:val="001D520E"/>
    <w:rsid w:val="001D5273"/>
    <w:rsid w:val="001D53E5"/>
    <w:rsid w:val="001D54BC"/>
    <w:rsid w:val="001D5620"/>
    <w:rsid w:val="001D5677"/>
    <w:rsid w:val="001D5951"/>
    <w:rsid w:val="001D5BBE"/>
    <w:rsid w:val="001D5D54"/>
    <w:rsid w:val="001D5EB1"/>
    <w:rsid w:val="001D605C"/>
    <w:rsid w:val="001D61AA"/>
    <w:rsid w:val="001D6244"/>
    <w:rsid w:val="001D6452"/>
    <w:rsid w:val="001D6540"/>
    <w:rsid w:val="001D67A3"/>
    <w:rsid w:val="001D6A5D"/>
    <w:rsid w:val="001D6DAB"/>
    <w:rsid w:val="001D6F8C"/>
    <w:rsid w:val="001D7013"/>
    <w:rsid w:val="001D70B0"/>
    <w:rsid w:val="001D7133"/>
    <w:rsid w:val="001D7206"/>
    <w:rsid w:val="001D7671"/>
    <w:rsid w:val="001D7991"/>
    <w:rsid w:val="001D79D7"/>
    <w:rsid w:val="001D7BD8"/>
    <w:rsid w:val="001D7C63"/>
    <w:rsid w:val="001D7CB3"/>
    <w:rsid w:val="001D7E51"/>
    <w:rsid w:val="001D7ECF"/>
    <w:rsid w:val="001E0082"/>
    <w:rsid w:val="001E018D"/>
    <w:rsid w:val="001E02F0"/>
    <w:rsid w:val="001E05F2"/>
    <w:rsid w:val="001E05F5"/>
    <w:rsid w:val="001E0ADA"/>
    <w:rsid w:val="001E0C35"/>
    <w:rsid w:val="001E0DD3"/>
    <w:rsid w:val="001E1360"/>
    <w:rsid w:val="001E13F2"/>
    <w:rsid w:val="001E14C4"/>
    <w:rsid w:val="001E1597"/>
    <w:rsid w:val="001E1685"/>
    <w:rsid w:val="001E1AED"/>
    <w:rsid w:val="001E1CBE"/>
    <w:rsid w:val="001E1F4B"/>
    <w:rsid w:val="001E219A"/>
    <w:rsid w:val="001E2320"/>
    <w:rsid w:val="001E23F1"/>
    <w:rsid w:val="001E24FC"/>
    <w:rsid w:val="001E267B"/>
    <w:rsid w:val="001E2BAD"/>
    <w:rsid w:val="001E2BFE"/>
    <w:rsid w:val="001E2D56"/>
    <w:rsid w:val="001E2EA6"/>
    <w:rsid w:val="001E2FE2"/>
    <w:rsid w:val="001E32BE"/>
    <w:rsid w:val="001E3489"/>
    <w:rsid w:val="001E354F"/>
    <w:rsid w:val="001E373D"/>
    <w:rsid w:val="001E3B97"/>
    <w:rsid w:val="001E3C43"/>
    <w:rsid w:val="001E3CCD"/>
    <w:rsid w:val="001E3D04"/>
    <w:rsid w:val="001E3E73"/>
    <w:rsid w:val="001E3FDD"/>
    <w:rsid w:val="001E4070"/>
    <w:rsid w:val="001E413D"/>
    <w:rsid w:val="001E473E"/>
    <w:rsid w:val="001E4A6B"/>
    <w:rsid w:val="001E4BB5"/>
    <w:rsid w:val="001E4C9A"/>
    <w:rsid w:val="001E4DAF"/>
    <w:rsid w:val="001E4DCE"/>
    <w:rsid w:val="001E4EEB"/>
    <w:rsid w:val="001E506C"/>
    <w:rsid w:val="001E52AE"/>
    <w:rsid w:val="001E5489"/>
    <w:rsid w:val="001E5496"/>
    <w:rsid w:val="001E5539"/>
    <w:rsid w:val="001E5615"/>
    <w:rsid w:val="001E5BFE"/>
    <w:rsid w:val="001E5C4B"/>
    <w:rsid w:val="001E5D78"/>
    <w:rsid w:val="001E5D82"/>
    <w:rsid w:val="001E5E2D"/>
    <w:rsid w:val="001E5E7C"/>
    <w:rsid w:val="001E5F72"/>
    <w:rsid w:val="001E604A"/>
    <w:rsid w:val="001E60C0"/>
    <w:rsid w:val="001E64A1"/>
    <w:rsid w:val="001E652F"/>
    <w:rsid w:val="001E66FE"/>
    <w:rsid w:val="001E67A1"/>
    <w:rsid w:val="001E67DF"/>
    <w:rsid w:val="001E6A04"/>
    <w:rsid w:val="001E6B5D"/>
    <w:rsid w:val="001E6BF9"/>
    <w:rsid w:val="001E6CB5"/>
    <w:rsid w:val="001E6E09"/>
    <w:rsid w:val="001E6E2B"/>
    <w:rsid w:val="001E6E37"/>
    <w:rsid w:val="001E6F47"/>
    <w:rsid w:val="001E6F83"/>
    <w:rsid w:val="001E726F"/>
    <w:rsid w:val="001E7312"/>
    <w:rsid w:val="001E73B4"/>
    <w:rsid w:val="001E7602"/>
    <w:rsid w:val="001E7612"/>
    <w:rsid w:val="001E79DC"/>
    <w:rsid w:val="001E7A8D"/>
    <w:rsid w:val="001E7B3A"/>
    <w:rsid w:val="001E7D6E"/>
    <w:rsid w:val="001E7FAF"/>
    <w:rsid w:val="001E7FF3"/>
    <w:rsid w:val="001E7FF4"/>
    <w:rsid w:val="001F0341"/>
    <w:rsid w:val="001F038F"/>
    <w:rsid w:val="001F03A8"/>
    <w:rsid w:val="001F03E4"/>
    <w:rsid w:val="001F061F"/>
    <w:rsid w:val="001F0627"/>
    <w:rsid w:val="001F06A1"/>
    <w:rsid w:val="001F0733"/>
    <w:rsid w:val="001F0866"/>
    <w:rsid w:val="001F08DD"/>
    <w:rsid w:val="001F0AB0"/>
    <w:rsid w:val="001F0DA8"/>
    <w:rsid w:val="001F0FE2"/>
    <w:rsid w:val="001F1282"/>
    <w:rsid w:val="001F12E9"/>
    <w:rsid w:val="001F1500"/>
    <w:rsid w:val="001F15B1"/>
    <w:rsid w:val="001F160B"/>
    <w:rsid w:val="001F1724"/>
    <w:rsid w:val="001F1865"/>
    <w:rsid w:val="001F1910"/>
    <w:rsid w:val="001F19CA"/>
    <w:rsid w:val="001F19F9"/>
    <w:rsid w:val="001F1A60"/>
    <w:rsid w:val="001F1A78"/>
    <w:rsid w:val="001F1F9D"/>
    <w:rsid w:val="001F1FA9"/>
    <w:rsid w:val="001F2267"/>
    <w:rsid w:val="001F2505"/>
    <w:rsid w:val="001F255A"/>
    <w:rsid w:val="001F25D1"/>
    <w:rsid w:val="001F2713"/>
    <w:rsid w:val="001F27BF"/>
    <w:rsid w:val="001F2B6D"/>
    <w:rsid w:val="001F2C47"/>
    <w:rsid w:val="001F2C55"/>
    <w:rsid w:val="001F2C9C"/>
    <w:rsid w:val="001F2E5F"/>
    <w:rsid w:val="001F2FC2"/>
    <w:rsid w:val="001F30B4"/>
    <w:rsid w:val="001F314B"/>
    <w:rsid w:val="001F32F9"/>
    <w:rsid w:val="001F355B"/>
    <w:rsid w:val="001F356E"/>
    <w:rsid w:val="001F3695"/>
    <w:rsid w:val="001F3730"/>
    <w:rsid w:val="001F3733"/>
    <w:rsid w:val="001F380F"/>
    <w:rsid w:val="001F386E"/>
    <w:rsid w:val="001F38C8"/>
    <w:rsid w:val="001F3B41"/>
    <w:rsid w:val="001F3CE0"/>
    <w:rsid w:val="001F3DDA"/>
    <w:rsid w:val="001F3F15"/>
    <w:rsid w:val="001F4156"/>
    <w:rsid w:val="001F4436"/>
    <w:rsid w:val="001F47A2"/>
    <w:rsid w:val="001F488C"/>
    <w:rsid w:val="001F49B7"/>
    <w:rsid w:val="001F4A88"/>
    <w:rsid w:val="001F4D78"/>
    <w:rsid w:val="001F51F8"/>
    <w:rsid w:val="001F5271"/>
    <w:rsid w:val="001F5318"/>
    <w:rsid w:val="001F538D"/>
    <w:rsid w:val="001F53D3"/>
    <w:rsid w:val="001F55AC"/>
    <w:rsid w:val="001F55DD"/>
    <w:rsid w:val="001F5B2F"/>
    <w:rsid w:val="001F5B3F"/>
    <w:rsid w:val="001F5BAB"/>
    <w:rsid w:val="001F5BC3"/>
    <w:rsid w:val="001F5E01"/>
    <w:rsid w:val="001F5EBE"/>
    <w:rsid w:val="001F5FC0"/>
    <w:rsid w:val="001F60A5"/>
    <w:rsid w:val="001F60C1"/>
    <w:rsid w:val="001F6268"/>
    <w:rsid w:val="001F62DF"/>
    <w:rsid w:val="001F656D"/>
    <w:rsid w:val="001F66CF"/>
    <w:rsid w:val="001F679F"/>
    <w:rsid w:val="001F696E"/>
    <w:rsid w:val="001F6993"/>
    <w:rsid w:val="001F69B0"/>
    <w:rsid w:val="001F6B50"/>
    <w:rsid w:val="001F6C2C"/>
    <w:rsid w:val="001F6EEF"/>
    <w:rsid w:val="001F6F5D"/>
    <w:rsid w:val="001F701D"/>
    <w:rsid w:val="001F703A"/>
    <w:rsid w:val="001F708C"/>
    <w:rsid w:val="001F7091"/>
    <w:rsid w:val="001F70CF"/>
    <w:rsid w:val="001F76B1"/>
    <w:rsid w:val="001F76C9"/>
    <w:rsid w:val="001F7820"/>
    <w:rsid w:val="001F79A2"/>
    <w:rsid w:val="001F7BD0"/>
    <w:rsid w:val="001F7E53"/>
    <w:rsid w:val="001F7E91"/>
    <w:rsid w:val="001F7F16"/>
    <w:rsid w:val="001F7F4E"/>
    <w:rsid w:val="0020013E"/>
    <w:rsid w:val="002001CC"/>
    <w:rsid w:val="002001FC"/>
    <w:rsid w:val="0020027F"/>
    <w:rsid w:val="00200423"/>
    <w:rsid w:val="00200458"/>
    <w:rsid w:val="002005E1"/>
    <w:rsid w:val="00200897"/>
    <w:rsid w:val="002010DD"/>
    <w:rsid w:val="00201488"/>
    <w:rsid w:val="0020164B"/>
    <w:rsid w:val="002017DD"/>
    <w:rsid w:val="00201AF6"/>
    <w:rsid w:val="00201B44"/>
    <w:rsid w:val="00201B69"/>
    <w:rsid w:val="00201D8C"/>
    <w:rsid w:val="00201E61"/>
    <w:rsid w:val="00202073"/>
    <w:rsid w:val="002020E1"/>
    <w:rsid w:val="002023AE"/>
    <w:rsid w:val="00202792"/>
    <w:rsid w:val="00202931"/>
    <w:rsid w:val="002029B5"/>
    <w:rsid w:val="00202AFF"/>
    <w:rsid w:val="00202EA0"/>
    <w:rsid w:val="00203063"/>
    <w:rsid w:val="00203069"/>
    <w:rsid w:val="00203298"/>
    <w:rsid w:val="002033B1"/>
    <w:rsid w:val="00203485"/>
    <w:rsid w:val="002034E1"/>
    <w:rsid w:val="002035D4"/>
    <w:rsid w:val="002036AE"/>
    <w:rsid w:val="002037FD"/>
    <w:rsid w:val="0020380C"/>
    <w:rsid w:val="002038B4"/>
    <w:rsid w:val="0020391E"/>
    <w:rsid w:val="002039F5"/>
    <w:rsid w:val="00203DD2"/>
    <w:rsid w:val="00203E81"/>
    <w:rsid w:val="002040D9"/>
    <w:rsid w:val="0020469E"/>
    <w:rsid w:val="002046FE"/>
    <w:rsid w:val="002047FF"/>
    <w:rsid w:val="00204808"/>
    <w:rsid w:val="00204845"/>
    <w:rsid w:val="00204CFF"/>
    <w:rsid w:val="00204D78"/>
    <w:rsid w:val="00204E26"/>
    <w:rsid w:val="00204FCE"/>
    <w:rsid w:val="002058B1"/>
    <w:rsid w:val="00205BE5"/>
    <w:rsid w:val="00205BFC"/>
    <w:rsid w:val="00205C85"/>
    <w:rsid w:val="00205D11"/>
    <w:rsid w:val="00205DF2"/>
    <w:rsid w:val="00206149"/>
    <w:rsid w:val="0020655F"/>
    <w:rsid w:val="002065BC"/>
    <w:rsid w:val="00206907"/>
    <w:rsid w:val="00206E0A"/>
    <w:rsid w:val="00206F54"/>
    <w:rsid w:val="002070FB"/>
    <w:rsid w:val="0020724C"/>
    <w:rsid w:val="00207478"/>
    <w:rsid w:val="002074D0"/>
    <w:rsid w:val="002075CC"/>
    <w:rsid w:val="00207923"/>
    <w:rsid w:val="00207ABD"/>
    <w:rsid w:val="00207B43"/>
    <w:rsid w:val="00207F82"/>
    <w:rsid w:val="002102AD"/>
    <w:rsid w:val="002102D3"/>
    <w:rsid w:val="00210591"/>
    <w:rsid w:val="002105AF"/>
    <w:rsid w:val="002105B3"/>
    <w:rsid w:val="00210751"/>
    <w:rsid w:val="00210B94"/>
    <w:rsid w:val="00210D03"/>
    <w:rsid w:val="002110E2"/>
    <w:rsid w:val="0021117D"/>
    <w:rsid w:val="0021120F"/>
    <w:rsid w:val="00211232"/>
    <w:rsid w:val="00211245"/>
    <w:rsid w:val="0021127D"/>
    <w:rsid w:val="002113C8"/>
    <w:rsid w:val="0021153E"/>
    <w:rsid w:val="00211684"/>
    <w:rsid w:val="00211BB7"/>
    <w:rsid w:val="00211CD2"/>
    <w:rsid w:val="00211D62"/>
    <w:rsid w:val="00211F3D"/>
    <w:rsid w:val="00211FD5"/>
    <w:rsid w:val="00212150"/>
    <w:rsid w:val="00212280"/>
    <w:rsid w:val="002123BD"/>
    <w:rsid w:val="00212533"/>
    <w:rsid w:val="00212563"/>
    <w:rsid w:val="00212BB6"/>
    <w:rsid w:val="00212DF7"/>
    <w:rsid w:val="00213353"/>
    <w:rsid w:val="002133A4"/>
    <w:rsid w:val="0021367D"/>
    <w:rsid w:val="00213771"/>
    <w:rsid w:val="00213874"/>
    <w:rsid w:val="00213AD8"/>
    <w:rsid w:val="00213B63"/>
    <w:rsid w:val="00213C6F"/>
    <w:rsid w:val="00213E18"/>
    <w:rsid w:val="00213F87"/>
    <w:rsid w:val="0021423B"/>
    <w:rsid w:val="002142C2"/>
    <w:rsid w:val="00214314"/>
    <w:rsid w:val="002144F3"/>
    <w:rsid w:val="0021455F"/>
    <w:rsid w:val="0021457D"/>
    <w:rsid w:val="002145DF"/>
    <w:rsid w:val="002147CB"/>
    <w:rsid w:val="00214817"/>
    <w:rsid w:val="00214838"/>
    <w:rsid w:val="00214848"/>
    <w:rsid w:val="0021490F"/>
    <w:rsid w:val="00214950"/>
    <w:rsid w:val="00214BD1"/>
    <w:rsid w:val="00214E2A"/>
    <w:rsid w:val="00214E3A"/>
    <w:rsid w:val="002150A6"/>
    <w:rsid w:val="0021552C"/>
    <w:rsid w:val="00215571"/>
    <w:rsid w:val="00215850"/>
    <w:rsid w:val="002159B6"/>
    <w:rsid w:val="002159E2"/>
    <w:rsid w:val="00215DC8"/>
    <w:rsid w:val="00215E3E"/>
    <w:rsid w:val="00215EDA"/>
    <w:rsid w:val="00215FA4"/>
    <w:rsid w:val="00215FE6"/>
    <w:rsid w:val="00216090"/>
    <w:rsid w:val="00216540"/>
    <w:rsid w:val="00216598"/>
    <w:rsid w:val="00216674"/>
    <w:rsid w:val="0021669D"/>
    <w:rsid w:val="00216933"/>
    <w:rsid w:val="00216AA7"/>
    <w:rsid w:val="00216B55"/>
    <w:rsid w:val="00216ECA"/>
    <w:rsid w:val="0021704B"/>
    <w:rsid w:val="0021707D"/>
    <w:rsid w:val="00217180"/>
    <w:rsid w:val="00217224"/>
    <w:rsid w:val="002172F3"/>
    <w:rsid w:val="00217359"/>
    <w:rsid w:val="00217396"/>
    <w:rsid w:val="00217400"/>
    <w:rsid w:val="002176CD"/>
    <w:rsid w:val="002176F9"/>
    <w:rsid w:val="002179C5"/>
    <w:rsid w:val="002179F8"/>
    <w:rsid w:val="00217BFF"/>
    <w:rsid w:val="00217D15"/>
    <w:rsid w:val="00217D8D"/>
    <w:rsid w:val="00217ED2"/>
    <w:rsid w:val="00217EE3"/>
    <w:rsid w:val="0022019D"/>
    <w:rsid w:val="002202CA"/>
    <w:rsid w:val="00220672"/>
    <w:rsid w:val="00220683"/>
    <w:rsid w:val="002206A1"/>
    <w:rsid w:val="002206AD"/>
    <w:rsid w:val="00220789"/>
    <w:rsid w:val="00220842"/>
    <w:rsid w:val="002208F8"/>
    <w:rsid w:val="002209FE"/>
    <w:rsid w:val="00220C68"/>
    <w:rsid w:val="00220CB0"/>
    <w:rsid w:val="00220DE5"/>
    <w:rsid w:val="00220F83"/>
    <w:rsid w:val="002211A5"/>
    <w:rsid w:val="00221429"/>
    <w:rsid w:val="0022164B"/>
    <w:rsid w:val="00221668"/>
    <w:rsid w:val="002216B4"/>
    <w:rsid w:val="002216D4"/>
    <w:rsid w:val="00221A54"/>
    <w:rsid w:val="00221DA4"/>
    <w:rsid w:val="0022208E"/>
    <w:rsid w:val="002220DF"/>
    <w:rsid w:val="00222132"/>
    <w:rsid w:val="0022217F"/>
    <w:rsid w:val="00222406"/>
    <w:rsid w:val="0022257F"/>
    <w:rsid w:val="002225C7"/>
    <w:rsid w:val="0022265D"/>
    <w:rsid w:val="002226CD"/>
    <w:rsid w:val="00222823"/>
    <w:rsid w:val="00222A1D"/>
    <w:rsid w:val="00222A28"/>
    <w:rsid w:val="00222BEB"/>
    <w:rsid w:val="00222C97"/>
    <w:rsid w:val="00222CC4"/>
    <w:rsid w:val="00222CF2"/>
    <w:rsid w:val="00222D0A"/>
    <w:rsid w:val="00222E5B"/>
    <w:rsid w:val="00223067"/>
    <w:rsid w:val="00223202"/>
    <w:rsid w:val="002234B9"/>
    <w:rsid w:val="0022364D"/>
    <w:rsid w:val="00223852"/>
    <w:rsid w:val="00223892"/>
    <w:rsid w:val="0022397C"/>
    <w:rsid w:val="00223A39"/>
    <w:rsid w:val="00223D87"/>
    <w:rsid w:val="00223E68"/>
    <w:rsid w:val="00223F15"/>
    <w:rsid w:val="00224125"/>
    <w:rsid w:val="002241A8"/>
    <w:rsid w:val="00224302"/>
    <w:rsid w:val="002243FA"/>
    <w:rsid w:val="0022450E"/>
    <w:rsid w:val="00224515"/>
    <w:rsid w:val="0022492A"/>
    <w:rsid w:val="00224A49"/>
    <w:rsid w:val="00224A6E"/>
    <w:rsid w:val="00224C29"/>
    <w:rsid w:val="00224D5D"/>
    <w:rsid w:val="00224E85"/>
    <w:rsid w:val="00224F03"/>
    <w:rsid w:val="00225251"/>
    <w:rsid w:val="00225372"/>
    <w:rsid w:val="0022577F"/>
    <w:rsid w:val="002258C4"/>
    <w:rsid w:val="00225B60"/>
    <w:rsid w:val="00225BA0"/>
    <w:rsid w:val="00225C06"/>
    <w:rsid w:val="00225C0A"/>
    <w:rsid w:val="00225E99"/>
    <w:rsid w:val="00226032"/>
    <w:rsid w:val="00226070"/>
    <w:rsid w:val="002264A2"/>
    <w:rsid w:val="00226517"/>
    <w:rsid w:val="00226592"/>
    <w:rsid w:val="0022665A"/>
    <w:rsid w:val="0022667E"/>
    <w:rsid w:val="002266BB"/>
    <w:rsid w:val="002268FA"/>
    <w:rsid w:val="00226AD3"/>
    <w:rsid w:val="00226B0E"/>
    <w:rsid w:val="00226DD1"/>
    <w:rsid w:val="0022729C"/>
    <w:rsid w:val="002272B3"/>
    <w:rsid w:val="0022731E"/>
    <w:rsid w:val="0022752F"/>
    <w:rsid w:val="00227683"/>
    <w:rsid w:val="002276D7"/>
    <w:rsid w:val="00227A50"/>
    <w:rsid w:val="00227DD2"/>
    <w:rsid w:val="00230024"/>
    <w:rsid w:val="002300BF"/>
    <w:rsid w:val="00230122"/>
    <w:rsid w:val="002305F0"/>
    <w:rsid w:val="002305FF"/>
    <w:rsid w:val="002309A9"/>
    <w:rsid w:val="002309B2"/>
    <w:rsid w:val="00230BE7"/>
    <w:rsid w:val="00230C07"/>
    <w:rsid w:val="00230D85"/>
    <w:rsid w:val="00231015"/>
    <w:rsid w:val="00231037"/>
    <w:rsid w:val="00231041"/>
    <w:rsid w:val="00231726"/>
    <w:rsid w:val="0023174F"/>
    <w:rsid w:val="002318D1"/>
    <w:rsid w:val="00231ACB"/>
    <w:rsid w:val="00231C06"/>
    <w:rsid w:val="00231D48"/>
    <w:rsid w:val="0023200F"/>
    <w:rsid w:val="002322F0"/>
    <w:rsid w:val="002324CD"/>
    <w:rsid w:val="002327C0"/>
    <w:rsid w:val="002328A0"/>
    <w:rsid w:val="00232BBC"/>
    <w:rsid w:val="00232C39"/>
    <w:rsid w:val="00232E4B"/>
    <w:rsid w:val="00232F58"/>
    <w:rsid w:val="0023306F"/>
    <w:rsid w:val="00233114"/>
    <w:rsid w:val="00233257"/>
    <w:rsid w:val="00233568"/>
    <w:rsid w:val="0023361F"/>
    <w:rsid w:val="00233719"/>
    <w:rsid w:val="002338AB"/>
    <w:rsid w:val="002339ED"/>
    <w:rsid w:val="00233D1F"/>
    <w:rsid w:val="00233DCA"/>
    <w:rsid w:val="002341F1"/>
    <w:rsid w:val="002346B8"/>
    <w:rsid w:val="00234872"/>
    <w:rsid w:val="00234AB0"/>
    <w:rsid w:val="00234AC1"/>
    <w:rsid w:val="00234CCF"/>
    <w:rsid w:val="00234E37"/>
    <w:rsid w:val="00235007"/>
    <w:rsid w:val="00235139"/>
    <w:rsid w:val="002351BA"/>
    <w:rsid w:val="0023556F"/>
    <w:rsid w:val="002355AD"/>
    <w:rsid w:val="002357C5"/>
    <w:rsid w:val="00235891"/>
    <w:rsid w:val="002358B7"/>
    <w:rsid w:val="00235A6B"/>
    <w:rsid w:val="00235AF6"/>
    <w:rsid w:val="00235CF1"/>
    <w:rsid w:val="002360D4"/>
    <w:rsid w:val="00236115"/>
    <w:rsid w:val="0023620F"/>
    <w:rsid w:val="00236296"/>
    <w:rsid w:val="002362E6"/>
    <w:rsid w:val="002365C3"/>
    <w:rsid w:val="00236BB3"/>
    <w:rsid w:val="00236C90"/>
    <w:rsid w:val="00236D3C"/>
    <w:rsid w:val="00236FA8"/>
    <w:rsid w:val="00236FAA"/>
    <w:rsid w:val="00236FC4"/>
    <w:rsid w:val="002370CC"/>
    <w:rsid w:val="00237182"/>
    <w:rsid w:val="0023730F"/>
    <w:rsid w:val="002373AD"/>
    <w:rsid w:val="00237AF8"/>
    <w:rsid w:val="00237E64"/>
    <w:rsid w:val="00237E6B"/>
    <w:rsid w:val="00240357"/>
    <w:rsid w:val="002406F7"/>
    <w:rsid w:val="002408A0"/>
    <w:rsid w:val="0024098B"/>
    <w:rsid w:val="00240E4A"/>
    <w:rsid w:val="00240E8B"/>
    <w:rsid w:val="00240F9F"/>
    <w:rsid w:val="002410BB"/>
    <w:rsid w:val="00241101"/>
    <w:rsid w:val="00241197"/>
    <w:rsid w:val="00241501"/>
    <w:rsid w:val="002415EE"/>
    <w:rsid w:val="0024163B"/>
    <w:rsid w:val="00241772"/>
    <w:rsid w:val="0024193B"/>
    <w:rsid w:val="002419CF"/>
    <w:rsid w:val="00241A30"/>
    <w:rsid w:val="00241B95"/>
    <w:rsid w:val="00241C40"/>
    <w:rsid w:val="00241E4F"/>
    <w:rsid w:val="00241FA9"/>
    <w:rsid w:val="00241FDE"/>
    <w:rsid w:val="00241FF6"/>
    <w:rsid w:val="002420DE"/>
    <w:rsid w:val="00242481"/>
    <w:rsid w:val="002427AB"/>
    <w:rsid w:val="00242817"/>
    <w:rsid w:val="002428BB"/>
    <w:rsid w:val="00242939"/>
    <w:rsid w:val="002429ED"/>
    <w:rsid w:val="00242A08"/>
    <w:rsid w:val="00242A4E"/>
    <w:rsid w:val="00242AB0"/>
    <w:rsid w:val="00242D2D"/>
    <w:rsid w:val="00243022"/>
    <w:rsid w:val="00243067"/>
    <w:rsid w:val="002430D6"/>
    <w:rsid w:val="002431CE"/>
    <w:rsid w:val="0024322D"/>
    <w:rsid w:val="0024354E"/>
    <w:rsid w:val="00243617"/>
    <w:rsid w:val="0024366D"/>
    <w:rsid w:val="0024376A"/>
    <w:rsid w:val="00243799"/>
    <w:rsid w:val="00243818"/>
    <w:rsid w:val="002438B9"/>
    <w:rsid w:val="00243A85"/>
    <w:rsid w:val="00243A86"/>
    <w:rsid w:val="00243C6A"/>
    <w:rsid w:val="00243EFE"/>
    <w:rsid w:val="00244213"/>
    <w:rsid w:val="00244408"/>
    <w:rsid w:val="002444B3"/>
    <w:rsid w:val="002444CD"/>
    <w:rsid w:val="00244732"/>
    <w:rsid w:val="00244802"/>
    <w:rsid w:val="00244BD5"/>
    <w:rsid w:val="00244C5B"/>
    <w:rsid w:val="00244D16"/>
    <w:rsid w:val="00244D74"/>
    <w:rsid w:val="00244FF1"/>
    <w:rsid w:val="00245069"/>
    <w:rsid w:val="002451CE"/>
    <w:rsid w:val="0024521B"/>
    <w:rsid w:val="0024531D"/>
    <w:rsid w:val="002454A0"/>
    <w:rsid w:val="0024568B"/>
    <w:rsid w:val="00245802"/>
    <w:rsid w:val="002458C8"/>
    <w:rsid w:val="002459E9"/>
    <w:rsid w:val="00245BEF"/>
    <w:rsid w:val="00245C24"/>
    <w:rsid w:val="00245C8F"/>
    <w:rsid w:val="00245DB5"/>
    <w:rsid w:val="00245E08"/>
    <w:rsid w:val="00245E85"/>
    <w:rsid w:val="00246109"/>
    <w:rsid w:val="002463E0"/>
    <w:rsid w:val="0024678B"/>
    <w:rsid w:val="0024683F"/>
    <w:rsid w:val="002469E1"/>
    <w:rsid w:val="00246A4E"/>
    <w:rsid w:val="00246B17"/>
    <w:rsid w:val="00246CD8"/>
    <w:rsid w:val="00246F66"/>
    <w:rsid w:val="0024706B"/>
    <w:rsid w:val="002470E5"/>
    <w:rsid w:val="00247189"/>
    <w:rsid w:val="002471C7"/>
    <w:rsid w:val="0024725B"/>
    <w:rsid w:val="002478B7"/>
    <w:rsid w:val="002478C5"/>
    <w:rsid w:val="00247926"/>
    <w:rsid w:val="00247D5A"/>
    <w:rsid w:val="00247DD4"/>
    <w:rsid w:val="0025005F"/>
    <w:rsid w:val="002500D7"/>
    <w:rsid w:val="00250242"/>
    <w:rsid w:val="0025048F"/>
    <w:rsid w:val="002508BA"/>
    <w:rsid w:val="0025093F"/>
    <w:rsid w:val="00250C0F"/>
    <w:rsid w:val="00250C9D"/>
    <w:rsid w:val="00250DD5"/>
    <w:rsid w:val="00250E2A"/>
    <w:rsid w:val="00250EE5"/>
    <w:rsid w:val="00250FC2"/>
    <w:rsid w:val="00250FC8"/>
    <w:rsid w:val="002511E8"/>
    <w:rsid w:val="0025133D"/>
    <w:rsid w:val="0025154B"/>
    <w:rsid w:val="00251803"/>
    <w:rsid w:val="00251C41"/>
    <w:rsid w:val="00251D33"/>
    <w:rsid w:val="00251D63"/>
    <w:rsid w:val="00251EED"/>
    <w:rsid w:val="00251EF4"/>
    <w:rsid w:val="002520B8"/>
    <w:rsid w:val="00252101"/>
    <w:rsid w:val="00252328"/>
    <w:rsid w:val="00252926"/>
    <w:rsid w:val="0025299E"/>
    <w:rsid w:val="002529EA"/>
    <w:rsid w:val="00252BDB"/>
    <w:rsid w:val="00252BF8"/>
    <w:rsid w:val="00252CC2"/>
    <w:rsid w:val="0025331B"/>
    <w:rsid w:val="0025332B"/>
    <w:rsid w:val="0025333E"/>
    <w:rsid w:val="00253532"/>
    <w:rsid w:val="002536E4"/>
    <w:rsid w:val="0025376D"/>
    <w:rsid w:val="00253A5F"/>
    <w:rsid w:val="00253B5B"/>
    <w:rsid w:val="00253BC5"/>
    <w:rsid w:val="00253EB3"/>
    <w:rsid w:val="0025404D"/>
    <w:rsid w:val="002541DA"/>
    <w:rsid w:val="00254341"/>
    <w:rsid w:val="00254348"/>
    <w:rsid w:val="00254358"/>
    <w:rsid w:val="00254381"/>
    <w:rsid w:val="00254650"/>
    <w:rsid w:val="00254699"/>
    <w:rsid w:val="00254D12"/>
    <w:rsid w:val="00254D46"/>
    <w:rsid w:val="00255038"/>
    <w:rsid w:val="00255063"/>
    <w:rsid w:val="00255490"/>
    <w:rsid w:val="0025551F"/>
    <w:rsid w:val="00255594"/>
    <w:rsid w:val="002557A9"/>
    <w:rsid w:val="00255809"/>
    <w:rsid w:val="002558E8"/>
    <w:rsid w:val="00255B84"/>
    <w:rsid w:val="00255BB5"/>
    <w:rsid w:val="00255EBD"/>
    <w:rsid w:val="002561F4"/>
    <w:rsid w:val="00256495"/>
    <w:rsid w:val="002567E6"/>
    <w:rsid w:val="00256865"/>
    <w:rsid w:val="00256907"/>
    <w:rsid w:val="00256949"/>
    <w:rsid w:val="00256A99"/>
    <w:rsid w:val="00256AD0"/>
    <w:rsid w:val="00256E64"/>
    <w:rsid w:val="00256F7F"/>
    <w:rsid w:val="00256F8F"/>
    <w:rsid w:val="002570C8"/>
    <w:rsid w:val="00257208"/>
    <w:rsid w:val="002572ED"/>
    <w:rsid w:val="002574FA"/>
    <w:rsid w:val="0025757F"/>
    <w:rsid w:val="002576B3"/>
    <w:rsid w:val="0025779E"/>
    <w:rsid w:val="00257849"/>
    <w:rsid w:val="002579EC"/>
    <w:rsid w:val="00257AD7"/>
    <w:rsid w:val="00257D47"/>
    <w:rsid w:val="00260193"/>
    <w:rsid w:val="00260691"/>
    <w:rsid w:val="002606E2"/>
    <w:rsid w:val="00260703"/>
    <w:rsid w:val="00260777"/>
    <w:rsid w:val="002608BB"/>
    <w:rsid w:val="00260906"/>
    <w:rsid w:val="0026094C"/>
    <w:rsid w:val="002609CF"/>
    <w:rsid w:val="00260C6E"/>
    <w:rsid w:val="00260C72"/>
    <w:rsid w:val="00260CBB"/>
    <w:rsid w:val="00260DA9"/>
    <w:rsid w:val="0026103C"/>
    <w:rsid w:val="00261357"/>
    <w:rsid w:val="0026160D"/>
    <w:rsid w:val="0026187E"/>
    <w:rsid w:val="0026188C"/>
    <w:rsid w:val="002619CB"/>
    <w:rsid w:val="00261A57"/>
    <w:rsid w:val="00261B4F"/>
    <w:rsid w:val="00261DCF"/>
    <w:rsid w:val="00261F21"/>
    <w:rsid w:val="00262013"/>
    <w:rsid w:val="00262217"/>
    <w:rsid w:val="00262229"/>
    <w:rsid w:val="0026226B"/>
    <w:rsid w:val="0026250B"/>
    <w:rsid w:val="0026278C"/>
    <w:rsid w:val="00262893"/>
    <w:rsid w:val="00262B18"/>
    <w:rsid w:val="00262B99"/>
    <w:rsid w:val="00262BF7"/>
    <w:rsid w:val="00262C65"/>
    <w:rsid w:val="00262DAB"/>
    <w:rsid w:val="00262DB6"/>
    <w:rsid w:val="0026312E"/>
    <w:rsid w:val="0026313D"/>
    <w:rsid w:val="002632D2"/>
    <w:rsid w:val="00263511"/>
    <w:rsid w:val="00263561"/>
    <w:rsid w:val="00263A88"/>
    <w:rsid w:val="00263BD7"/>
    <w:rsid w:val="00263BFB"/>
    <w:rsid w:val="00263C6F"/>
    <w:rsid w:val="00263CEE"/>
    <w:rsid w:val="00263ECF"/>
    <w:rsid w:val="0026409C"/>
    <w:rsid w:val="002645C8"/>
    <w:rsid w:val="00264708"/>
    <w:rsid w:val="0026475C"/>
    <w:rsid w:val="00264809"/>
    <w:rsid w:val="00264A11"/>
    <w:rsid w:val="00264F18"/>
    <w:rsid w:val="00264F92"/>
    <w:rsid w:val="00264FE0"/>
    <w:rsid w:val="002650F4"/>
    <w:rsid w:val="002652C6"/>
    <w:rsid w:val="002652D4"/>
    <w:rsid w:val="00265553"/>
    <w:rsid w:val="00265813"/>
    <w:rsid w:val="00265E6F"/>
    <w:rsid w:val="00265FCE"/>
    <w:rsid w:val="002661A9"/>
    <w:rsid w:val="00266589"/>
    <w:rsid w:val="00266774"/>
    <w:rsid w:val="00266A4C"/>
    <w:rsid w:val="00266C26"/>
    <w:rsid w:val="00266CFF"/>
    <w:rsid w:val="0026705B"/>
    <w:rsid w:val="00267160"/>
    <w:rsid w:val="0026726F"/>
    <w:rsid w:val="002674C5"/>
    <w:rsid w:val="00267556"/>
    <w:rsid w:val="002675E3"/>
    <w:rsid w:val="0026764E"/>
    <w:rsid w:val="002676A9"/>
    <w:rsid w:val="002676E1"/>
    <w:rsid w:val="00267943"/>
    <w:rsid w:val="00270027"/>
    <w:rsid w:val="00270059"/>
    <w:rsid w:val="00270115"/>
    <w:rsid w:val="00270154"/>
    <w:rsid w:val="00270260"/>
    <w:rsid w:val="00270338"/>
    <w:rsid w:val="002703C4"/>
    <w:rsid w:val="00270494"/>
    <w:rsid w:val="00270665"/>
    <w:rsid w:val="0027070E"/>
    <w:rsid w:val="002708B4"/>
    <w:rsid w:val="002709DD"/>
    <w:rsid w:val="00270A5D"/>
    <w:rsid w:val="00270A90"/>
    <w:rsid w:val="00270BBE"/>
    <w:rsid w:val="00270EDB"/>
    <w:rsid w:val="00271282"/>
    <w:rsid w:val="002713F0"/>
    <w:rsid w:val="0027142E"/>
    <w:rsid w:val="00271488"/>
    <w:rsid w:val="002714C9"/>
    <w:rsid w:val="002715C1"/>
    <w:rsid w:val="002715D7"/>
    <w:rsid w:val="002718ED"/>
    <w:rsid w:val="002719BA"/>
    <w:rsid w:val="00271B09"/>
    <w:rsid w:val="00271BB1"/>
    <w:rsid w:val="00271F47"/>
    <w:rsid w:val="0027205D"/>
    <w:rsid w:val="00272405"/>
    <w:rsid w:val="00272657"/>
    <w:rsid w:val="002728E5"/>
    <w:rsid w:val="00272B7C"/>
    <w:rsid w:val="00272D7F"/>
    <w:rsid w:val="00272E6D"/>
    <w:rsid w:val="002735B3"/>
    <w:rsid w:val="0027382A"/>
    <w:rsid w:val="002738DD"/>
    <w:rsid w:val="00273A11"/>
    <w:rsid w:val="00273BAB"/>
    <w:rsid w:val="00273BEE"/>
    <w:rsid w:val="00273C6E"/>
    <w:rsid w:val="00274161"/>
    <w:rsid w:val="00274332"/>
    <w:rsid w:val="002745F8"/>
    <w:rsid w:val="002746BC"/>
    <w:rsid w:val="002746C5"/>
    <w:rsid w:val="00274A54"/>
    <w:rsid w:val="002750F3"/>
    <w:rsid w:val="00275194"/>
    <w:rsid w:val="0027534C"/>
    <w:rsid w:val="00275674"/>
    <w:rsid w:val="002756D4"/>
    <w:rsid w:val="002757AD"/>
    <w:rsid w:val="002757B2"/>
    <w:rsid w:val="0027595E"/>
    <w:rsid w:val="002759AB"/>
    <w:rsid w:val="00275B45"/>
    <w:rsid w:val="00275B9D"/>
    <w:rsid w:val="00275CF1"/>
    <w:rsid w:val="0027605E"/>
    <w:rsid w:val="00276193"/>
    <w:rsid w:val="00276276"/>
    <w:rsid w:val="0027638E"/>
    <w:rsid w:val="0027658F"/>
    <w:rsid w:val="002766AD"/>
    <w:rsid w:val="00276726"/>
    <w:rsid w:val="002768B7"/>
    <w:rsid w:val="00276B6A"/>
    <w:rsid w:val="00276C18"/>
    <w:rsid w:val="00276CF8"/>
    <w:rsid w:val="00277436"/>
    <w:rsid w:val="002776ED"/>
    <w:rsid w:val="00277D0A"/>
    <w:rsid w:val="00277D73"/>
    <w:rsid w:val="00277E9E"/>
    <w:rsid w:val="002800D7"/>
    <w:rsid w:val="002801CB"/>
    <w:rsid w:val="00280597"/>
    <w:rsid w:val="00280667"/>
    <w:rsid w:val="00280757"/>
    <w:rsid w:val="00280870"/>
    <w:rsid w:val="00280B90"/>
    <w:rsid w:val="00280D0C"/>
    <w:rsid w:val="00280D62"/>
    <w:rsid w:val="00280E39"/>
    <w:rsid w:val="002812C2"/>
    <w:rsid w:val="00281504"/>
    <w:rsid w:val="0028152E"/>
    <w:rsid w:val="0028169B"/>
    <w:rsid w:val="002816AF"/>
    <w:rsid w:val="0028173E"/>
    <w:rsid w:val="002818D3"/>
    <w:rsid w:val="00281951"/>
    <w:rsid w:val="00281D41"/>
    <w:rsid w:val="00281E93"/>
    <w:rsid w:val="00282164"/>
    <w:rsid w:val="002822D5"/>
    <w:rsid w:val="0028252D"/>
    <w:rsid w:val="00282666"/>
    <w:rsid w:val="002826D7"/>
    <w:rsid w:val="002826EA"/>
    <w:rsid w:val="00282943"/>
    <w:rsid w:val="00282A38"/>
    <w:rsid w:val="00282E51"/>
    <w:rsid w:val="00282E71"/>
    <w:rsid w:val="00283008"/>
    <w:rsid w:val="002831F9"/>
    <w:rsid w:val="0028331B"/>
    <w:rsid w:val="002834A8"/>
    <w:rsid w:val="002834D0"/>
    <w:rsid w:val="00283958"/>
    <w:rsid w:val="00283A02"/>
    <w:rsid w:val="00283BDF"/>
    <w:rsid w:val="00283C79"/>
    <w:rsid w:val="00283D5F"/>
    <w:rsid w:val="002841ED"/>
    <w:rsid w:val="002842C1"/>
    <w:rsid w:val="002842D0"/>
    <w:rsid w:val="002842DA"/>
    <w:rsid w:val="0028462A"/>
    <w:rsid w:val="00284774"/>
    <w:rsid w:val="002847BE"/>
    <w:rsid w:val="00284815"/>
    <w:rsid w:val="00284AA0"/>
    <w:rsid w:val="00284C82"/>
    <w:rsid w:val="00284D2C"/>
    <w:rsid w:val="00284DA1"/>
    <w:rsid w:val="00284DC3"/>
    <w:rsid w:val="00284DEB"/>
    <w:rsid w:val="00284EC0"/>
    <w:rsid w:val="00284F07"/>
    <w:rsid w:val="00284FCF"/>
    <w:rsid w:val="0028505B"/>
    <w:rsid w:val="00285129"/>
    <w:rsid w:val="00285131"/>
    <w:rsid w:val="00285249"/>
    <w:rsid w:val="002854D4"/>
    <w:rsid w:val="002854E2"/>
    <w:rsid w:val="0028556F"/>
    <w:rsid w:val="00285586"/>
    <w:rsid w:val="00285625"/>
    <w:rsid w:val="00285F4C"/>
    <w:rsid w:val="00285F6E"/>
    <w:rsid w:val="002860C6"/>
    <w:rsid w:val="00286297"/>
    <w:rsid w:val="002865BA"/>
    <w:rsid w:val="00286646"/>
    <w:rsid w:val="002866E9"/>
    <w:rsid w:val="0028680F"/>
    <w:rsid w:val="002869DC"/>
    <w:rsid w:val="00286B3B"/>
    <w:rsid w:val="00286BC8"/>
    <w:rsid w:val="00286D7C"/>
    <w:rsid w:val="00286E35"/>
    <w:rsid w:val="00286E57"/>
    <w:rsid w:val="002874E5"/>
    <w:rsid w:val="002874F3"/>
    <w:rsid w:val="0028785C"/>
    <w:rsid w:val="00287D17"/>
    <w:rsid w:val="00287DEF"/>
    <w:rsid w:val="00287F0F"/>
    <w:rsid w:val="00290050"/>
    <w:rsid w:val="002903DD"/>
    <w:rsid w:val="002904BD"/>
    <w:rsid w:val="00290555"/>
    <w:rsid w:val="002905A0"/>
    <w:rsid w:val="0029086C"/>
    <w:rsid w:val="00290954"/>
    <w:rsid w:val="00290955"/>
    <w:rsid w:val="002909E0"/>
    <w:rsid w:val="00290A13"/>
    <w:rsid w:val="00290A72"/>
    <w:rsid w:val="00290B74"/>
    <w:rsid w:val="00290C26"/>
    <w:rsid w:val="00290DC3"/>
    <w:rsid w:val="0029124B"/>
    <w:rsid w:val="0029126F"/>
    <w:rsid w:val="0029135E"/>
    <w:rsid w:val="00291487"/>
    <w:rsid w:val="00291517"/>
    <w:rsid w:val="00291722"/>
    <w:rsid w:val="00291994"/>
    <w:rsid w:val="00291FDF"/>
    <w:rsid w:val="002921A3"/>
    <w:rsid w:val="002921B4"/>
    <w:rsid w:val="002921CC"/>
    <w:rsid w:val="002923AC"/>
    <w:rsid w:val="0029242E"/>
    <w:rsid w:val="00292437"/>
    <w:rsid w:val="00292721"/>
    <w:rsid w:val="002927E7"/>
    <w:rsid w:val="0029290A"/>
    <w:rsid w:val="00292A11"/>
    <w:rsid w:val="00292B8B"/>
    <w:rsid w:val="00292C3B"/>
    <w:rsid w:val="00292E47"/>
    <w:rsid w:val="00292E94"/>
    <w:rsid w:val="00292F5E"/>
    <w:rsid w:val="0029321A"/>
    <w:rsid w:val="002933B7"/>
    <w:rsid w:val="0029357C"/>
    <w:rsid w:val="0029367D"/>
    <w:rsid w:val="002936F4"/>
    <w:rsid w:val="00293736"/>
    <w:rsid w:val="002939DE"/>
    <w:rsid w:val="00293C41"/>
    <w:rsid w:val="00293CE3"/>
    <w:rsid w:val="00294216"/>
    <w:rsid w:val="002944EA"/>
    <w:rsid w:val="002945DA"/>
    <w:rsid w:val="0029489D"/>
    <w:rsid w:val="002949D5"/>
    <w:rsid w:val="00294D3B"/>
    <w:rsid w:val="00294DD4"/>
    <w:rsid w:val="00295280"/>
    <w:rsid w:val="002952BB"/>
    <w:rsid w:val="00295455"/>
    <w:rsid w:val="00295541"/>
    <w:rsid w:val="0029557B"/>
    <w:rsid w:val="002955B2"/>
    <w:rsid w:val="0029574F"/>
    <w:rsid w:val="002958AB"/>
    <w:rsid w:val="002958C3"/>
    <w:rsid w:val="0029593D"/>
    <w:rsid w:val="002959DC"/>
    <w:rsid w:val="00295A36"/>
    <w:rsid w:val="00295F85"/>
    <w:rsid w:val="0029650F"/>
    <w:rsid w:val="0029652A"/>
    <w:rsid w:val="00296724"/>
    <w:rsid w:val="002968D7"/>
    <w:rsid w:val="00296982"/>
    <w:rsid w:val="00296B7A"/>
    <w:rsid w:val="00296DDB"/>
    <w:rsid w:val="00296EE6"/>
    <w:rsid w:val="00296F64"/>
    <w:rsid w:val="002972A6"/>
    <w:rsid w:val="00297329"/>
    <w:rsid w:val="0029743E"/>
    <w:rsid w:val="002974C1"/>
    <w:rsid w:val="00297579"/>
    <w:rsid w:val="00297956"/>
    <w:rsid w:val="00297A49"/>
    <w:rsid w:val="00297CEF"/>
    <w:rsid w:val="002A002E"/>
    <w:rsid w:val="002A0161"/>
    <w:rsid w:val="002A0222"/>
    <w:rsid w:val="002A03FF"/>
    <w:rsid w:val="002A0509"/>
    <w:rsid w:val="002A06BF"/>
    <w:rsid w:val="002A0705"/>
    <w:rsid w:val="002A096E"/>
    <w:rsid w:val="002A0A20"/>
    <w:rsid w:val="002A1045"/>
    <w:rsid w:val="002A1218"/>
    <w:rsid w:val="002A18A0"/>
    <w:rsid w:val="002A1967"/>
    <w:rsid w:val="002A1B77"/>
    <w:rsid w:val="002A1C17"/>
    <w:rsid w:val="002A1CE9"/>
    <w:rsid w:val="002A1D1F"/>
    <w:rsid w:val="002A1D77"/>
    <w:rsid w:val="002A1DB9"/>
    <w:rsid w:val="002A1E5F"/>
    <w:rsid w:val="002A1FB3"/>
    <w:rsid w:val="002A204E"/>
    <w:rsid w:val="002A21C5"/>
    <w:rsid w:val="002A22B8"/>
    <w:rsid w:val="002A2454"/>
    <w:rsid w:val="002A24B9"/>
    <w:rsid w:val="002A2507"/>
    <w:rsid w:val="002A298E"/>
    <w:rsid w:val="002A2BBB"/>
    <w:rsid w:val="002A2C02"/>
    <w:rsid w:val="002A2CA1"/>
    <w:rsid w:val="002A30D9"/>
    <w:rsid w:val="002A3107"/>
    <w:rsid w:val="002A32D1"/>
    <w:rsid w:val="002A33F3"/>
    <w:rsid w:val="002A355F"/>
    <w:rsid w:val="002A3632"/>
    <w:rsid w:val="002A3694"/>
    <w:rsid w:val="002A37C4"/>
    <w:rsid w:val="002A3D23"/>
    <w:rsid w:val="002A3D3B"/>
    <w:rsid w:val="002A3E41"/>
    <w:rsid w:val="002A4186"/>
    <w:rsid w:val="002A431E"/>
    <w:rsid w:val="002A4332"/>
    <w:rsid w:val="002A43B5"/>
    <w:rsid w:val="002A43C1"/>
    <w:rsid w:val="002A4405"/>
    <w:rsid w:val="002A4443"/>
    <w:rsid w:val="002A445E"/>
    <w:rsid w:val="002A47FB"/>
    <w:rsid w:val="002A480D"/>
    <w:rsid w:val="002A4830"/>
    <w:rsid w:val="002A4929"/>
    <w:rsid w:val="002A49E7"/>
    <w:rsid w:val="002A4B16"/>
    <w:rsid w:val="002A4C5D"/>
    <w:rsid w:val="002A4E24"/>
    <w:rsid w:val="002A4EB9"/>
    <w:rsid w:val="002A4F70"/>
    <w:rsid w:val="002A5275"/>
    <w:rsid w:val="002A5403"/>
    <w:rsid w:val="002A542F"/>
    <w:rsid w:val="002A54B5"/>
    <w:rsid w:val="002A5625"/>
    <w:rsid w:val="002A5771"/>
    <w:rsid w:val="002A58B5"/>
    <w:rsid w:val="002A58EC"/>
    <w:rsid w:val="002A5A58"/>
    <w:rsid w:val="002A5BBF"/>
    <w:rsid w:val="002A5D0F"/>
    <w:rsid w:val="002A5DF1"/>
    <w:rsid w:val="002A61FB"/>
    <w:rsid w:val="002A633A"/>
    <w:rsid w:val="002A64ED"/>
    <w:rsid w:val="002A6509"/>
    <w:rsid w:val="002A650A"/>
    <w:rsid w:val="002A65F3"/>
    <w:rsid w:val="002A6617"/>
    <w:rsid w:val="002A6651"/>
    <w:rsid w:val="002A67AE"/>
    <w:rsid w:val="002A684D"/>
    <w:rsid w:val="002A6861"/>
    <w:rsid w:val="002A6BB9"/>
    <w:rsid w:val="002A6D53"/>
    <w:rsid w:val="002A7105"/>
    <w:rsid w:val="002A745B"/>
    <w:rsid w:val="002A752E"/>
    <w:rsid w:val="002A75D3"/>
    <w:rsid w:val="002A7610"/>
    <w:rsid w:val="002A76B5"/>
    <w:rsid w:val="002A7720"/>
    <w:rsid w:val="002A77F5"/>
    <w:rsid w:val="002A7EC9"/>
    <w:rsid w:val="002A7F16"/>
    <w:rsid w:val="002A7F65"/>
    <w:rsid w:val="002B0067"/>
    <w:rsid w:val="002B00F2"/>
    <w:rsid w:val="002B015A"/>
    <w:rsid w:val="002B04BB"/>
    <w:rsid w:val="002B05F8"/>
    <w:rsid w:val="002B0708"/>
    <w:rsid w:val="002B07CC"/>
    <w:rsid w:val="002B0E05"/>
    <w:rsid w:val="002B0F93"/>
    <w:rsid w:val="002B1181"/>
    <w:rsid w:val="002B11C9"/>
    <w:rsid w:val="002B1213"/>
    <w:rsid w:val="002B1398"/>
    <w:rsid w:val="002B1462"/>
    <w:rsid w:val="002B14EA"/>
    <w:rsid w:val="002B1569"/>
    <w:rsid w:val="002B16D0"/>
    <w:rsid w:val="002B1723"/>
    <w:rsid w:val="002B1813"/>
    <w:rsid w:val="002B19C2"/>
    <w:rsid w:val="002B1AA3"/>
    <w:rsid w:val="002B1BE7"/>
    <w:rsid w:val="002B1F45"/>
    <w:rsid w:val="002B1FF7"/>
    <w:rsid w:val="002B22D4"/>
    <w:rsid w:val="002B249E"/>
    <w:rsid w:val="002B24FD"/>
    <w:rsid w:val="002B2591"/>
    <w:rsid w:val="002B25B0"/>
    <w:rsid w:val="002B276D"/>
    <w:rsid w:val="002B2B41"/>
    <w:rsid w:val="002B2DCE"/>
    <w:rsid w:val="002B2E86"/>
    <w:rsid w:val="002B2FE8"/>
    <w:rsid w:val="002B33C0"/>
    <w:rsid w:val="002B3513"/>
    <w:rsid w:val="002B378F"/>
    <w:rsid w:val="002B37BE"/>
    <w:rsid w:val="002B3A0C"/>
    <w:rsid w:val="002B3B29"/>
    <w:rsid w:val="002B3BC9"/>
    <w:rsid w:val="002B3C76"/>
    <w:rsid w:val="002B3C9D"/>
    <w:rsid w:val="002B3FD7"/>
    <w:rsid w:val="002B3FF4"/>
    <w:rsid w:val="002B4084"/>
    <w:rsid w:val="002B4374"/>
    <w:rsid w:val="002B463E"/>
    <w:rsid w:val="002B465D"/>
    <w:rsid w:val="002B47A4"/>
    <w:rsid w:val="002B48DB"/>
    <w:rsid w:val="002B4958"/>
    <w:rsid w:val="002B49DD"/>
    <w:rsid w:val="002B4C2F"/>
    <w:rsid w:val="002B4D5B"/>
    <w:rsid w:val="002B5324"/>
    <w:rsid w:val="002B55F3"/>
    <w:rsid w:val="002B56A7"/>
    <w:rsid w:val="002B56AC"/>
    <w:rsid w:val="002B57AB"/>
    <w:rsid w:val="002B5828"/>
    <w:rsid w:val="002B5AEE"/>
    <w:rsid w:val="002B5BE0"/>
    <w:rsid w:val="002B5C49"/>
    <w:rsid w:val="002B5FC7"/>
    <w:rsid w:val="002B65BC"/>
    <w:rsid w:val="002B6A02"/>
    <w:rsid w:val="002B7069"/>
    <w:rsid w:val="002B7456"/>
    <w:rsid w:val="002B760A"/>
    <w:rsid w:val="002B774D"/>
    <w:rsid w:val="002B7A36"/>
    <w:rsid w:val="002B7A74"/>
    <w:rsid w:val="002C0087"/>
    <w:rsid w:val="002C018C"/>
    <w:rsid w:val="002C0365"/>
    <w:rsid w:val="002C061F"/>
    <w:rsid w:val="002C0843"/>
    <w:rsid w:val="002C0857"/>
    <w:rsid w:val="002C08D7"/>
    <w:rsid w:val="002C0B26"/>
    <w:rsid w:val="002C0CD4"/>
    <w:rsid w:val="002C0D02"/>
    <w:rsid w:val="002C0E5F"/>
    <w:rsid w:val="002C0EC8"/>
    <w:rsid w:val="002C0FB3"/>
    <w:rsid w:val="002C105E"/>
    <w:rsid w:val="002C111D"/>
    <w:rsid w:val="002C139B"/>
    <w:rsid w:val="002C13AE"/>
    <w:rsid w:val="002C141C"/>
    <w:rsid w:val="002C1528"/>
    <w:rsid w:val="002C155B"/>
    <w:rsid w:val="002C166E"/>
    <w:rsid w:val="002C16B5"/>
    <w:rsid w:val="002C181C"/>
    <w:rsid w:val="002C1871"/>
    <w:rsid w:val="002C1A26"/>
    <w:rsid w:val="002C1A64"/>
    <w:rsid w:val="002C1C55"/>
    <w:rsid w:val="002C1C70"/>
    <w:rsid w:val="002C1CB1"/>
    <w:rsid w:val="002C205A"/>
    <w:rsid w:val="002C2193"/>
    <w:rsid w:val="002C2209"/>
    <w:rsid w:val="002C265A"/>
    <w:rsid w:val="002C26C2"/>
    <w:rsid w:val="002C2833"/>
    <w:rsid w:val="002C28B8"/>
    <w:rsid w:val="002C2975"/>
    <w:rsid w:val="002C2A32"/>
    <w:rsid w:val="002C2A59"/>
    <w:rsid w:val="002C2ACE"/>
    <w:rsid w:val="002C2EB2"/>
    <w:rsid w:val="002C2F07"/>
    <w:rsid w:val="002C2F12"/>
    <w:rsid w:val="002C38DD"/>
    <w:rsid w:val="002C3A90"/>
    <w:rsid w:val="002C42E0"/>
    <w:rsid w:val="002C4566"/>
    <w:rsid w:val="002C4690"/>
    <w:rsid w:val="002C490E"/>
    <w:rsid w:val="002C492C"/>
    <w:rsid w:val="002C4B83"/>
    <w:rsid w:val="002C4C8B"/>
    <w:rsid w:val="002C4DBF"/>
    <w:rsid w:val="002C4F40"/>
    <w:rsid w:val="002C4FDF"/>
    <w:rsid w:val="002C52E3"/>
    <w:rsid w:val="002C5553"/>
    <w:rsid w:val="002C55EB"/>
    <w:rsid w:val="002C5660"/>
    <w:rsid w:val="002C585B"/>
    <w:rsid w:val="002C5943"/>
    <w:rsid w:val="002C5A71"/>
    <w:rsid w:val="002C5D2D"/>
    <w:rsid w:val="002C5E09"/>
    <w:rsid w:val="002C6003"/>
    <w:rsid w:val="002C60CA"/>
    <w:rsid w:val="002C6182"/>
    <w:rsid w:val="002C6525"/>
    <w:rsid w:val="002C652D"/>
    <w:rsid w:val="002C679F"/>
    <w:rsid w:val="002C6BDE"/>
    <w:rsid w:val="002C6CFB"/>
    <w:rsid w:val="002C6E28"/>
    <w:rsid w:val="002C6F20"/>
    <w:rsid w:val="002C6F51"/>
    <w:rsid w:val="002C6FFC"/>
    <w:rsid w:val="002C7054"/>
    <w:rsid w:val="002C7114"/>
    <w:rsid w:val="002C7171"/>
    <w:rsid w:val="002C7598"/>
    <w:rsid w:val="002C75CE"/>
    <w:rsid w:val="002C760D"/>
    <w:rsid w:val="002C7782"/>
    <w:rsid w:val="002C77A3"/>
    <w:rsid w:val="002C7A8F"/>
    <w:rsid w:val="002C7AED"/>
    <w:rsid w:val="002C7C30"/>
    <w:rsid w:val="002C7D1C"/>
    <w:rsid w:val="002C7DA4"/>
    <w:rsid w:val="002C7DF4"/>
    <w:rsid w:val="002C7E71"/>
    <w:rsid w:val="002D0044"/>
    <w:rsid w:val="002D010E"/>
    <w:rsid w:val="002D05BD"/>
    <w:rsid w:val="002D062D"/>
    <w:rsid w:val="002D0A0F"/>
    <w:rsid w:val="002D0A79"/>
    <w:rsid w:val="002D0AC0"/>
    <w:rsid w:val="002D0CF9"/>
    <w:rsid w:val="002D0D99"/>
    <w:rsid w:val="002D0EBF"/>
    <w:rsid w:val="002D1276"/>
    <w:rsid w:val="002D1668"/>
    <w:rsid w:val="002D17BC"/>
    <w:rsid w:val="002D1D88"/>
    <w:rsid w:val="002D2042"/>
    <w:rsid w:val="002D221E"/>
    <w:rsid w:val="002D22AA"/>
    <w:rsid w:val="002D2404"/>
    <w:rsid w:val="002D2482"/>
    <w:rsid w:val="002D2684"/>
    <w:rsid w:val="002D26AE"/>
    <w:rsid w:val="002D2842"/>
    <w:rsid w:val="002D2881"/>
    <w:rsid w:val="002D28E1"/>
    <w:rsid w:val="002D292C"/>
    <w:rsid w:val="002D2AFB"/>
    <w:rsid w:val="002D2C41"/>
    <w:rsid w:val="002D30E1"/>
    <w:rsid w:val="002D3745"/>
    <w:rsid w:val="002D378E"/>
    <w:rsid w:val="002D3A23"/>
    <w:rsid w:val="002D3C9A"/>
    <w:rsid w:val="002D40AA"/>
    <w:rsid w:val="002D4123"/>
    <w:rsid w:val="002D4179"/>
    <w:rsid w:val="002D4211"/>
    <w:rsid w:val="002D4373"/>
    <w:rsid w:val="002D45EE"/>
    <w:rsid w:val="002D478D"/>
    <w:rsid w:val="002D485E"/>
    <w:rsid w:val="002D48EB"/>
    <w:rsid w:val="002D4959"/>
    <w:rsid w:val="002D4A0D"/>
    <w:rsid w:val="002D4CBC"/>
    <w:rsid w:val="002D4CFD"/>
    <w:rsid w:val="002D4D08"/>
    <w:rsid w:val="002D4F69"/>
    <w:rsid w:val="002D52AE"/>
    <w:rsid w:val="002D5364"/>
    <w:rsid w:val="002D570B"/>
    <w:rsid w:val="002D5890"/>
    <w:rsid w:val="002D5C3E"/>
    <w:rsid w:val="002D5C5C"/>
    <w:rsid w:val="002D5CF3"/>
    <w:rsid w:val="002D5DDD"/>
    <w:rsid w:val="002D5F0B"/>
    <w:rsid w:val="002D5F66"/>
    <w:rsid w:val="002D6001"/>
    <w:rsid w:val="002D6091"/>
    <w:rsid w:val="002D636B"/>
    <w:rsid w:val="002D648E"/>
    <w:rsid w:val="002D6508"/>
    <w:rsid w:val="002D675E"/>
    <w:rsid w:val="002D6855"/>
    <w:rsid w:val="002D6935"/>
    <w:rsid w:val="002D6ACA"/>
    <w:rsid w:val="002D6ADA"/>
    <w:rsid w:val="002D6B9A"/>
    <w:rsid w:val="002D6C2C"/>
    <w:rsid w:val="002D6D55"/>
    <w:rsid w:val="002D6DA4"/>
    <w:rsid w:val="002D72F6"/>
    <w:rsid w:val="002D7345"/>
    <w:rsid w:val="002D7470"/>
    <w:rsid w:val="002D771F"/>
    <w:rsid w:val="002D7AE4"/>
    <w:rsid w:val="002D7B1A"/>
    <w:rsid w:val="002D7B3F"/>
    <w:rsid w:val="002D7BEF"/>
    <w:rsid w:val="002D7F58"/>
    <w:rsid w:val="002D7F9E"/>
    <w:rsid w:val="002E056B"/>
    <w:rsid w:val="002E0835"/>
    <w:rsid w:val="002E0AD0"/>
    <w:rsid w:val="002E0B09"/>
    <w:rsid w:val="002E0E26"/>
    <w:rsid w:val="002E0E82"/>
    <w:rsid w:val="002E0ED4"/>
    <w:rsid w:val="002E1278"/>
    <w:rsid w:val="002E14D6"/>
    <w:rsid w:val="002E19A3"/>
    <w:rsid w:val="002E19AE"/>
    <w:rsid w:val="002E1CC5"/>
    <w:rsid w:val="002E1CFC"/>
    <w:rsid w:val="002E1EC5"/>
    <w:rsid w:val="002E220A"/>
    <w:rsid w:val="002E23B8"/>
    <w:rsid w:val="002E23F8"/>
    <w:rsid w:val="002E247C"/>
    <w:rsid w:val="002E2550"/>
    <w:rsid w:val="002E2800"/>
    <w:rsid w:val="002E296E"/>
    <w:rsid w:val="002E2BB3"/>
    <w:rsid w:val="002E316E"/>
    <w:rsid w:val="002E3198"/>
    <w:rsid w:val="002E33A7"/>
    <w:rsid w:val="002E3411"/>
    <w:rsid w:val="002E343E"/>
    <w:rsid w:val="002E3460"/>
    <w:rsid w:val="002E394D"/>
    <w:rsid w:val="002E3E5D"/>
    <w:rsid w:val="002E3E62"/>
    <w:rsid w:val="002E4164"/>
    <w:rsid w:val="002E41BD"/>
    <w:rsid w:val="002E4791"/>
    <w:rsid w:val="002E47B4"/>
    <w:rsid w:val="002E497C"/>
    <w:rsid w:val="002E4ADD"/>
    <w:rsid w:val="002E4DBB"/>
    <w:rsid w:val="002E4DE0"/>
    <w:rsid w:val="002E4E0B"/>
    <w:rsid w:val="002E4EC2"/>
    <w:rsid w:val="002E51CA"/>
    <w:rsid w:val="002E524A"/>
    <w:rsid w:val="002E5378"/>
    <w:rsid w:val="002E54AC"/>
    <w:rsid w:val="002E5714"/>
    <w:rsid w:val="002E5850"/>
    <w:rsid w:val="002E587F"/>
    <w:rsid w:val="002E59FA"/>
    <w:rsid w:val="002E5A06"/>
    <w:rsid w:val="002E5B25"/>
    <w:rsid w:val="002E5CDD"/>
    <w:rsid w:val="002E5D2F"/>
    <w:rsid w:val="002E5E70"/>
    <w:rsid w:val="002E5EC6"/>
    <w:rsid w:val="002E5FF8"/>
    <w:rsid w:val="002E61A1"/>
    <w:rsid w:val="002E61CC"/>
    <w:rsid w:val="002E624E"/>
    <w:rsid w:val="002E6399"/>
    <w:rsid w:val="002E64D2"/>
    <w:rsid w:val="002E6636"/>
    <w:rsid w:val="002E6656"/>
    <w:rsid w:val="002E671A"/>
    <w:rsid w:val="002E67A4"/>
    <w:rsid w:val="002E6BC9"/>
    <w:rsid w:val="002E6CE8"/>
    <w:rsid w:val="002E6E4A"/>
    <w:rsid w:val="002E6E97"/>
    <w:rsid w:val="002E6FC0"/>
    <w:rsid w:val="002E76AD"/>
    <w:rsid w:val="002E770D"/>
    <w:rsid w:val="002E77F4"/>
    <w:rsid w:val="002E7822"/>
    <w:rsid w:val="002E78DF"/>
    <w:rsid w:val="002E7A46"/>
    <w:rsid w:val="002E7A6D"/>
    <w:rsid w:val="002E7B26"/>
    <w:rsid w:val="002E7C26"/>
    <w:rsid w:val="002E7E7E"/>
    <w:rsid w:val="002E7FCB"/>
    <w:rsid w:val="002F010D"/>
    <w:rsid w:val="002F0179"/>
    <w:rsid w:val="002F01FA"/>
    <w:rsid w:val="002F03DE"/>
    <w:rsid w:val="002F0455"/>
    <w:rsid w:val="002F0677"/>
    <w:rsid w:val="002F06F3"/>
    <w:rsid w:val="002F082A"/>
    <w:rsid w:val="002F09DB"/>
    <w:rsid w:val="002F0A87"/>
    <w:rsid w:val="002F0B3B"/>
    <w:rsid w:val="002F0B5C"/>
    <w:rsid w:val="002F0EED"/>
    <w:rsid w:val="002F1200"/>
    <w:rsid w:val="002F1374"/>
    <w:rsid w:val="002F14AF"/>
    <w:rsid w:val="002F166D"/>
    <w:rsid w:val="002F176B"/>
    <w:rsid w:val="002F1A48"/>
    <w:rsid w:val="002F1BD2"/>
    <w:rsid w:val="002F1BD5"/>
    <w:rsid w:val="002F1E04"/>
    <w:rsid w:val="002F2381"/>
    <w:rsid w:val="002F24A1"/>
    <w:rsid w:val="002F25BC"/>
    <w:rsid w:val="002F261C"/>
    <w:rsid w:val="002F290B"/>
    <w:rsid w:val="002F2970"/>
    <w:rsid w:val="002F298F"/>
    <w:rsid w:val="002F2AAD"/>
    <w:rsid w:val="002F2B20"/>
    <w:rsid w:val="002F2BF5"/>
    <w:rsid w:val="002F2DBE"/>
    <w:rsid w:val="002F3077"/>
    <w:rsid w:val="002F315B"/>
    <w:rsid w:val="002F3215"/>
    <w:rsid w:val="002F3465"/>
    <w:rsid w:val="002F356E"/>
    <w:rsid w:val="002F36AD"/>
    <w:rsid w:val="002F38A2"/>
    <w:rsid w:val="002F3AAC"/>
    <w:rsid w:val="002F3B86"/>
    <w:rsid w:val="002F3CC0"/>
    <w:rsid w:val="002F413F"/>
    <w:rsid w:val="002F429E"/>
    <w:rsid w:val="002F4767"/>
    <w:rsid w:val="002F47F3"/>
    <w:rsid w:val="002F4A25"/>
    <w:rsid w:val="002F4E25"/>
    <w:rsid w:val="002F53F1"/>
    <w:rsid w:val="002F5473"/>
    <w:rsid w:val="002F548A"/>
    <w:rsid w:val="002F57A2"/>
    <w:rsid w:val="002F5E35"/>
    <w:rsid w:val="002F5EDB"/>
    <w:rsid w:val="002F601E"/>
    <w:rsid w:val="002F6071"/>
    <w:rsid w:val="002F60A0"/>
    <w:rsid w:val="002F633A"/>
    <w:rsid w:val="002F633B"/>
    <w:rsid w:val="002F6352"/>
    <w:rsid w:val="002F647B"/>
    <w:rsid w:val="002F65BA"/>
    <w:rsid w:val="002F65D3"/>
    <w:rsid w:val="002F6698"/>
    <w:rsid w:val="002F66A6"/>
    <w:rsid w:val="002F68AC"/>
    <w:rsid w:val="002F690E"/>
    <w:rsid w:val="002F691D"/>
    <w:rsid w:val="002F6DA6"/>
    <w:rsid w:val="002F6EB6"/>
    <w:rsid w:val="002F7118"/>
    <w:rsid w:val="002F7174"/>
    <w:rsid w:val="002F7238"/>
    <w:rsid w:val="002F7241"/>
    <w:rsid w:val="002F72F6"/>
    <w:rsid w:val="002F74CD"/>
    <w:rsid w:val="002F74FD"/>
    <w:rsid w:val="002F74FE"/>
    <w:rsid w:val="002F7651"/>
    <w:rsid w:val="002F76DB"/>
    <w:rsid w:val="002F77FD"/>
    <w:rsid w:val="002F7A37"/>
    <w:rsid w:val="002F7A39"/>
    <w:rsid w:val="002F7ACA"/>
    <w:rsid w:val="002F7B70"/>
    <w:rsid w:val="002F7C16"/>
    <w:rsid w:val="002F7CEE"/>
    <w:rsid w:val="002F7CF8"/>
    <w:rsid w:val="00300466"/>
    <w:rsid w:val="003004BA"/>
    <w:rsid w:val="003004C8"/>
    <w:rsid w:val="0030067B"/>
    <w:rsid w:val="00300799"/>
    <w:rsid w:val="003007A7"/>
    <w:rsid w:val="00300871"/>
    <w:rsid w:val="00300A73"/>
    <w:rsid w:val="00300C68"/>
    <w:rsid w:val="00300CB9"/>
    <w:rsid w:val="00300E77"/>
    <w:rsid w:val="00301061"/>
    <w:rsid w:val="003010D0"/>
    <w:rsid w:val="00301421"/>
    <w:rsid w:val="003014B2"/>
    <w:rsid w:val="003016C2"/>
    <w:rsid w:val="00301886"/>
    <w:rsid w:val="003019E6"/>
    <w:rsid w:val="00301A2B"/>
    <w:rsid w:val="00301AD2"/>
    <w:rsid w:val="00301B60"/>
    <w:rsid w:val="00301CBC"/>
    <w:rsid w:val="0030206C"/>
    <w:rsid w:val="0030218E"/>
    <w:rsid w:val="003021AD"/>
    <w:rsid w:val="003022DB"/>
    <w:rsid w:val="003023E9"/>
    <w:rsid w:val="0030253E"/>
    <w:rsid w:val="003025DB"/>
    <w:rsid w:val="003025EB"/>
    <w:rsid w:val="00302607"/>
    <w:rsid w:val="003028BE"/>
    <w:rsid w:val="00302936"/>
    <w:rsid w:val="003029A1"/>
    <w:rsid w:val="00302A3E"/>
    <w:rsid w:val="00302A43"/>
    <w:rsid w:val="00302BEF"/>
    <w:rsid w:val="00302D6F"/>
    <w:rsid w:val="00302EDF"/>
    <w:rsid w:val="00303005"/>
    <w:rsid w:val="003032EF"/>
    <w:rsid w:val="00303304"/>
    <w:rsid w:val="003035E0"/>
    <w:rsid w:val="003038CA"/>
    <w:rsid w:val="00303DAF"/>
    <w:rsid w:val="00303F5F"/>
    <w:rsid w:val="00303F7E"/>
    <w:rsid w:val="0030442F"/>
    <w:rsid w:val="003044F8"/>
    <w:rsid w:val="00304556"/>
    <w:rsid w:val="003045F0"/>
    <w:rsid w:val="003046FC"/>
    <w:rsid w:val="00304755"/>
    <w:rsid w:val="0030479D"/>
    <w:rsid w:val="00304899"/>
    <w:rsid w:val="00304C38"/>
    <w:rsid w:val="00304EFD"/>
    <w:rsid w:val="00304F4A"/>
    <w:rsid w:val="00304F5C"/>
    <w:rsid w:val="0030516F"/>
    <w:rsid w:val="003055D9"/>
    <w:rsid w:val="00305760"/>
    <w:rsid w:val="00305A5C"/>
    <w:rsid w:val="00305A79"/>
    <w:rsid w:val="00305C80"/>
    <w:rsid w:val="00305CC2"/>
    <w:rsid w:val="00305D5D"/>
    <w:rsid w:val="00305E65"/>
    <w:rsid w:val="00306287"/>
    <w:rsid w:val="003063AA"/>
    <w:rsid w:val="00306478"/>
    <w:rsid w:val="0030648D"/>
    <w:rsid w:val="003066AF"/>
    <w:rsid w:val="003066F4"/>
    <w:rsid w:val="00306786"/>
    <w:rsid w:val="0030695D"/>
    <w:rsid w:val="00306997"/>
    <w:rsid w:val="00306AFA"/>
    <w:rsid w:val="00306D78"/>
    <w:rsid w:val="00306DDD"/>
    <w:rsid w:val="00306FB9"/>
    <w:rsid w:val="003070D3"/>
    <w:rsid w:val="0030735F"/>
    <w:rsid w:val="003075B3"/>
    <w:rsid w:val="00307999"/>
    <w:rsid w:val="00307CE8"/>
    <w:rsid w:val="00307F09"/>
    <w:rsid w:val="003102A7"/>
    <w:rsid w:val="003102FD"/>
    <w:rsid w:val="00310418"/>
    <w:rsid w:val="003105D9"/>
    <w:rsid w:val="00310604"/>
    <w:rsid w:val="0031061F"/>
    <w:rsid w:val="00310974"/>
    <w:rsid w:val="00310DD0"/>
    <w:rsid w:val="00310DE1"/>
    <w:rsid w:val="00311150"/>
    <w:rsid w:val="0031139D"/>
    <w:rsid w:val="003113C0"/>
    <w:rsid w:val="00311463"/>
    <w:rsid w:val="00311606"/>
    <w:rsid w:val="00311750"/>
    <w:rsid w:val="00311A0A"/>
    <w:rsid w:val="00311CAC"/>
    <w:rsid w:val="00311D5A"/>
    <w:rsid w:val="00311EBF"/>
    <w:rsid w:val="00311EFF"/>
    <w:rsid w:val="003125A5"/>
    <w:rsid w:val="003127A0"/>
    <w:rsid w:val="00312A70"/>
    <w:rsid w:val="00312A74"/>
    <w:rsid w:val="00312A7A"/>
    <w:rsid w:val="00312AD5"/>
    <w:rsid w:val="00312B59"/>
    <w:rsid w:val="00312D86"/>
    <w:rsid w:val="003130D1"/>
    <w:rsid w:val="0031314A"/>
    <w:rsid w:val="003131E6"/>
    <w:rsid w:val="003131F2"/>
    <w:rsid w:val="00313596"/>
    <w:rsid w:val="0031375A"/>
    <w:rsid w:val="003138C7"/>
    <w:rsid w:val="003139C5"/>
    <w:rsid w:val="00313BD2"/>
    <w:rsid w:val="00313C99"/>
    <w:rsid w:val="00313D9E"/>
    <w:rsid w:val="00313E53"/>
    <w:rsid w:val="00313F28"/>
    <w:rsid w:val="003140E2"/>
    <w:rsid w:val="003142F8"/>
    <w:rsid w:val="003145B6"/>
    <w:rsid w:val="00314776"/>
    <w:rsid w:val="0031490E"/>
    <w:rsid w:val="00314AFC"/>
    <w:rsid w:val="00314F1C"/>
    <w:rsid w:val="0031513E"/>
    <w:rsid w:val="003151E6"/>
    <w:rsid w:val="0031528F"/>
    <w:rsid w:val="00315294"/>
    <w:rsid w:val="003152AF"/>
    <w:rsid w:val="003152F1"/>
    <w:rsid w:val="003154B7"/>
    <w:rsid w:val="003157BA"/>
    <w:rsid w:val="0031599F"/>
    <w:rsid w:val="003159D6"/>
    <w:rsid w:val="00315A77"/>
    <w:rsid w:val="003161A5"/>
    <w:rsid w:val="00316426"/>
    <w:rsid w:val="003164A3"/>
    <w:rsid w:val="003166AF"/>
    <w:rsid w:val="0031677F"/>
    <w:rsid w:val="003167D3"/>
    <w:rsid w:val="0031683C"/>
    <w:rsid w:val="00316957"/>
    <w:rsid w:val="00316964"/>
    <w:rsid w:val="0031698A"/>
    <w:rsid w:val="003169C0"/>
    <w:rsid w:val="003169C4"/>
    <w:rsid w:val="00316AEE"/>
    <w:rsid w:val="00316D4B"/>
    <w:rsid w:val="003171A1"/>
    <w:rsid w:val="003174E8"/>
    <w:rsid w:val="003175F1"/>
    <w:rsid w:val="00317964"/>
    <w:rsid w:val="0031797E"/>
    <w:rsid w:val="0031798D"/>
    <w:rsid w:val="00317AA6"/>
    <w:rsid w:val="003200BF"/>
    <w:rsid w:val="00320139"/>
    <w:rsid w:val="003201DD"/>
    <w:rsid w:val="0032044C"/>
    <w:rsid w:val="00320549"/>
    <w:rsid w:val="003205FC"/>
    <w:rsid w:val="003206E5"/>
    <w:rsid w:val="00320AD6"/>
    <w:rsid w:val="00320EA9"/>
    <w:rsid w:val="00320FC3"/>
    <w:rsid w:val="003212C0"/>
    <w:rsid w:val="003213AA"/>
    <w:rsid w:val="0032156E"/>
    <w:rsid w:val="00321694"/>
    <w:rsid w:val="003218D3"/>
    <w:rsid w:val="00321957"/>
    <w:rsid w:val="00321A57"/>
    <w:rsid w:val="00321A60"/>
    <w:rsid w:val="00321B4D"/>
    <w:rsid w:val="00321BC7"/>
    <w:rsid w:val="00321CA8"/>
    <w:rsid w:val="00321DD0"/>
    <w:rsid w:val="003220B8"/>
    <w:rsid w:val="0032218C"/>
    <w:rsid w:val="003223A0"/>
    <w:rsid w:val="003223A6"/>
    <w:rsid w:val="003225D6"/>
    <w:rsid w:val="00322955"/>
    <w:rsid w:val="003229FA"/>
    <w:rsid w:val="00322B2A"/>
    <w:rsid w:val="00322D3A"/>
    <w:rsid w:val="00322E63"/>
    <w:rsid w:val="0032333F"/>
    <w:rsid w:val="0032335E"/>
    <w:rsid w:val="00323484"/>
    <w:rsid w:val="00323826"/>
    <w:rsid w:val="00323C1A"/>
    <w:rsid w:val="00323CE1"/>
    <w:rsid w:val="00323ECE"/>
    <w:rsid w:val="00324801"/>
    <w:rsid w:val="0032495C"/>
    <w:rsid w:val="00324B03"/>
    <w:rsid w:val="00324D56"/>
    <w:rsid w:val="00324DCC"/>
    <w:rsid w:val="00324E62"/>
    <w:rsid w:val="00324E99"/>
    <w:rsid w:val="00324EDA"/>
    <w:rsid w:val="00324F15"/>
    <w:rsid w:val="00325000"/>
    <w:rsid w:val="003253C4"/>
    <w:rsid w:val="00325492"/>
    <w:rsid w:val="00325496"/>
    <w:rsid w:val="003255A0"/>
    <w:rsid w:val="003255AE"/>
    <w:rsid w:val="003256AC"/>
    <w:rsid w:val="00325749"/>
    <w:rsid w:val="003257BD"/>
    <w:rsid w:val="00325816"/>
    <w:rsid w:val="00325B6F"/>
    <w:rsid w:val="003261B7"/>
    <w:rsid w:val="00326227"/>
    <w:rsid w:val="00326357"/>
    <w:rsid w:val="003264AF"/>
    <w:rsid w:val="003264CB"/>
    <w:rsid w:val="00326AAF"/>
    <w:rsid w:val="00326BAA"/>
    <w:rsid w:val="00326EA8"/>
    <w:rsid w:val="00326EBA"/>
    <w:rsid w:val="00327231"/>
    <w:rsid w:val="0032752E"/>
    <w:rsid w:val="00327629"/>
    <w:rsid w:val="0032795B"/>
    <w:rsid w:val="00327B27"/>
    <w:rsid w:val="00327BC5"/>
    <w:rsid w:val="00327C22"/>
    <w:rsid w:val="00327C8B"/>
    <w:rsid w:val="00327CE3"/>
    <w:rsid w:val="003300D2"/>
    <w:rsid w:val="003300EA"/>
    <w:rsid w:val="003301F4"/>
    <w:rsid w:val="00330424"/>
    <w:rsid w:val="00330794"/>
    <w:rsid w:val="0033080D"/>
    <w:rsid w:val="003309EB"/>
    <w:rsid w:val="00330E18"/>
    <w:rsid w:val="00330E1C"/>
    <w:rsid w:val="0033107B"/>
    <w:rsid w:val="0033113A"/>
    <w:rsid w:val="0033118A"/>
    <w:rsid w:val="003313CD"/>
    <w:rsid w:val="0033175F"/>
    <w:rsid w:val="003318CF"/>
    <w:rsid w:val="00331AB6"/>
    <w:rsid w:val="00331B39"/>
    <w:rsid w:val="00331D9F"/>
    <w:rsid w:val="00331E95"/>
    <w:rsid w:val="003321E5"/>
    <w:rsid w:val="00332250"/>
    <w:rsid w:val="00332340"/>
    <w:rsid w:val="0033256A"/>
    <w:rsid w:val="0033265A"/>
    <w:rsid w:val="0033294E"/>
    <w:rsid w:val="00332B62"/>
    <w:rsid w:val="00332E1B"/>
    <w:rsid w:val="00332F2A"/>
    <w:rsid w:val="003331C1"/>
    <w:rsid w:val="003335FA"/>
    <w:rsid w:val="00333660"/>
    <w:rsid w:val="0033366F"/>
    <w:rsid w:val="00333A79"/>
    <w:rsid w:val="00333ACE"/>
    <w:rsid w:val="00333C32"/>
    <w:rsid w:val="00333C35"/>
    <w:rsid w:val="00333DDA"/>
    <w:rsid w:val="003342C9"/>
    <w:rsid w:val="00334366"/>
    <w:rsid w:val="00334550"/>
    <w:rsid w:val="0033473B"/>
    <w:rsid w:val="00334751"/>
    <w:rsid w:val="0033495F"/>
    <w:rsid w:val="003349E1"/>
    <w:rsid w:val="00334C0A"/>
    <w:rsid w:val="0033527D"/>
    <w:rsid w:val="003354CB"/>
    <w:rsid w:val="003359BA"/>
    <w:rsid w:val="00335CFF"/>
    <w:rsid w:val="00335E18"/>
    <w:rsid w:val="00335EC1"/>
    <w:rsid w:val="0033620A"/>
    <w:rsid w:val="003362D6"/>
    <w:rsid w:val="0033649F"/>
    <w:rsid w:val="00336602"/>
    <w:rsid w:val="003367E7"/>
    <w:rsid w:val="003369B5"/>
    <w:rsid w:val="00336E27"/>
    <w:rsid w:val="00337363"/>
    <w:rsid w:val="003373C6"/>
    <w:rsid w:val="00337512"/>
    <w:rsid w:val="00337593"/>
    <w:rsid w:val="0033759D"/>
    <w:rsid w:val="0033792E"/>
    <w:rsid w:val="00337932"/>
    <w:rsid w:val="00337C55"/>
    <w:rsid w:val="00337D05"/>
    <w:rsid w:val="00337DC8"/>
    <w:rsid w:val="003400A2"/>
    <w:rsid w:val="003400A9"/>
    <w:rsid w:val="0034018C"/>
    <w:rsid w:val="003401DB"/>
    <w:rsid w:val="00340229"/>
    <w:rsid w:val="00340282"/>
    <w:rsid w:val="0034035C"/>
    <w:rsid w:val="00340729"/>
    <w:rsid w:val="003409E7"/>
    <w:rsid w:val="00340A65"/>
    <w:rsid w:val="00340B23"/>
    <w:rsid w:val="00340B9F"/>
    <w:rsid w:val="00340BC3"/>
    <w:rsid w:val="00340C11"/>
    <w:rsid w:val="00340D2A"/>
    <w:rsid w:val="00340F67"/>
    <w:rsid w:val="00341256"/>
    <w:rsid w:val="003413D1"/>
    <w:rsid w:val="00341A6E"/>
    <w:rsid w:val="00341B90"/>
    <w:rsid w:val="00341CE8"/>
    <w:rsid w:val="00341DA5"/>
    <w:rsid w:val="00341DEA"/>
    <w:rsid w:val="003420D5"/>
    <w:rsid w:val="003423F4"/>
    <w:rsid w:val="0034259A"/>
    <w:rsid w:val="0034267A"/>
    <w:rsid w:val="003426D2"/>
    <w:rsid w:val="0034287F"/>
    <w:rsid w:val="00342968"/>
    <w:rsid w:val="00342BB5"/>
    <w:rsid w:val="00342BD8"/>
    <w:rsid w:val="00342CE3"/>
    <w:rsid w:val="00342DAE"/>
    <w:rsid w:val="00342E33"/>
    <w:rsid w:val="003430F4"/>
    <w:rsid w:val="00343398"/>
    <w:rsid w:val="003433B5"/>
    <w:rsid w:val="0034355A"/>
    <w:rsid w:val="0034373D"/>
    <w:rsid w:val="0034381C"/>
    <w:rsid w:val="00343AED"/>
    <w:rsid w:val="00343C84"/>
    <w:rsid w:val="00343C96"/>
    <w:rsid w:val="00344048"/>
    <w:rsid w:val="003440B2"/>
    <w:rsid w:val="003440F9"/>
    <w:rsid w:val="00344227"/>
    <w:rsid w:val="003443D7"/>
    <w:rsid w:val="00344427"/>
    <w:rsid w:val="00344464"/>
    <w:rsid w:val="003444E0"/>
    <w:rsid w:val="003445CF"/>
    <w:rsid w:val="00344718"/>
    <w:rsid w:val="00344D26"/>
    <w:rsid w:val="00344F49"/>
    <w:rsid w:val="00345080"/>
    <w:rsid w:val="0034520C"/>
    <w:rsid w:val="00345419"/>
    <w:rsid w:val="003457DB"/>
    <w:rsid w:val="00345810"/>
    <w:rsid w:val="00345A8C"/>
    <w:rsid w:val="00345B92"/>
    <w:rsid w:val="00345BCA"/>
    <w:rsid w:val="00345BDD"/>
    <w:rsid w:val="00345C10"/>
    <w:rsid w:val="00345CBD"/>
    <w:rsid w:val="00345CD0"/>
    <w:rsid w:val="00345DD6"/>
    <w:rsid w:val="00346003"/>
    <w:rsid w:val="003461D0"/>
    <w:rsid w:val="003461EE"/>
    <w:rsid w:val="00346204"/>
    <w:rsid w:val="0034632C"/>
    <w:rsid w:val="0034635D"/>
    <w:rsid w:val="003465AC"/>
    <w:rsid w:val="003467CE"/>
    <w:rsid w:val="003467FD"/>
    <w:rsid w:val="003468D1"/>
    <w:rsid w:val="00346B0D"/>
    <w:rsid w:val="00347045"/>
    <w:rsid w:val="00347166"/>
    <w:rsid w:val="003471C3"/>
    <w:rsid w:val="003472D2"/>
    <w:rsid w:val="00347390"/>
    <w:rsid w:val="00347759"/>
    <w:rsid w:val="00347A3E"/>
    <w:rsid w:val="00347A54"/>
    <w:rsid w:val="00347A61"/>
    <w:rsid w:val="00347BDB"/>
    <w:rsid w:val="0035009E"/>
    <w:rsid w:val="003500C9"/>
    <w:rsid w:val="00350157"/>
    <w:rsid w:val="00350364"/>
    <w:rsid w:val="00350669"/>
    <w:rsid w:val="00350713"/>
    <w:rsid w:val="0035071E"/>
    <w:rsid w:val="00350813"/>
    <w:rsid w:val="00350933"/>
    <w:rsid w:val="0035098D"/>
    <w:rsid w:val="00350A00"/>
    <w:rsid w:val="00350A97"/>
    <w:rsid w:val="00350BAD"/>
    <w:rsid w:val="00350BB0"/>
    <w:rsid w:val="00350C0E"/>
    <w:rsid w:val="00350D28"/>
    <w:rsid w:val="00350E00"/>
    <w:rsid w:val="00350F0E"/>
    <w:rsid w:val="00350F85"/>
    <w:rsid w:val="00350F96"/>
    <w:rsid w:val="003512D5"/>
    <w:rsid w:val="003513B1"/>
    <w:rsid w:val="003514B7"/>
    <w:rsid w:val="00351618"/>
    <w:rsid w:val="003519B9"/>
    <w:rsid w:val="00351A7D"/>
    <w:rsid w:val="00351B1E"/>
    <w:rsid w:val="00351C43"/>
    <w:rsid w:val="00351D19"/>
    <w:rsid w:val="00351D96"/>
    <w:rsid w:val="00351DFC"/>
    <w:rsid w:val="00351EBA"/>
    <w:rsid w:val="00351F55"/>
    <w:rsid w:val="00352171"/>
    <w:rsid w:val="003523A0"/>
    <w:rsid w:val="00352417"/>
    <w:rsid w:val="0035241C"/>
    <w:rsid w:val="0035245D"/>
    <w:rsid w:val="0035261F"/>
    <w:rsid w:val="003528C9"/>
    <w:rsid w:val="003529ED"/>
    <w:rsid w:val="00352D11"/>
    <w:rsid w:val="00352D85"/>
    <w:rsid w:val="00353039"/>
    <w:rsid w:val="00353184"/>
    <w:rsid w:val="00353398"/>
    <w:rsid w:val="00353669"/>
    <w:rsid w:val="0035367E"/>
    <w:rsid w:val="00353779"/>
    <w:rsid w:val="0035398E"/>
    <w:rsid w:val="00353FFE"/>
    <w:rsid w:val="00354313"/>
    <w:rsid w:val="003543D4"/>
    <w:rsid w:val="0035445E"/>
    <w:rsid w:val="003544E8"/>
    <w:rsid w:val="0035452A"/>
    <w:rsid w:val="003545BF"/>
    <w:rsid w:val="003545CB"/>
    <w:rsid w:val="00354859"/>
    <w:rsid w:val="00354B8B"/>
    <w:rsid w:val="00354BE6"/>
    <w:rsid w:val="00354DD9"/>
    <w:rsid w:val="00354DF7"/>
    <w:rsid w:val="00354E0C"/>
    <w:rsid w:val="003552BE"/>
    <w:rsid w:val="00355382"/>
    <w:rsid w:val="00355399"/>
    <w:rsid w:val="00355477"/>
    <w:rsid w:val="00355556"/>
    <w:rsid w:val="003559F5"/>
    <w:rsid w:val="00355C1C"/>
    <w:rsid w:val="00355C81"/>
    <w:rsid w:val="00355DCC"/>
    <w:rsid w:val="00355E8F"/>
    <w:rsid w:val="00356196"/>
    <w:rsid w:val="00356939"/>
    <w:rsid w:val="003569B4"/>
    <w:rsid w:val="00356B61"/>
    <w:rsid w:val="00356C41"/>
    <w:rsid w:val="00356CE0"/>
    <w:rsid w:val="00357112"/>
    <w:rsid w:val="0035713E"/>
    <w:rsid w:val="003571B3"/>
    <w:rsid w:val="0035728F"/>
    <w:rsid w:val="003572B8"/>
    <w:rsid w:val="003572CC"/>
    <w:rsid w:val="003574F8"/>
    <w:rsid w:val="00357521"/>
    <w:rsid w:val="00357585"/>
    <w:rsid w:val="0035760F"/>
    <w:rsid w:val="003579F8"/>
    <w:rsid w:val="00357C13"/>
    <w:rsid w:val="00357C90"/>
    <w:rsid w:val="00357D1D"/>
    <w:rsid w:val="00357FA1"/>
    <w:rsid w:val="003600D1"/>
    <w:rsid w:val="003603EA"/>
    <w:rsid w:val="003604ED"/>
    <w:rsid w:val="003605F3"/>
    <w:rsid w:val="003608A0"/>
    <w:rsid w:val="00360A20"/>
    <w:rsid w:val="00360BD2"/>
    <w:rsid w:val="00361027"/>
    <w:rsid w:val="0036127C"/>
    <w:rsid w:val="00361285"/>
    <w:rsid w:val="003613B2"/>
    <w:rsid w:val="00361485"/>
    <w:rsid w:val="00361532"/>
    <w:rsid w:val="003615D0"/>
    <w:rsid w:val="003618E2"/>
    <w:rsid w:val="00361942"/>
    <w:rsid w:val="00361A24"/>
    <w:rsid w:val="00361D42"/>
    <w:rsid w:val="00361FF2"/>
    <w:rsid w:val="0036206C"/>
    <w:rsid w:val="0036220E"/>
    <w:rsid w:val="00362332"/>
    <w:rsid w:val="003624E3"/>
    <w:rsid w:val="00362594"/>
    <w:rsid w:val="0036269F"/>
    <w:rsid w:val="003627E3"/>
    <w:rsid w:val="00362853"/>
    <w:rsid w:val="00362966"/>
    <w:rsid w:val="00362BDD"/>
    <w:rsid w:val="00362CC9"/>
    <w:rsid w:val="00362D4C"/>
    <w:rsid w:val="00362F68"/>
    <w:rsid w:val="00363225"/>
    <w:rsid w:val="003632BB"/>
    <w:rsid w:val="0036356D"/>
    <w:rsid w:val="003636F0"/>
    <w:rsid w:val="00363902"/>
    <w:rsid w:val="003639BE"/>
    <w:rsid w:val="00363BF8"/>
    <w:rsid w:val="00363CC4"/>
    <w:rsid w:val="00363DD9"/>
    <w:rsid w:val="00363F63"/>
    <w:rsid w:val="003642B8"/>
    <w:rsid w:val="003645D9"/>
    <w:rsid w:val="00364763"/>
    <w:rsid w:val="0036489C"/>
    <w:rsid w:val="003649E5"/>
    <w:rsid w:val="00364C88"/>
    <w:rsid w:val="00364CD6"/>
    <w:rsid w:val="0036519C"/>
    <w:rsid w:val="003652D0"/>
    <w:rsid w:val="003652E6"/>
    <w:rsid w:val="0036548E"/>
    <w:rsid w:val="0036558E"/>
    <w:rsid w:val="0036580E"/>
    <w:rsid w:val="00365C18"/>
    <w:rsid w:val="00365EF3"/>
    <w:rsid w:val="00365F10"/>
    <w:rsid w:val="0036601E"/>
    <w:rsid w:val="0036612D"/>
    <w:rsid w:val="003662F0"/>
    <w:rsid w:val="003663E9"/>
    <w:rsid w:val="00366476"/>
    <w:rsid w:val="00366536"/>
    <w:rsid w:val="0036673C"/>
    <w:rsid w:val="003668D4"/>
    <w:rsid w:val="0036695A"/>
    <w:rsid w:val="00366B90"/>
    <w:rsid w:val="00366C5E"/>
    <w:rsid w:val="00366EE4"/>
    <w:rsid w:val="00366EE6"/>
    <w:rsid w:val="00366EF0"/>
    <w:rsid w:val="00367161"/>
    <w:rsid w:val="00367382"/>
    <w:rsid w:val="00367616"/>
    <w:rsid w:val="0036779F"/>
    <w:rsid w:val="003679B3"/>
    <w:rsid w:val="00367AB3"/>
    <w:rsid w:val="00367B14"/>
    <w:rsid w:val="00367D1D"/>
    <w:rsid w:val="0037011E"/>
    <w:rsid w:val="0037049E"/>
    <w:rsid w:val="003707D0"/>
    <w:rsid w:val="00370825"/>
    <w:rsid w:val="00370A49"/>
    <w:rsid w:val="00370A68"/>
    <w:rsid w:val="00370BD8"/>
    <w:rsid w:val="00370C7B"/>
    <w:rsid w:val="00370D05"/>
    <w:rsid w:val="00370F46"/>
    <w:rsid w:val="00371370"/>
    <w:rsid w:val="003713BF"/>
    <w:rsid w:val="00371442"/>
    <w:rsid w:val="0037172C"/>
    <w:rsid w:val="00371A4E"/>
    <w:rsid w:val="00371C69"/>
    <w:rsid w:val="00371EB6"/>
    <w:rsid w:val="00372266"/>
    <w:rsid w:val="0037247F"/>
    <w:rsid w:val="003726AD"/>
    <w:rsid w:val="00372828"/>
    <w:rsid w:val="0037294D"/>
    <w:rsid w:val="003729D6"/>
    <w:rsid w:val="00372AFA"/>
    <w:rsid w:val="00372C95"/>
    <w:rsid w:val="00372CC6"/>
    <w:rsid w:val="00372E11"/>
    <w:rsid w:val="00372E25"/>
    <w:rsid w:val="00373093"/>
    <w:rsid w:val="00373254"/>
    <w:rsid w:val="00373288"/>
    <w:rsid w:val="00373344"/>
    <w:rsid w:val="00373389"/>
    <w:rsid w:val="003736D9"/>
    <w:rsid w:val="00373708"/>
    <w:rsid w:val="00373796"/>
    <w:rsid w:val="003739C4"/>
    <w:rsid w:val="003739E5"/>
    <w:rsid w:val="00373A77"/>
    <w:rsid w:val="00373E30"/>
    <w:rsid w:val="00373F2E"/>
    <w:rsid w:val="00373FC5"/>
    <w:rsid w:val="00374601"/>
    <w:rsid w:val="0037464D"/>
    <w:rsid w:val="00374657"/>
    <w:rsid w:val="003746A2"/>
    <w:rsid w:val="003747A8"/>
    <w:rsid w:val="003749D2"/>
    <w:rsid w:val="00374AC8"/>
    <w:rsid w:val="00375673"/>
    <w:rsid w:val="003756A0"/>
    <w:rsid w:val="00375826"/>
    <w:rsid w:val="00375860"/>
    <w:rsid w:val="00375869"/>
    <w:rsid w:val="00375883"/>
    <w:rsid w:val="003758C1"/>
    <w:rsid w:val="00375990"/>
    <w:rsid w:val="00375B52"/>
    <w:rsid w:val="00375C76"/>
    <w:rsid w:val="00375CA2"/>
    <w:rsid w:val="00375D18"/>
    <w:rsid w:val="00376200"/>
    <w:rsid w:val="00376300"/>
    <w:rsid w:val="00376342"/>
    <w:rsid w:val="003764CB"/>
    <w:rsid w:val="0037651B"/>
    <w:rsid w:val="00376547"/>
    <w:rsid w:val="0037666B"/>
    <w:rsid w:val="0037674C"/>
    <w:rsid w:val="0037697E"/>
    <w:rsid w:val="00376A40"/>
    <w:rsid w:val="00376C18"/>
    <w:rsid w:val="00376D8C"/>
    <w:rsid w:val="00376F9B"/>
    <w:rsid w:val="0037711C"/>
    <w:rsid w:val="0037711D"/>
    <w:rsid w:val="00377229"/>
    <w:rsid w:val="0037739C"/>
    <w:rsid w:val="00377475"/>
    <w:rsid w:val="00377556"/>
    <w:rsid w:val="00377622"/>
    <w:rsid w:val="003777E5"/>
    <w:rsid w:val="00377814"/>
    <w:rsid w:val="0037786F"/>
    <w:rsid w:val="003779B7"/>
    <w:rsid w:val="00377B09"/>
    <w:rsid w:val="00377E49"/>
    <w:rsid w:val="003800E7"/>
    <w:rsid w:val="00380192"/>
    <w:rsid w:val="0038033B"/>
    <w:rsid w:val="003803AA"/>
    <w:rsid w:val="00380449"/>
    <w:rsid w:val="00380662"/>
    <w:rsid w:val="003808B3"/>
    <w:rsid w:val="00380BD7"/>
    <w:rsid w:val="00380D60"/>
    <w:rsid w:val="00380DBC"/>
    <w:rsid w:val="00380E22"/>
    <w:rsid w:val="00380E52"/>
    <w:rsid w:val="00380F41"/>
    <w:rsid w:val="00381419"/>
    <w:rsid w:val="0038144A"/>
    <w:rsid w:val="0038147E"/>
    <w:rsid w:val="003814DB"/>
    <w:rsid w:val="003815ED"/>
    <w:rsid w:val="00381757"/>
    <w:rsid w:val="00381A03"/>
    <w:rsid w:val="00381A39"/>
    <w:rsid w:val="00381AE7"/>
    <w:rsid w:val="00381B49"/>
    <w:rsid w:val="00381DC7"/>
    <w:rsid w:val="00381DE3"/>
    <w:rsid w:val="003821E1"/>
    <w:rsid w:val="00382200"/>
    <w:rsid w:val="0038226E"/>
    <w:rsid w:val="003825CD"/>
    <w:rsid w:val="003826B2"/>
    <w:rsid w:val="003827A4"/>
    <w:rsid w:val="0038280B"/>
    <w:rsid w:val="0038295C"/>
    <w:rsid w:val="00382DC5"/>
    <w:rsid w:val="00382E22"/>
    <w:rsid w:val="00382EDB"/>
    <w:rsid w:val="00383131"/>
    <w:rsid w:val="0038321B"/>
    <w:rsid w:val="0038339D"/>
    <w:rsid w:val="003833E7"/>
    <w:rsid w:val="003834CB"/>
    <w:rsid w:val="00383774"/>
    <w:rsid w:val="0038386E"/>
    <w:rsid w:val="0038397D"/>
    <w:rsid w:val="00383ADB"/>
    <w:rsid w:val="00383B88"/>
    <w:rsid w:val="00384063"/>
    <w:rsid w:val="0038414C"/>
    <w:rsid w:val="00384458"/>
    <w:rsid w:val="0038475D"/>
    <w:rsid w:val="003848C5"/>
    <w:rsid w:val="00384A34"/>
    <w:rsid w:val="00384A72"/>
    <w:rsid w:val="00384E34"/>
    <w:rsid w:val="003850A7"/>
    <w:rsid w:val="00385435"/>
    <w:rsid w:val="00385558"/>
    <w:rsid w:val="003855A0"/>
    <w:rsid w:val="003855A5"/>
    <w:rsid w:val="00385622"/>
    <w:rsid w:val="00385690"/>
    <w:rsid w:val="00385695"/>
    <w:rsid w:val="00385729"/>
    <w:rsid w:val="00385A54"/>
    <w:rsid w:val="00385B3D"/>
    <w:rsid w:val="00385C40"/>
    <w:rsid w:val="00385D84"/>
    <w:rsid w:val="0038604B"/>
    <w:rsid w:val="003860B3"/>
    <w:rsid w:val="00386192"/>
    <w:rsid w:val="003861C7"/>
    <w:rsid w:val="0038622B"/>
    <w:rsid w:val="00386311"/>
    <w:rsid w:val="0038639D"/>
    <w:rsid w:val="0038658E"/>
    <w:rsid w:val="00386711"/>
    <w:rsid w:val="003867BA"/>
    <w:rsid w:val="00386840"/>
    <w:rsid w:val="003868DF"/>
    <w:rsid w:val="003869F5"/>
    <w:rsid w:val="00386D17"/>
    <w:rsid w:val="00386DEB"/>
    <w:rsid w:val="00386E27"/>
    <w:rsid w:val="00386E42"/>
    <w:rsid w:val="0038708B"/>
    <w:rsid w:val="003871AD"/>
    <w:rsid w:val="0038728A"/>
    <w:rsid w:val="003873ED"/>
    <w:rsid w:val="003874F3"/>
    <w:rsid w:val="003876C3"/>
    <w:rsid w:val="003876FE"/>
    <w:rsid w:val="00387936"/>
    <w:rsid w:val="00387965"/>
    <w:rsid w:val="00387A39"/>
    <w:rsid w:val="00387A84"/>
    <w:rsid w:val="00387B3E"/>
    <w:rsid w:val="00387E07"/>
    <w:rsid w:val="00387E7D"/>
    <w:rsid w:val="00387E87"/>
    <w:rsid w:val="00387EA3"/>
    <w:rsid w:val="00387F60"/>
    <w:rsid w:val="00390108"/>
    <w:rsid w:val="003905F0"/>
    <w:rsid w:val="0039077A"/>
    <w:rsid w:val="003907C3"/>
    <w:rsid w:val="003907DF"/>
    <w:rsid w:val="00390B31"/>
    <w:rsid w:val="00390B4C"/>
    <w:rsid w:val="00390F1C"/>
    <w:rsid w:val="00391009"/>
    <w:rsid w:val="00391131"/>
    <w:rsid w:val="0039128F"/>
    <w:rsid w:val="003913EA"/>
    <w:rsid w:val="00391444"/>
    <w:rsid w:val="00391724"/>
    <w:rsid w:val="0039186B"/>
    <w:rsid w:val="0039187A"/>
    <w:rsid w:val="00391882"/>
    <w:rsid w:val="0039191D"/>
    <w:rsid w:val="0039199C"/>
    <w:rsid w:val="003919AF"/>
    <w:rsid w:val="003919F7"/>
    <w:rsid w:val="00391C0A"/>
    <w:rsid w:val="00391CF6"/>
    <w:rsid w:val="00391D0A"/>
    <w:rsid w:val="00391D9A"/>
    <w:rsid w:val="00391F61"/>
    <w:rsid w:val="00391F7F"/>
    <w:rsid w:val="00391FD3"/>
    <w:rsid w:val="00392166"/>
    <w:rsid w:val="00392175"/>
    <w:rsid w:val="0039238C"/>
    <w:rsid w:val="00392773"/>
    <w:rsid w:val="003927B8"/>
    <w:rsid w:val="003927BA"/>
    <w:rsid w:val="00392957"/>
    <w:rsid w:val="00392AF7"/>
    <w:rsid w:val="00392D59"/>
    <w:rsid w:val="00392DD9"/>
    <w:rsid w:val="00392F5A"/>
    <w:rsid w:val="00392FDF"/>
    <w:rsid w:val="00393239"/>
    <w:rsid w:val="003934BE"/>
    <w:rsid w:val="00393507"/>
    <w:rsid w:val="0039357D"/>
    <w:rsid w:val="003935BC"/>
    <w:rsid w:val="0039370E"/>
    <w:rsid w:val="0039383A"/>
    <w:rsid w:val="0039383B"/>
    <w:rsid w:val="00393B8E"/>
    <w:rsid w:val="00393C78"/>
    <w:rsid w:val="00393DAC"/>
    <w:rsid w:val="00393E17"/>
    <w:rsid w:val="00393F21"/>
    <w:rsid w:val="0039412C"/>
    <w:rsid w:val="00394290"/>
    <w:rsid w:val="00394397"/>
    <w:rsid w:val="003945C6"/>
    <w:rsid w:val="003945CD"/>
    <w:rsid w:val="003946DB"/>
    <w:rsid w:val="00394731"/>
    <w:rsid w:val="0039479C"/>
    <w:rsid w:val="0039489F"/>
    <w:rsid w:val="00394DB4"/>
    <w:rsid w:val="00394DEF"/>
    <w:rsid w:val="00394E3E"/>
    <w:rsid w:val="00394FD8"/>
    <w:rsid w:val="003950DF"/>
    <w:rsid w:val="003952D5"/>
    <w:rsid w:val="003954DA"/>
    <w:rsid w:val="0039598B"/>
    <w:rsid w:val="003959F4"/>
    <w:rsid w:val="00395B78"/>
    <w:rsid w:val="00395C83"/>
    <w:rsid w:val="00395EAC"/>
    <w:rsid w:val="00395F1A"/>
    <w:rsid w:val="00395FE3"/>
    <w:rsid w:val="0039607C"/>
    <w:rsid w:val="00396261"/>
    <w:rsid w:val="0039667A"/>
    <w:rsid w:val="00396B1D"/>
    <w:rsid w:val="00396FA3"/>
    <w:rsid w:val="00397254"/>
    <w:rsid w:val="00397430"/>
    <w:rsid w:val="003974D1"/>
    <w:rsid w:val="003975E1"/>
    <w:rsid w:val="00397816"/>
    <w:rsid w:val="003978D8"/>
    <w:rsid w:val="00397C16"/>
    <w:rsid w:val="00397CA7"/>
    <w:rsid w:val="00397D1F"/>
    <w:rsid w:val="003A0018"/>
    <w:rsid w:val="003A01D3"/>
    <w:rsid w:val="003A0494"/>
    <w:rsid w:val="003A054F"/>
    <w:rsid w:val="003A05C1"/>
    <w:rsid w:val="003A0791"/>
    <w:rsid w:val="003A08B4"/>
    <w:rsid w:val="003A08D8"/>
    <w:rsid w:val="003A0990"/>
    <w:rsid w:val="003A0997"/>
    <w:rsid w:val="003A0B70"/>
    <w:rsid w:val="003A0C42"/>
    <w:rsid w:val="003A11A8"/>
    <w:rsid w:val="003A11EE"/>
    <w:rsid w:val="003A1394"/>
    <w:rsid w:val="003A1675"/>
    <w:rsid w:val="003A16A5"/>
    <w:rsid w:val="003A17BB"/>
    <w:rsid w:val="003A1838"/>
    <w:rsid w:val="003A192E"/>
    <w:rsid w:val="003A1C3D"/>
    <w:rsid w:val="003A1D3B"/>
    <w:rsid w:val="003A1D77"/>
    <w:rsid w:val="003A1ED2"/>
    <w:rsid w:val="003A2088"/>
    <w:rsid w:val="003A2158"/>
    <w:rsid w:val="003A219C"/>
    <w:rsid w:val="003A244F"/>
    <w:rsid w:val="003A256A"/>
    <w:rsid w:val="003A25E3"/>
    <w:rsid w:val="003A2669"/>
    <w:rsid w:val="003A2899"/>
    <w:rsid w:val="003A2AEE"/>
    <w:rsid w:val="003A2CAA"/>
    <w:rsid w:val="003A2D9F"/>
    <w:rsid w:val="003A2FA6"/>
    <w:rsid w:val="003A3127"/>
    <w:rsid w:val="003A365B"/>
    <w:rsid w:val="003A3698"/>
    <w:rsid w:val="003A3783"/>
    <w:rsid w:val="003A3816"/>
    <w:rsid w:val="003A3BA4"/>
    <w:rsid w:val="003A3C1C"/>
    <w:rsid w:val="003A3CF3"/>
    <w:rsid w:val="003A3D27"/>
    <w:rsid w:val="003A3FC7"/>
    <w:rsid w:val="003A40CC"/>
    <w:rsid w:val="003A414E"/>
    <w:rsid w:val="003A431D"/>
    <w:rsid w:val="003A4415"/>
    <w:rsid w:val="003A4429"/>
    <w:rsid w:val="003A4495"/>
    <w:rsid w:val="003A44C1"/>
    <w:rsid w:val="003A483A"/>
    <w:rsid w:val="003A48D3"/>
    <w:rsid w:val="003A492D"/>
    <w:rsid w:val="003A49A4"/>
    <w:rsid w:val="003A49B6"/>
    <w:rsid w:val="003A49D5"/>
    <w:rsid w:val="003A4A28"/>
    <w:rsid w:val="003A4AE1"/>
    <w:rsid w:val="003A4BD1"/>
    <w:rsid w:val="003A4BFC"/>
    <w:rsid w:val="003A4C31"/>
    <w:rsid w:val="003A4D4B"/>
    <w:rsid w:val="003A4D9D"/>
    <w:rsid w:val="003A4E0D"/>
    <w:rsid w:val="003A542C"/>
    <w:rsid w:val="003A559B"/>
    <w:rsid w:val="003A55BE"/>
    <w:rsid w:val="003A5671"/>
    <w:rsid w:val="003A5731"/>
    <w:rsid w:val="003A5D99"/>
    <w:rsid w:val="003A5ED4"/>
    <w:rsid w:val="003A5FDC"/>
    <w:rsid w:val="003A607D"/>
    <w:rsid w:val="003A658C"/>
    <w:rsid w:val="003A6662"/>
    <w:rsid w:val="003A668C"/>
    <w:rsid w:val="003A66B0"/>
    <w:rsid w:val="003A66B6"/>
    <w:rsid w:val="003A6721"/>
    <w:rsid w:val="003A676F"/>
    <w:rsid w:val="003A68D6"/>
    <w:rsid w:val="003A6B9A"/>
    <w:rsid w:val="003A6E05"/>
    <w:rsid w:val="003A6E9F"/>
    <w:rsid w:val="003A70A7"/>
    <w:rsid w:val="003A72DE"/>
    <w:rsid w:val="003A74B1"/>
    <w:rsid w:val="003A7839"/>
    <w:rsid w:val="003A7AF7"/>
    <w:rsid w:val="003A7CCD"/>
    <w:rsid w:val="003A7D68"/>
    <w:rsid w:val="003A7F48"/>
    <w:rsid w:val="003A7FC4"/>
    <w:rsid w:val="003B007F"/>
    <w:rsid w:val="003B00C9"/>
    <w:rsid w:val="003B02B3"/>
    <w:rsid w:val="003B03A9"/>
    <w:rsid w:val="003B04C7"/>
    <w:rsid w:val="003B04DC"/>
    <w:rsid w:val="003B0522"/>
    <w:rsid w:val="003B05AA"/>
    <w:rsid w:val="003B06CA"/>
    <w:rsid w:val="003B06CD"/>
    <w:rsid w:val="003B0797"/>
    <w:rsid w:val="003B08DD"/>
    <w:rsid w:val="003B09A1"/>
    <w:rsid w:val="003B0D2A"/>
    <w:rsid w:val="003B11E0"/>
    <w:rsid w:val="003B1280"/>
    <w:rsid w:val="003B12E0"/>
    <w:rsid w:val="003B1488"/>
    <w:rsid w:val="003B156F"/>
    <w:rsid w:val="003B16AF"/>
    <w:rsid w:val="003B1703"/>
    <w:rsid w:val="003B18AF"/>
    <w:rsid w:val="003B1CB9"/>
    <w:rsid w:val="003B1E25"/>
    <w:rsid w:val="003B1E73"/>
    <w:rsid w:val="003B1EBB"/>
    <w:rsid w:val="003B1F3A"/>
    <w:rsid w:val="003B1FF3"/>
    <w:rsid w:val="003B214C"/>
    <w:rsid w:val="003B22D7"/>
    <w:rsid w:val="003B25C3"/>
    <w:rsid w:val="003B276C"/>
    <w:rsid w:val="003B2779"/>
    <w:rsid w:val="003B27E2"/>
    <w:rsid w:val="003B28C0"/>
    <w:rsid w:val="003B2980"/>
    <w:rsid w:val="003B2B08"/>
    <w:rsid w:val="003B2C3E"/>
    <w:rsid w:val="003B2DBD"/>
    <w:rsid w:val="003B2F4A"/>
    <w:rsid w:val="003B3168"/>
    <w:rsid w:val="003B354A"/>
    <w:rsid w:val="003B3551"/>
    <w:rsid w:val="003B36BF"/>
    <w:rsid w:val="003B37E2"/>
    <w:rsid w:val="003B3872"/>
    <w:rsid w:val="003B38BB"/>
    <w:rsid w:val="003B3B60"/>
    <w:rsid w:val="003B3BAE"/>
    <w:rsid w:val="003B3C65"/>
    <w:rsid w:val="003B3FBE"/>
    <w:rsid w:val="003B407F"/>
    <w:rsid w:val="003B40E7"/>
    <w:rsid w:val="003B410B"/>
    <w:rsid w:val="003B46BD"/>
    <w:rsid w:val="003B4902"/>
    <w:rsid w:val="003B4C36"/>
    <w:rsid w:val="003B4DE3"/>
    <w:rsid w:val="003B5247"/>
    <w:rsid w:val="003B52F1"/>
    <w:rsid w:val="003B53BF"/>
    <w:rsid w:val="003B5481"/>
    <w:rsid w:val="003B55A5"/>
    <w:rsid w:val="003B55C4"/>
    <w:rsid w:val="003B569A"/>
    <w:rsid w:val="003B5766"/>
    <w:rsid w:val="003B57A6"/>
    <w:rsid w:val="003B58A6"/>
    <w:rsid w:val="003B5B59"/>
    <w:rsid w:val="003B5D7B"/>
    <w:rsid w:val="003B5F41"/>
    <w:rsid w:val="003B61E6"/>
    <w:rsid w:val="003B62BB"/>
    <w:rsid w:val="003B65E6"/>
    <w:rsid w:val="003B6703"/>
    <w:rsid w:val="003B6766"/>
    <w:rsid w:val="003B69C2"/>
    <w:rsid w:val="003B6B6D"/>
    <w:rsid w:val="003B6BEF"/>
    <w:rsid w:val="003B6C29"/>
    <w:rsid w:val="003B6C81"/>
    <w:rsid w:val="003B6CAB"/>
    <w:rsid w:val="003B6CE9"/>
    <w:rsid w:val="003B6F95"/>
    <w:rsid w:val="003B6FA2"/>
    <w:rsid w:val="003B6FA6"/>
    <w:rsid w:val="003B70B6"/>
    <w:rsid w:val="003B70CF"/>
    <w:rsid w:val="003B72C1"/>
    <w:rsid w:val="003B7317"/>
    <w:rsid w:val="003B731D"/>
    <w:rsid w:val="003B73C4"/>
    <w:rsid w:val="003B7619"/>
    <w:rsid w:val="003B7644"/>
    <w:rsid w:val="003B79AA"/>
    <w:rsid w:val="003B7C19"/>
    <w:rsid w:val="003B7D6A"/>
    <w:rsid w:val="003C0278"/>
    <w:rsid w:val="003C04AD"/>
    <w:rsid w:val="003C059D"/>
    <w:rsid w:val="003C0715"/>
    <w:rsid w:val="003C07DF"/>
    <w:rsid w:val="003C0B7A"/>
    <w:rsid w:val="003C0DEA"/>
    <w:rsid w:val="003C0DF4"/>
    <w:rsid w:val="003C0E63"/>
    <w:rsid w:val="003C108B"/>
    <w:rsid w:val="003C10CA"/>
    <w:rsid w:val="003C11EF"/>
    <w:rsid w:val="003C1347"/>
    <w:rsid w:val="003C1531"/>
    <w:rsid w:val="003C17B6"/>
    <w:rsid w:val="003C18C0"/>
    <w:rsid w:val="003C1ACA"/>
    <w:rsid w:val="003C1ACC"/>
    <w:rsid w:val="003C1BCD"/>
    <w:rsid w:val="003C1E64"/>
    <w:rsid w:val="003C211D"/>
    <w:rsid w:val="003C21E7"/>
    <w:rsid w:val="003C2323"/>
    <w:rsid w:val="003C235E"/>
    <w:rsid w:val="003C25E5"/>
    <w:rsid w:val="003C2852"/>
    <w:rsid w:val="003C2D18"/>
    <w:rsid w:val="003C2DA6"/>
    <w:rsid w:val="003C2E33"/>
    <w:rsid w:val="003C30BB"/>
    <w:rsid w:val="003C30CA"/>
    <w:rsid w:val="003C365A"/>
    <w:rsid w:val="003C371D"/>
    <w:rsid w:val="003C37D1"/>
    <w:rsid w:val="003C3882"/>
    <w:rsid w:val="003C38DB"/>
    <w:rsid w:val="003C396B"/>
    <w:rsid w:val="003C3A9A"/>
    <w:rsid w:val="003C3B0C"/>
    <w:rsid w:val="003C3E7F"/>
    <w:rsid w:val="003C3EB7"/>
    <w:rsid w:val="003C3F87"/>
    <w:rsid w:val="003C3FE6"/>
    <w:rsid w:val="003C4031"/>
    <w:rsid w:val="003C42F6"/>
    <w:rsid w:val="003C439C"/>
    <w:rsid w:val="003C4AC7"/>
    <w:rsid w:val="003C4C67"/>
    <w:rsid w:val="003C4CAB"/>
    <w:rsid w:val="003C4D4F"/>
    <w:rsid w:val="003C4F07"/>
    <w:rsid w:val="003C4FB0"/>
    <w:rsid w:val="003C5102"/>
    <w:rsid w:val="003C5206"/>
    <w:rsid w:val="003C5247"/>
    <w:rsid w:val="003C56F4"/>
    <w:rsid w:val="003C57EB"/>
    <w:rsid w:val="003C580D"/>
    <w:rsid w:val="003C59EC"/>
    <w:rsid w:val="003C5A5F"/>
    <w:rsid w:val="003C5A72"/>
    <w:rsid w:val="003C5E44"/>
    <w:rsid w:val="003C6055"/>
    <w:rsid w:val="003C60A3"/>
    <w:rsid w:val="003C64D8"/>
    <w:rsid w:val="003C65A9"/>
    <w:rsid w:val="003C68AE"/>
    <w:rsid w:val="003C6964"/>
    <w:rsid w:val="003C6C6F"/>
    <w:rsid w:val="003C6CBB"/>
    <w:rsid w:val="003C6F04"/>
    <w:rsid w:val="003C7034"/>
    <w:rsid w:val="003C78C3"/>
    <w:rsid w:val="003C79C1"/>
    <w:rsid w:val="003C7B7D"/>
    <w:rsid w:val="003C7C59"/>
    <w:rsid w:val="003C7CDF"/>
    <w:rsid w:val="003C7DA9"/>
    <w:rsid w:val="003C7F0F"/>
    <w:rsid w:val="003D0067"/>
    <w:rsid w:val="003D0187"/>
    <w:rsid w:val="003D04F0"/>
    <w:rsid w:val="003D0791"/>
    <w:rsid w:val="003D09F0"/>
    <w:rsid w:val="003D0CB4"/>
    <w:rsid w:val="003D0FA0"/>
    <w:rsid w:val="003D1011"/>
    <w:rsid w:val="003D119D"/>
    <w:rsid w:val="003D11EB"/>
    <w:rsid w:val="003D130C"/>
    <w:rsid w:val="003D15B2"/>
    <w:rsid w:val="003D1A13"/>
    <w:rsid w:val="003D1B98"/>
    <w:rsid w:val="003D1CFF"/>
    <w:rsid w:val="003D1F90"/>
    <w:rsid w:val="003D221E"/>
    <w:rsid w:val="003D22AA"/>
    <w:rsid w:val="003D22B1"/>
    <w:rsid w:val="003D2393"/>
    <w:rsid w:val="003D2394"/>
    <w:rsid w:val="003D243F"/>
    <w:rsid w:val="003D2464"/>
    <w:rsid w:val="003D29FC"/>
    <w:rsid w:val="003D2B69"/>
    <w:rsid w:val="003D2CCD"/>
    <w:rsid w:val="003D2CD3"/>
    <w:rsid w:val="003D2F68"/>
    <w:rsid w:val="003D2F74"/>
    <w:rsid w:val="003D3283"/>
    <w:rsid w:val="003D3325"/>
    <w:rsid w:val="003D3A80"/>
    <w:rsid w:val="003D3CC1"/>
    <w:rsid w:val="003D3CD8"/>
    <w:rsid w:val="003D3CE5"/>
    <w:rsid w:val="003D3FBE"/>
    <w:rsid w:val="003D420C"/>
    <w:rsid w:val="003D428E"/>
    <w:rsid w:val="003D4501"/>
    <w:rsid w:val="003D4599"/>
    <w:rsid w:val="003D47F3"/>
    <w:rsid w:val="003D4888"/>
    <w:rsid w:val="003D49C1"/>
    <w:rsid w:val="003D4BC2"/>
    <w:rsid w:val="003D4CC7"/>
    <w:rsid w:val="003D4E47"/>
    <w:rsid w:val="003D4F19"/>
    <w:rsid w:val="003D4FB6"/>
    <w:rsid w:val="003D5177"/>
    <w:rsid w:val="003D51F7"/>
    <w:rsid w:val="003D5722"/>
    <w:rsid w:val="003D57A8"/>
    <w:rsid w:val="003D57DF"/>
    <w:rsid w:val="003D5883"/>
    <w:rsid w:val="003D59E6"/>
    <w:rsid w:val="003D5F0E"/>
    <w:rsid w:val="003D62E7"/>
    <w:rsid w:val="003D6378"/>
    <w:rsid w:val="003D64EF"/>
    <w:rsid w:val="003D65ED"/>
    <w:rsid w:val="003D68B8"/>
    <w:rsid w:val="003D6919"/>
    <w:rsid w:val="003D6B41"/>
    <w:rsid w:val="003D6C3B"/>
    <w:rsid w:val="003D6DEF"/>
    <w:rsid w:val="003D6F4A"/>
    <w:rsid w:val="003D6FF4"/>
    <w:rsid w:val="003D72E9"/>
    <w:rsid w:val="003D7577"/>
    <w:rsid w:val="003D759F"/>
    <w:rsid w:val="003D769F"/>
    <w:rsid w:val="003D78C0"/>
    <w:rsid w:val="003D78FD"/>
    <w:rsid w:val="003D7A5C"/>
    <w:rsid w:val="003D7B7C"/>
    <w:rsid w:val="003D7D47"/>
    <w:rsid w:val="003D7DEB"/>
    <w:rsid w:val="003E001E"/>
    <w:rsid w:val="003E028C"/>
    <w:rsid w:val="003E0558"/>
    <w:rsid w:val="003E063C"/>
    <w:rsid w:val="003E0BF3"/>
    <w:rsid w:val="003E10C1"/>
    <w:rsid w:val="003E121B"/>
    <w:rsid w:val="003E13F3"/>
    <w:rsid w:val="003E15D5"/>
    <w:rsid w:val="003E164B"/>
    <w:rsid w:val="003E172E"/>
    <w:rsid w:val="003E178B"/>
    <w:rsid w:val="003E1B35"/>
    <w:rsid w:val="003E1C51"/>
    <w:rsid w:val="003E1D8F"/>
    <w:rsid w:val="003E1EED"/>
    <w:rsid w:val="003E1F4C"/>
    <w:rsid w:val="003E20A2"/>
    <w:rsid w:val="003E22E8"/>
    <w:rsid w:val="003E2979"/>
    <w:rsid w:val="003E29B3"/>
    <w:rsid w:val="003E2DAE"/>
    <w:rsid w:val="003E2F2D"/>
    <w:rsid w:val="003E2FE4"/>
    <w:rsid w:val="003E308B"/>
    <w:rsid w:val="003E310B"/>
    <w:rsid w:val="003E31BF"/>
    <w:rsid w:val="003E31CC"/>
    <w:rsid w:val="003E3214"/>
    <w:rsid w:val="003E32C3"/>
    <w:rsid w:val="003E3303"/>
    <w:rsid w:val="003E346C"/>
    <w:rsid w:val="003E3508"/>
    <w:rsid w:val="003E3611"/>
    <w:rsid w:val="003E3700"/>
    <w:rsid w:val="003E38A1"/>
    <w:rsid w:val="003E3A28"/>
    <w:rsid w:val="003E3A9D"/>
    <w:rsid w:val="003E3CC6"/>
    <w:rsid w:val="003E3CF4"/>
    <w:rsid w:val="003E3D4C"/>
    <w:rsid w:val="003E3F2D"/>
    <w:rsid w:val="003E3F99"/>
    <w:rsid w:val="003E40A7"/>
    <w:rsid w:val="003E495B"/>
    <w:rsid w:val="003E4A43"/>
    <w:rsid w:val="003E4A89"/>
    <w:rsid w:val="003E4B93"/>
    <w:rsid w:val="003E4BCF"/>
    <w:rsid w:val="003E4E95"/>
    <w:rsid w:val="003E4F02"/>
    <w:rsid w:val="003E4FE2"/>
    <w:rsid w:val="003E50B0"/>
    <w:rsid w:val="003E50BF"/>
    <w:rsid w:val="003E5328"/>
    <w:rsid w:val="003E5405"/>
    <w:rsid w:val="003E58C6"/>
    <w:rsid w:val="003E58DC"/>
    <w:rsid w:val="003E59EF"/>
    <w:rsid w:val="003E5A5A"/>
    <w:rsid w:val="003E60E7"/>
    <w:rsid w:val="003E60F8"/>
    <w:rsid w:val="003E635E"/>
    <w:rsid w:val="003E658F"/>
    <w:rsid w:val="003E6822"/>
    <w:rsid w:val="003E68F2"/>
    <w:rsid w:val="003E6A2B"/>
    <w:rsid w:val="003E6CFC"/>
    <w:rsid w:val="003E6DF9"/>
    <w:rsid w:val="003E7334"/>
    <w:rsid w:val="003E73F8"/>
    <w:rsid w:val="003E74B3"/>
    <w:rsid w:val="003E7535"/>
    <w:rsid w:val="003E7676"/>
    <w:rsid w:val="003E7714"/>
    <w:rsid w:val="003E7871"/>
    <w:rsid w:val="003E795A"/>
    <w:rsid w:val="003E7AD0"/>
    <w:rsid w:val="003E7AF3"/>
    <w:rsid w:val="003E7B5D"/>
    <w:rsid w:val="003E7BDC"/>
    <w:rsid w:val="003F016C"/>
    <w:rsid w:val="003F022E"/>
    <w:rsid w:val="003F0279"/>
    <w:rsid w:val="003F0311"/>
    <w:rsid w:val="003F031C"/>
    <w:rsid w:val="003F0406"/>
    <w:rsid w:val="003F066B"/>
    <w:rsid w:val="003F078D"/>
    <w:rsid w:val="003F0A1F"/>
    <w:rsid w:val="003F0B6D"/>
    <w:rsid w:val="003F10AC"/>
    <w:rsid w:val="003F10E2"/>
    <w:rsid w:val="003F118D"/>
    <w:rsid w:val="003F13EE"/>
    <w:rsid w:val="003F16F6"/>
    <w:rsid w:val="003F17B5"/>
    <w:rsid w:val="003F188F"/>
    <w:rsid w:val="003F1964"/>
    <w:rsid w:val="003F1B28"/>
    <w:rsid w:val="003F1BE1"/>
    <w:rsid w:val="003F1BF5"/>
    <w:rsid w:val="003F1C9E"/>
    <w:rsid w:val="003F20AB"/>
    <w:rsid w:val="003F20E1"/>
    <w:rsid w:val="003F2154"/>
    <w:rsid w:val="003F239B"/>
    <w:rsid w:val="003F25D8"/>
    <w:rsid w:val="003F2610"/>
    <w:rsid w:val="003F2856"/>
    <w:rsid w:val="003F2BD8"/>
    <w:rsid w:val="003F2DE6"/>
    <w:rsid w:val="003F317D"/>
    <w:rsid w:val="003F3339"/>
    <w:rsid w:val="003F3918"/>
    <w:rsid w:val="003F3A32"/>
    <w:rsid w:val="003F3AA3"/>
    <w:rsid w:val="003F3BA3"/>
    <w:rsid w:val="003F3C9F"/>
    <w:rsid w:val="003F3CE8"/>
    <w:rsid w:val="003F3D86"/>
    <w:rsid w:val="003F41B7"/>
    <w:rsid w:val="003F4860"/>
    <w:rsid w:val="003F487F"/>
    <w:rsid w:val="003F48B0"/>
    <w:rsid w:val="003F490D"/>
    <w:rsid w:val="003F4AFD"/>
    <w:rsid w:val="003F4C52"/>
    <w:rsid w:val="003F4E39"/>
    <w:rsid w:val="003F51DA"/>
    <w:rsid w:val="003F5335"/>
    <w:rsid w:val="003F5385"/>
    <w:rsid w:val="003F5525"/>
    <w:rsid w:val="003F559F"/>
    <w:rsid w:val="003F59AB"/>
    <w:rsid w:val="003F59C9"/>
    <w:rsid w:val="003F59E4"/>
    <w:rsid w:val="003F5AF9"/>
    <w:rsid w:val="003F5CA1"/>
    <w:rsid w:val="003F5CFD"/>
    <w:rsid w:val="003F6079"/>
    <w:rsid w:val="003F614C"/>
    <w:rsid w:val="003F622D"/>
    <w:rsid w:val="003F62B4"/>
    <w:rsid w:val="003F6355"/>
    <w:rsid w:val="003F654A"/>
    <w:rsid w:val="003F65B2"/>
    <w:rsid w:val="003F6814"/>
    <w:rsid w:val="003F68BD"/>
    <w:rsid w:val="003F6983"/>
    <w:rsid w:val="003F6B95"/>
    <w:rsid w:val="003F6C2D"/>
    <w:rsid w:val="003F6C57"/>
    <w:rsid w:val="003F6D22"/>
    <w:rsid w:val="003F7197"/>
    <w:rsid w:val="003F7410"/>
    <w:rsid w:val="003F74AB"/>
    <w:rsid w:val="003F78FC"/>
    <w:rsid w:val="003F7A04"/>
    <w:rsid w:val="003F7A86"/>
    <w:rsid w:val="003F7ADE"/>
    <w:rsid w:val="003F7CDE"/>
    <w:rsid w:val="003F7DB8"/>
    <w:rsid w:val="003F7E54"/>
    <w:rsid w:val="003F7F35"/>
    <w:rsid w:val="003F7F36"/>
    <w:rsid w:val="0040000E"/>
    <w:rsid w:val="004001D2"/>
    <w:rsid w:val="004001FB"/>
    <w:rsid w:val="00400593"/>
    <w:rsid w:val="00400616"/>
    <w:rsid w:val="00400C7B"/>
    <w:rsid w:val="00400DFA"/>
    <w:rsid w:val="00400E0D"/>
    <w:rsid w:val="004011A0"/>
    <w:rsid w:val="004014C7"/>
    <w:rsid w:val="00401764"/>
    <w:rsid w:val="0040180F"/>
    <w:rsid w:val="0040182D"/>
    <w:rsid w:val="004018DA"/>
    <w:rsid w:val="0040195C"/>
    <w:rsid w:val="0040219B"/>
    <w:rsid w:val="0040230A"/>
    <w:rsid w:val="00402362"/>
    <w:rsid w:val="004023F6"/>
    <w:rsid w:val="004025DE"/>
    <w:rsid w:val="004027B2"/>
    <w:rsid w:val="00402D98"/>
    <w:rsid w:val="004031DD"/>
    <w:rsid w:val="004032CA"/>
    <w:rsid w:val="00403355"/>
    <w:rsid w:val="004033A3"/>
    <w:rsid w:val="0040341C"/>
    <w:rsid w:val="0040349F"/>
    <w:rsid w:val="00403543"/>
    <w:rsid w:val="0040374E"/>
    <w:rsid w:val="00403777"/>
    <w:rsid w:val="004038BE"/>
    <w:rsid w:val="00403F43"/>
    <w:rsid w:val="0040416C"/>
    <w:rsid w:val="004041CB"/>
    <w:rsid w:val="0040429B"/>
    <w:rsid w:val="00404461"/>
    <w:rsid w:val="004046DD"/>
    <w:rsid w:val="004047F4"/>
    <w:rsid w:val="00404944"/>
    <w:rsid w:val="00404A3E"/>
    <w:rsid w:val="00404E77"/>
    <w:rsid w:val="004051F5"/>
    <w:rsid w:val="0040538F"/>
    <w:rsid w:val="00405624"/>
    <w:rsid w:val="004057D0"/>
    <w:rsid w:val="00405AB7"/>
    <w:rsid w:val="00405EA6"/>
    <w:rsid w:val="00405EC9"/>
    <w:rsid w:val="0040601C"/>
    <w:rsid w:val="004060BB"/>
    <w:rsid w:val="0040613D"/>
    <w:rsid w:val="00406505"/>
    <w:rsid w:val="00406549"/>
    <w:rsid w:val="0040675F"/>
    <w:rsid w:val="0040676F"/>
    <w:rsid w:val="00406858"/>
    <w:rsid w:val="004068AB"/>
    <w:rsid w:val="0040695E"/>
    <w:rsid w:val="00406BFB"/>
    <w:rsid w:val="00406DEE"/>
    <w:rsid w:val="00406F35"/>
    <w:rsid w:val="004071B3"/>
    <w:rsid w:val="00407248"/>
    <w:rsid w:val="004076A5"/>
    <w:rsid w:val="004076AC"/>
    <w:rsid w:val="00407871"/>
    <w:rsid w:val="0040792B"/>
    <w:rsid w:val="004079FC"/>
    <w:rsid w:val="00407C00"/>
    <w:rsid w:val="00407C91"/>
    <w:rsid w:val="00407C93"/>
    <w:rsid w:val="00407ECD"/>
    <w:rsid w:val="00407F14"/>
    <w:rsid w:val="004101F7"/>
    <w:rsid w:val="00410247"/>
    <w:rsid w:val="00410295"/>
    <w:rsid w:val="0041057A"/>
    <w:rsid w:val="0041059C"/>
    <w:rsid w:val="00410A9E"/>
    <w:rsid w:val="00410C5F"/>
    <w:rsid w:val="00410D9E"/>
    <w:rsid w:val="0041105E"/>
    <w:rsid w:val="004110D9"/>
    <w:rsid w:val="00411245"/>
    <w:rsid w:val="00411371"/>
    <w:rsid w:val="004114E8"/>
    <w:rsid w:val="0041164E"/>
    <w:rsid w:val="00411ADD"/>
    <w:rsid w:val="00411C0E"/>
    <w:rsid w:val="00411C53"/>
    <w:rsid w:val="00411D31"/>
    <w:rsid w:val="00411F21"/>
    <w:rsid w:val="00412030"/>
    <w:rsid w:val="004120AD"/>
    <w:rsid w:val="004121BC"/>
    <w:rsid w:val="00412256"/>
    <w:rsid w:val="004122B8"/>
    <w:rsid w:val="004122DC"/>
    <w:rsid w:val="00412526"/>
    <w:rsid w:val="00412612"/>
    <w:rsid w:val="00412681"/>
    <w:rsid w:val="004126C3"/>
    <w:rsid w:val="0041273C"/>
    <w:rsid w:val="00412889"/>
    <w:rsid w:val="0041299C"/>
    <w:rsid w:val="00412A78"/>
    <w:rsid w:val="00412AB0"/>
    <w:rsid w:val="00412E94"/>
    <w:rsid w:val="00412F08"/>
    <w:rsid w:val="00412FC3"/>
    <w:rsid w:val="004130B8"/>
    <w:rsid w:val="00413140"/>
    <w:rsid w:val="00413248"/>
    <w:rsid w:val="00413298"/>
    <w:rsid w:val="00413795"/>
    <w:rsid w:val="004137FD"/>
    <w:rsid w:val="00413BE5"/>
    <w:rsid w:val="00413C1E"/>
    <w:rsid w:val="00413CB4"/>
    <w:rsid w:val="00413D33"/>
    <w:rsid w:val="00413DC5"/>
    <w:rsid w:val="00413E37"/>
    <w:rsid w:val="00413E62"/>
    <w:rsid w:val="0041406C"/>
    <w:rsid w:val="004141A9"/>
    <w:rsid w:val="004141FE"/>
    <w:rsid w:val="00414525"/>
    <w:rsid w:val="004149C1"/>
    <w:rsid w:val="00414B8D"/>
    <w:rsid w:val="00414C41"/>
    <w:rsid w:val="00414EC0"/>
    <w:rsid w:val="004150CB"/>
    <w:rsid w:val="004150E1"/>
    <w:rsid w:val="004152DF"/>
    <w:rsid w:val="0041536B"/>
    <w:rsid w:val="00415514"/>
    <w:rsid w:val="004155A3"/>
    <w:rsid w:val="00415885"/>
    <w:rsid w:val="004158D5"/>
    <w:rsid w:val="004159E5"/>
    <w:rsid w:val="004159FB"/>
    <w:rsid w:val="00415BBF"/>
    <w:rsid w:val="00415D95"/>
    <w:rsid w:val="004160A8"/>
    <w:rsid w:val="00416317"/>
    <w:rsid w:val="004164A9"/>
    <w:rsid w:val="0041656A"/>
    <w:rsid w:val="0041679C"/>
    <w:rsid w:val="00416BAD"/>
    <w:rsid w:val="00416E7E"/>
    <w:rsid w:val="00416E89"/>
    <w:rsid w:val="00416EC0"/>
    <w:rsid w:val="00416F25"/>
    <w:rsid w:val="00416FF8"/>
    <w:rsid w:val="0041702B"/>
    <w:rsid w:val="004170B3"/>
    <w:rsid w:val="004170CC"/>
    <w:rsid w:val="004173AB"/>
    <w:rsid w:val="004174F3"/>
    <w:rsid w:val="004177ED"/>
    <w:rsid w:val="00417A9F"/>
    <w:rsid w:val="00417BAE"/>
    <w:rsid w:val="00417D9E"/>
    <w:rsid w:val="00417E2C"/>
    <w:rsid w:val="00417F4A"/>
    <w:rsid w:val="00417FE6"/>
    <w:rsid w:val="004204E3"/>
    <w:rsid w:val="00420666"/>
    <w:rsid w:val="004208B3"/>
    <w:rsid w:val="00420A56"/>
    <w:rsid w:val="00420C2B"/>
    <w:rsid w:val="00420C30"/>
    <w:rsid w:val="00420C52"/>
    <w:rsid w:val="00420D0C"/>
    <w:rsid w:val="00420ED1"/>
    <w:rsid w:val="00421095"/>
    <w:rsid w:val="00421099"/>
    <w:rsid w:val="0042137E"/>
    <w:rsid w:val="00421711"/>
    <w:rsid w:val="004218BC"/>
    <w:rsid w:val="00421A09"/>
    <w:rsid w:val="00421A17"/>
    <w:rsid w:val="00421A87"/>
    <w:rsid w:val="00421BF8"/>
    <w:rsid w:val="00421C13"/>
    <w:rsid w:val="00421E00"/>
    <w:rsid w:val="00421E48"/>
    <w:rsid w:val="00422201"/>
    <w:rsid w:val="00422461"/>
    <w:rsid w:val="004224DB"/>
    <w:rsid w:val="004224E7"/>
    <w:rsid w:val="004226AE"/>
    <w:rsid w:val="004227BC"/>
    <w:rsid w:val="0042290A"/>
    <w:rsid w:val="004229A7"/>
    <w:rsid w:val="00422B7E"/>
    <w:rsid w:val="00422C99"/>
    <w:rsid w:val="00422CA4"/>
    <w:rsid w:val="004230E5"/>
    <w:rsid w:val="0042342F"/>
    <w:rsid w:val="004236EF"/>
    <w:rsid w:val="0042376D"/>
    <w:rsid w:val="004237EF"/>
    <w:rsid w:val="00423897"/>
    <w:rsid w:val="004238B5"/>
    <w:rsid w:val="0042395B"/>
    <w:rsid w:val="0042398D"/>
    <w:rsid w:val="00423D77"/>
    <w:rsid w:val="00423EB7"/>
    <w:rsid w:val="00424158"/>
    <w:rsid w:val="0042434B"/>
    <w:rsid w:val="0042436A"/>
    <w:rsid w:val="0042483F"/>
    <w:rsid w:val="004248CB"/>
    <w:rsid w:val="00424C41"/>
    <w:rsid w:val="00424CF3"/>
    <w:rsid w:val="00424FBD"/>
    <w:rsid w:val="004252F2"/>
    <w:rsid w:val="004253A4"/>
    <w:rsid w:val="00425488"/>
    <w:rsid w:val="00425566"/>
    <w:rsid w:val="00425B69"/>
    <w:rsid w:val="00425C15"/>
    <w:rsid w:val="004265AD"/>
    <w:rsid w:val="00426807"/>
    <w:rsid w:val="00426978"/>
    <w:rsid w:val="00426BE9"/>
    <w:rsid w:val="00426CED"/>
    <w:rsid w:val="00426D60"/>
    <w:rsid w:val="00426E32"/>
    <w:rsid w:val="00426EB0"/>
    <w:rsid w:val="0042713D"/>
    <w:rsid w:val="00427475"/>
    <w:rsid w:val="00427528"/>
    <w:rsid w:val="00427605"/>
    <w:rsid w:val="0042780F"/>
    <w:rsid w:val="00427A38"/>
    <w:rsid w:val="00427E16"/>
    <w:rsid w:val="00427E65"/>
    <w:rsid w:val="00430280"/>
    <w:rsid w:val="00430364"/>
    <w:rsid w:val="00430369"/>
    <w:rsid w:val="004303EC"/>
    <w:rsid w:val="00430632"/>
    <w:rsid w:val="004306CD"/>
    <w:rsid w:val="00430C1F"/>
    <w:rsid w:val="00430EB8"/>
    <w:rsid w:val="00430F40"/>
    <w:rsid w:val="00431143"/>
    <w:rsid w:val="00431338"/>
    <w:rsid w:val="004316D7"/>
    <w:rsid w:val="004317CB"/>
    <w:rsid w:val="00431C3F"/>
    <w:rsid w:val="00432084"/>
    <w:rsid w:val="0043213D"/>
    <w:rsid w:val="004321B3"/>
    <w:rsid w:val="0043221B"/>
    <w:rsid w:val="00432262"/>
    <w:rsid w:val="00432325"/>
    <w:rsid w:val="00432433"/>
    <w:rsid w:val="00432639"/>
    <w:rsid w:val="00432735"/>
    <w:rsid w:val="004327B0"/>
    <w:rsid w:val="004327FC"/>
    <w:rsid w:val="00432880"/>
    <w:rsid w:val="00432999"/>
    <w:rsid w:val="00432FB3"/>
    <w:rsid w:val="00433195"/>
    <w:rsid w:val="00433238"/>
    <w:rsid w:val="004333F0"/>
    <w:rsid w:val="004334F1"/>
    <w:rsid w:val="00433564"/>
    <w:rsid w:val="004336D4"/>
    <w:rsid w:val="0043385F"/>
    <w:rsid w:val="00433868"/>
    <w:rsid w:val="00433895"/>
    <w:rsid w:val="00433D06"/>
    <w:rsid w:val="00433DB7"/>
    <w:rsid w:val="00433F66"/>
    <w:rsid w:val="00434122"/>
    <w:rsid w:val="004341C1"/>
    <w:rsid w:val="004341C8"/>
    <w:rsid w:val="004344C8"/>
    <w:rsid w:val="00434699"/>
    <w:rsid w:val="004347EA"/>
    <w:rsid w:val="0043482D"/>
    <w:rsid w:val="00434AAC"/>
    <w:rsid w:val="00434BE2"/>
    <w:rsid w:val="00434C52"/>
    <w:rsid w:val="00434CE1"/>
    <w:rsid w:val="004351CD"/>
    <w:rsid w:val="004351E9"/>
    <w:rsid w:val="0043529B"/>
    <w:rsid w:val="004355D5"/>
    <w:rsid w:val="0043579D"/>
    <w:rsid w:val="004358A5"/>
    <w:rsid w:val="004359C6"/>
    <w:rsid w:val="00435A43"/>
    <w:rsid w:val="00435AD5"/>
    <w:rsid w:val="00435EA4"/>
    <w:rsid w:val="00436046"/>
    <w:rsid w:val="004361AA"/>
    <w:rsid w:val="0043629A"/>
    <w:rsid w:val="00436310"/>
    <w:rsid w:val="004363D8"/>
    <w:rsid w:val="004367E3"/>
    <w:rsid w:val="00436867"/>
    <w:rsid w:val="00436977"/>
    <w:rsid w:val="00436AEC"/>
    <w:rsid w:val="00436BA1"/>
    <w:rsid w:val="00437299"/>
    <w:rsid w:val="0043731D"/>
    <w:rsid w:val="004373A2"/>
    <w:rsid w:val="00437609"/>
    <w:rsid w:val="004377EA"/>
    <w:rsid w:val="00437897"/>
    <w:rsid w:val="004378C9"/>
    <w:rsid w:val="00437981"/>
    <w:rsid w:val="00437C21"/>
    <w:rsid w:val="00437D20"/>
    <w:rsid w:val="00437DC1"/>
    <w:rsid w:val="004401C5"/>
    <w:rsid w:val="004401E1"/>
    <w:rsid w:val="0044038E"/>
    <w:rsid w:val="004403E4"/>
    <w:rsid w:val="00440407"/>
    <w:rsid w:val="0044048F"/>
    <w:rsid w:val="004406FF"/>
    <w:rsid w:val="004408FB"/>
    <w:rsid w:val="00440961"/>
    <w:rsid w:val="004409A1"/>
    <w:rsid w:val="004409A2"/>
    <w:rsid w:val="004409E0"/>
    <w:rsid w:val="00440B38"/>
    <w:rsid w:val="00440FCA"/>
    <w:rsid w:val="004410D8"/>
    <w:rsid w:val="00441223"/>
    <w:rsid w:val="0044130F"/>
    <w:rsid w:val="004415A3"/>
    <w:rsid w:val="00441875"/>
    <w:rsid w:val="00441A95"/>
    <w:rsid w:val="00441AD5"/>
    <w:rsid w:val="00441F7B"/>
    <w:rsid w:val="00441FF8"/>
    <w:rsid w:val="00442315"/>
    <w:rsid w:val="00442704"/>
    <w:rsid w:val="0044277D"/>
    <w:rsid w:val="00442812"/>
    <w:rsid w:val="00442829"/>
    <w:rsid w:val="004428CB"/>
    <w:rsid w:val="004428EA"/>
    <w:rsid w:val="004429F9"/>
    <w:rsid w:val="00442A61"/>
    <w:rsid w:val="00442B53"/>
    <w:rsid w:val="00442B82"/>
    <w:rsid w:val="00442F26"/>
    <w:rsid w:val="00442F71"/>
    <w:rsid w:val="00442FE4"/>
    <w:rsid w:val="00443118"/>
    <w:rsid w:val="00443191"/>
    <w:rsid w:val="004431AB"/>
    <w:rsid w:val="00443415"/>
    <w:rsid w:val="00443457"/>
    <w:rsid w:val="00443486"/>
    <w:rsid w:val="00443586"/>
    <w:rsid w:val="004435AA"/>
    <w:rsid w:val="0044364E"/>
    <w:rsid w:val="004436E1"/>
    <w:rsid w:val="00443AAC"/>
    <w:rsid w:val="00443F34"/>
    <w:rsid w:val="00444029"/>
    <w:rsid w:val="004441F6"/>
    <w:rsid w:val="00444408"/>
    <w:rsid w:val="00444726"/>
    <w:rsid w:val="00444BDC"/>
    <w:rsid w:val="00444C56"/>
    <w:rsid w:val="00444D20"/>
    <w:rsid w:val="00444D85"/>
    <w:rsid w:val="00444DF3"/>
    <w:rsid w:val="00444E2C"/>
    <w:rsid w:val="00444E80"/>
    <w:rsid w:val="0044508D"/>
    <w:rsid w:val="004457AC"/>
    <w:rsid w:val="00445B24"/>
    <w:rsid w:val="00445BC7"/>
    <w:rsid w:val="00445C18"/>
    <w:rsid w:val="00445E78"/>
    <w:rsid w:val="00445EBB"/>
    <w:rsid w:val="00446060"/>
    <w:rsid w:val="00446179"/>
    <w:rsid w:val="0044636D"/>
    <w:rsid w:val="004469C1"/>
    <w:rsid w:val="00446A0E"/>
    <w:rsid w:val="00446E29"/>
    <w:rsid w:val="00446E5D"/>
    <w:rsid w:val="00446E7C"/>
    <w:rsid w:val="00446EF9"/>
    <w:rsid w:val="004470EA"/>
    <w:rsid w:val="0044733C"/>
    <w:rsid w:val="004473BC"/>
    <w:rsid w:val="00447483"/>
    <w:rsid w:val="00447674"/>
    <w:rsid w:val="004479D1"/>
    <w:rsid w:val="00447ED2"/>
    <w:rsid w:val="00450264"/>
    <w:rsid w:val="0045063C"/>
    <w:rsid w:val="004506BB"/>
    <w:rsid w:val="004508B8"/>
    <w:rsid w:val="004508C8"/>
    <w:rsid w:val="0045091B"/>
    <w:rsid w:val="004509CE"/>
    <w:rsid w:val="00450B9A"/>
    <w:rsid w:val="00450BDE"/>
    <w:rsid w:val="00450E5F"/>
    <w:rsid w:val="00451104"/>
    <w:rsid w:val="0045122A"/>
    <w:rsid w:val="00451472"/>
    <w:rsid w:val="004517BD"/>
    <w:rsid w:val="004518E9"/>
    <w:rsid w:val="004519D6"/>
    <w:rsid w:val="00451B28"/>
    <w:rsid w:val="00451CA3"/>
    <w:rsid w:val="00451DEA"/>
    <w:rsid w:val="004521CA"/>
    <w:rsid w:val="0045225E"/>
    <w:rsid w:val="00452291"/>
    <w:rsid w:val="004522C3"/>
    <w:rsid w:val="0045230A"/>
    <w:rsid w:val="004523A0"/>
    <w:rsid w:val="00452479"/>
    <w:rsid w:val="0045275F"/>
    <w:rsid w:val="004527B0"/>
    <w:rsid w:val="00452942"/>
    <w:rsid w:val="00452A8F"/>
    <w:rsid w:val="00452AE0"/>
    <w:rsid w:val="00452B5C"/>
    <w:rsid w:val="00452B87"/>
    <w:rsid w:val="00452CD1"/>
    <w:rsid w:val="00452EAC"/>
    <w:rsid w:val="00452F9B"/>
    <w:rsid w:val="00452FD2"/>
    <w:rsid w:val="00453242"/>
    <w:rsid w:val="00453422"/>
    <w:rsid w:val="0045350F"/>
    <w:rsid w:val="004535FE"/>
    <w:rsid w:val="0045365A"/>
    <w:rsid w:val="00453C43"/>
    <w:rsid w:val="00453C9A"/>
    <w:rsid w:val="00453CD2"/>
    <w:rsid w:val="00453E65"/>
    <w:rsid w:val="00453E72"/>
    <w:rsid w:val="00453F75"/>
    <w:rsid w:val="00453FCB"/>
    <w:rsid w:val="004540BD"/>
    <w:rsid w:val="00454596"/>
    <w:rsid w:val="0045468F"/>
    <w:rsid w:val="00454702"/>
    <w:rsid w:val="004547E0"/>
    <w:rsid w:val="004548B0"/>
    <w:rsid w:val="00454A19"/>
    <w:rsid w:val="00454AB3"/>
    <w:rsid w:val="00454BB1"/>
    <w:rsid w:val="00454CDB"/>
    <w:rsid w:val="00454FF1"/>
    <w:rsid w:val="0045500F"/>
    <w:rsid w:val="0045515F"/>
    <w:rsid w:val="0045532A"/>
    <w:rsid w:val="004554F6"/>
    <w:rsid w:val="004555C2"/>
    <w:rsid w:val="00455970"/>
    <w:rsid w:val="00455A64"/>
    <w:rsid w:val="00455BB6"/>
    <w:rsid w:val="00455CD9"/>
    <w:rsid w:val="00455DE0"/>
    <w:rsid w:val="00455FB2"/>
    <w:rsid w:val="00455FED"/>
    <w:rsid w:val="00455FFA"/>
    <w:rsid w:val="00456847"/>
    <w:rsid w:val="0045699E"/>
    <w:rsid w:val="004569C5"/>
    <w:rsid w:val="00456B04"/>
    <w:rsid w:val="00456B6A"/>
    <w:rsid w:val="00456B74"/>
    <w:rsid w:val="00456CA0"/>
    <w:rsid w:val="00456EAC"/>
    <w:rsid w:val="00457170"/>
    <w:rsid w:val="00457308"/>
    <w:rsid w:val="00457442"/>
    <w:rsid w:val="00457626"/>
    <w:rsid w:val="004576C1"/>
    <w:rsid w:val="00457772"/>
    <w:rsid w:val="0045783B"/>
    <w:rsid w:val="00457A31"/>
    <w:rsid w:val="00457A47"/>
    <w:rsid w:val="00457AA1"/>
    <w:rsid w:val="00457AC8"/>
    <w:rsid w:val="00457B74"/>
    <w:rsid w:val="00457B96"/>
    <w:rsid w:val="00457C09"/>
    <w:rsid w:val="00457D4D"/>
    <w:rsid w:val="00457F73"/>
    <w:rsid w:val="004603D1"/>
    <w:rsid w:val="004606B5"/>
    <w:rsid w:val="0046089C"/>
    <w:rsid w:val="00460A3C"/>
    <w:rsid w:val="00460A7D"/>
    <w:rsid w:val="00460B5E"/>
    <w:rsid w:val="00460D2D"/>
    <w:rsid w:val="00460E9F"/>
    <w:rsid w:val="00460F72"/>
    <w:rsid w:val="004610DE"/>
    <w:rsid w:val="004611E3"/>
    <w:rsid w:val="004614A0"/>
    <w:rsid w:val="004615F8"/>
    <w:rsid w:val="00461654"/>
    <w:rsid w:val="004616AA"/>
    <w:rsid w:val="00461790"/>
    <w:rsid w:val="0046184D"/>
    <w:rsid w:val="004618A2"/>
    <w:rsid w:val="00461A63"/>
    <w:rsid w:val="00461BF1"/>
    <w:rsid w:val="00461C57"/>
    <w:rsid w:val="00461CD7"/>
    <w:rsid w:val="00461CFF"/>
    <w:rsid w:val="00461D71"/>
    <w:rsid w:val="00461E26"/>
    <w:rsid w:val="00461FCC"/>
    <w:rsid w:val="00462194"/>
    <w:rsid w:val="00462228"/>
    <w:rsid w:val="00462287"/>
    <w:rsid w:val="0046245E"/>
    <w:rsid w:val="0046270F"/>
    <w:rsid w:val="004627C7"/>
    <w:rsid w:val="004628DA"/>
    <w:rsid w:val="00462ADA"/>
    <w:rsid w:val="00462B1E"/>
    <w:rsid w:val="00462B23"/>
    <w:rsid w:val="00462E91"/>
    <w:rsid w:val="00462FA5"/>
    <w:rsid w:val="004630AC"/>
    <w:rsid w:val="004630F9"/>
    <w:rsid w:val="004632C8"/>
    <w:rsid w:val="004633C0"/>
    <w:rsid w:val="0046358D"/>
    <w:rsid w:val="004635AB"/>
    <w:rsid w:val="004638A9"/>
    <w:rsid w:val="00463BAD"/>
    <w:rsid w:val="00463C36"/>
    <w:rsid w:val="00463C75"/>
    <w:rsid w:val="00463CEA"/>
    <w:rsid w:val="00463D88"/>
    <w:rsid w:val="004642D1"/>
    <w:rsid w:val="00464524"/>
    <w:rsid w:val="00464A61"/>
    <w:rsid w:val="00464C40"/>
    <w:rsid w:val="00464CB2"/>
    <w:rsid w:val="00464CFD"/>
    <w:rsid w:val="0046502A"/>
    <w:rsid w:val="004650B5"/>
    <w:rsid w:val="004652D5"/>
    <w:rsid w:val="00465382"/>
    <w:rsid w:val="0046539E"/>
    <w:rsid w:val="00465422"/>
    <w:rsid w:val="004654ED"/>
    <w:rsid w:val="00465583"/>
    <w:rsid w:val="0046571C"/>
    <w:rsid w:val="0046586A"/>
    <w:rsid w:val="004658A1"/>
    <w:rsid w:val="00465970"/>
    <w:rsid w:val="00465BFB"/>
    <w:rsid w:val="00465C94"/>
    <w:rsid w:val="0046622F"/>
    <w:rsid w:val="004662AD"/>
    <w:rsid w:val="00466361"/>
    <w:rsid w:val="0046664E"/>
    <w:rsid w:val="00466698"/>
    <w:rsid w:val="004667E0"/>
    <w:rsid w:val="00466867"/>
    <w:rsid w:val="00466A3D"/>
    <w:rsid w:val="00466D3E"/>
    <w:rsid w:val="00466FF3"/>
    <w:rsid w:val="00467065"/>
    <w:rsid w:val="00467380"/>
    <w:rsid w:val="00467542"/>
    <w:rsid w:val="004677E9"/>
    <w:rsid w:val="0046788F"/>
    <w:rsid w:val="0046790A"/>
    <w:rsid w:val="0046792C"/>
    <w:rsid w:val="00467C5E"/>
    <w:rsid w:val="00467C99"/>
    <w:rsid w:val="00467DFC"/>
    <w:rsid w:val="00467E35"/>
    <w:rsid w:val="00467ED6"/>
    <w:rsid w:val="00467FBA"/>
    <w:rsid w:val="0047022F"/>
    <w:rsid w:val="00470442"/>
    <w:rsid w:val="00470553"/>
    <w:rsid w:val="004706DC"/>
    <w:rsid w:val="00470921"/>
    <w:rsid w:val="00470E13"/>
    <w:rsid w:val="00470E1C"/>
    <w:rsid w:val="00471044"/>
    <w:rsid w:val="00471045"/>
    <w:rsid w:val="004710F0"/>
    <w:rsid w:val="0047135F"/>
    <w:rsid w:val="004713A7"/>
    <w:rsid w:val="004715C3"/>
    <w:rsid w:val="00471653"/>
    <w:rsid w:val="004718C4"/>
    <w:rsid w:val="004718C5"/>
    <w:rsid w:val="00471926"/>
    <w:rsid w:val="00471965"/>
    <w:rsid w:val="00471C25"/>
    <w:rsid w:val="00471E69"/>
    <w:rsid w:val="00471E7E"/>
    <w:rsid w:val="00472069"/>
    <w:rsid w:val="00472116"/>
    <w:rsid w:val="004721CA"/>
    <w:rsid w:val="00472349"/>
    <w:rsid w:val="00472444"/>
    <w:rsid w:val="004725C9"/>
    <w:rsid w:val="004726AB"/>
    <w:rsid w:val="00472B93"/>
    <w:rsid w:val="00472C54"/>
    <w:rsid w:val="00472CD6"/>
    <w:rsid w:val="00472E8F"/>
    <w:rsid w:val="00472F54"/>
    <w:rsid w:val="00472F5C"/>
    <w:rsid w:val="00472F9A"/>
    <w:rsid w:val="0047324E"/>
    <w:rsid w:val="00473314"/>
    <w:rsid w:val="004733E3"/>
    <w:rsid w:val="004734D4"/>
    <w:rsid w:val="00473856"/>
    <w:rsid w:val="00473A20"/>
    <w:rsid w:val="00473BCE"/>
    <w:rsid w:val="00473BF7"/>
    <w:rsid w:val="00473DA4"/>
    <w:rsid w:val="00473EDE"/>
    <w:rsid w:val="00473F03"/>
    <w:rsid w:val="00474046"/>
    <w:rsid w:val="0047412E"/>
    <w:rsid w:val="0047416F"/>
    <w:rsid w:val="004743DA"/>
    <w:rsid w:val="004743EF"/>
    <w:rsid w:val="0047457F"/>
    <w:rsid w:val="00474938"/>
    <w:rsid w:val="00474A3C"/>
    <w:rsid w:val="00474ABB"/>
    <w:rsid w:val="00474AFE"/>
    <w:rsid w:val="00474C1D"/>
    <w:rsid w:val="00474D3A"/>
    <w:rsid w:val="00474D62"/>
    <w:rsid w:val="00474E2A"/>
    <w:rsid w:val="00475038"/>
    <w:rsid w:val="00475154"/>
    <w:rsid w:val="0047523F"/>
    <w:rsid w:val="00475252"/>
    <w:rsid w:val="0047554B"/>
    <w:rsid w:val="004757BB"/>
    <w:rsid w:val="004757BF"/>
    <w:rsid w:val="004757FB"/>
    <w:rsid w:val="004758A9"/>
    <w:rsid w:val="00475C2D"/>
    <w:rsid w:val="00475C3C"/>
    <w:rsid w:val="00475C7B"/>
    <w:rsid w:val="00476161"/>
    <w:rsid w:val="0047624C"/>
    <w:rsid w:val="00476275"/>
    <w:rsid w:val="00476340"/>
    <w:rsid w:val="00476463"/>
    <w:rsid w:val="0047677E"/>
    <w:rsid w:val="004768A2"/>
    <w:rsid w:val="00476C34"/>
    <w:rsid w:val="00476C81"/>
    <w:rsid w:val="00476EA6"/>
    <w:rsid w:val="00476F7D"/>
    <w:rsid w:val="004773A6"/>
    <w:rsid w:val="004773AB"/>
    <w:rsid w:val="00477422"/>
    <w:rsid w:val="0047756B"/>
    <w:rsid w:val="004775FC"/>
    <w:rsid w:val="00477667"/>
    <w:rsid w:val="004776EB"/>
    <w:rsid w:val="0047778E"/>
    <w:rsid w:val="00477872"/>
    <w:rsid w:val="004800EC"/>
    <w:rsid w:val="00480291"/>
    <w:rsid w:val="004802BF"/>
    <w:rsid w:val="004807C5"/>
    <w:rsid w:val="004808FE"/>
    <w:rsid w:val="00480B18"/>
    <w:rsid w:val="00480E17"/>
    <w:rsid w:val="00480E24"/>
    <w:rsid w:val="0048153D"/>
    <w:rsid w:val="0048157A"/>
    <w:rsid w:val="00481708"/>
    <w:rsid w:val="00481760"/>
    <w:rsid w:val="00481B67"/>
    <w:rsid w:val="00481C70"/>
    <w:rsid w:val="00481D27"/>
    <w:rsid w:val="00481E4C"/>
    <w:rsid w:val="00482132"/>
    <w:rsid w:val="0048214B"/>
    <w:rsid w:val="0048223C"/>
    <w:rsid w:val="004822F0"/>
    <w:rsid w:val="00482334"/>
    <w:rsid w:val="00482545"/>
    <w:rsid w:val="00482606"/>
    <w:rsid w:val="0048264F"/>
    <w:rsid w:val="004826FA"/>
    <w:rsid w:val="00482789"/>
    <w:rsid w:val="00482799"/>
    <w:rsid w:val="00482852"/>
    <w:rsid w:val="00482894"/>
    <w:rsid w:val="00482A0E"/>
    <w:rsid w:val="00482B2B"/>
    <w:rsid w:val="00482BF7"/>
    <w:rsid w:val="00482DAF"/>
    <w:rsid w:val="00482EEB"/>
    <w:rsid w:val="00483204"/>
    <w:rsid w:val="00483635"/>
    <w:rsid w:val="00483D30"/>
    <w:rsid w:val="00483E8B"/>
    <w:rsid w:val="00483EB4"/>
    <w:rsid w:val="00484206"/>
    <w:rsid w:val="00484265"/>
    <w:rsid w:val="00484327"/>
    <w:rsid w:val="00484631"/>
    <w:rsid w:val="00484700"/>
    <w:rsid w:val="00484884"/>
    <w:rsid w:val="00484CDA"/>
    <w:rsid w:val="00484D86"/>
    <w:rsid w:val="00484E11"/>
    <w:rsid w:val="004852D5"/>
    <w:rsid w:val="00485442"/>
    <w:rsid w:val="00485713"/>
    <w:rsid w:val="00485753"/>
    <w:rsid w:val="00485A1E"/>
    <w:rsid w:val="00485A39"/>
    <w:rsid w:val="00485BA8"/>
    <w:rsid w:val="00485D3C"/>
    <w:rsid w:val="00485E15"/>
    <w:rsid w:val="00485EB5"/>
    <w:rsid w:val="00485EBC"/>
    <w:rsid w:val="00485F37"/>
    <w:rsid w:val="0048610A"/>
    <w:rsid w:val="0048657D"/>
    <w:rsid w:val="0048658A"/>
    <w:rsid w:val="0048658C"/>
    <w:rsid w:val="00486619"/>
    <w:rsid w:val="00486651"/>
    <w:rsid w:val="004867F2"/>
    <w:rsid w:val="00486902"/>
    <w:rsid w:val="00486C51"/>
    <w:rsid w:val="004870A6"/>
    <w:rsid w:val="004870F4"/>
    <w:rsid w:val="004872F9"/>
    <w:rsid w:val="00487398"/>
    <w:rsid w:val="00487452"/>
    <w:rsid w:val="0048749A"/>
    <w:rsid w:val="004876C1"/>
    <w:rsid w:val="00487762"/>
    <w:rsid w:val="00487841"/>
    <w:rsid w:val="00487996"/>
    <w:rsid w:val="00487DF7"/>
    <w:rsid w:val="00487E27"/>
    <w:rsid w:val="0049021C"/>
    <w:rsid w:val="00490535"/>
    <w:rsid w:val="00490638"/>
    <w:rsid w:val="00490ABF"/>
    <w:rsid w:val="00490B70"/>
    <w:rsid w:val="00490C33"/>
    <w:rsid w:val="00490C5E"/>
    <w:rsid w:val="00490ED4"/>
    <w:rsid w:val="00490EF7"/>
    <w:rsid w:val="00490F19"/>
    <w:rsid w:val="004910C7"/>
    <w:rsid w:val="004910D5"/>
    <w:rsid w:val="00491163"/>
    <w:rsid w:val="004912FE"/>
    <w:rsid w:val="0049134A"/>
    <w:rsid w:val="00491385"/>
    <w:rsid w:val="0049146D"/>
    <w:rsid w:val="00491495"/>
    <w:rsid w:val="004914BF"/>
    <w:rsid w:val="00491574"/>
    <w:rsid w:val="004918E9"/>
    <w:rsid w:val="00491C4D"/>
    <w:rsid w:val="00491DDB"/>
    <w:rsid w:val="00491FE9"/>
    <w:rsid w:val="0049209F"/>
    <w:rsid w:val="00492151"/>
    <w:rsid w:val="0049219E"/>
    <w:rsid w:val="00492501"/>
    <w:rsid w:val="0049275F"/>
    <w:rsid w:val="0049285B"/>
    <w:rsid w:val="004928A7"/>
    <w:rsid w:val="00492A05"/>
    <w:rsid w:val="00492B6E"/>
    <w:rsid w:val="00492CFD"/>
    <w:rsid w:val="00492DF7"/>
    <w:rsid w:val="00492E0D"/>
    <w:rsid w:val="00492EEB"/>
    <w:rsid w:val="00492F14"/>
    <w:rsid w:val="004930D6"/>
    <w:rsid w:val="004933DD"/>
    <w:rsid w:val="00493787"/>
    <w:rsid w:val="00493A86"/>
    <w:rsid w:val="00493AE7"/>
    <w:rsid w:val="00493BD9"/>
    <w:rsid w:val="00493D32"/>
    <w:rsid w:val="0049421A"/>
    <w:rsid w:val="00494306"/>
    <w:rsid w:val="0049440C"/>
    <w:rsid w:val="00494489"/>
    <w:rsid w:val="004945D0"/>
    <w:rsid w:val="00494D72"/>
    <w:rsid w:val="00494DD9"/>
    <w:rsid w:val="00494F7A"/>
    <w:rsid w:val="004950CB"/>
    <w:rsid w:val="004952D4"/>
    <w:rsid w:val="00495319"/>
    <w:rsid w:val="00495573"/>
    <w:rsid w:val="004955A8"/>
    <w:rsid w:val="004958FB"/>
    <w:rsid w:val="00495D81"/>
    <w:rsid w:val="00495DB2"/>
    <w:rsid w:val="00495F9E"/>
    <w:rsid w:val="004961E4"/>
    <w:rsid w:val="0049635A"/>
    <w:rsid w:val="00496496"/>
    <w:rsid w:val="004968AA"/>
    <w:rsid w:val="00496A4E"/>
    <w:rsid w:val="00496C06"/>
    <w:rsid w:val="00496C20"/>
    <w:rsid w:val="00496C4F"/>
    <w:rsid w:val="00496CD7"/>
    <w:rsid w:val="00496EBF"/>
    <w:rsid w:val="00496F47"/>
    <w:rsid w:val="00497039"/>
    <w:rsid w:val="00497204"/>
    <w:rsid w:val="00497257"/>
    <w:rsid w:val="0049744A"/>
    <w:rsid w:val="00497527"/>
    <w:rsid w:val="00497600"/>
    <w:rsid w:val="0049764A"/>
    <w:rsid w:val="00497805"/>
    <w:rsid w:val="004978FB"/>
    <w:rsid w:val="0049799C"/>
    <w:rsid w:val="00497B32"/>
    <w:rsid w:val="00497C3D"/>
    <w:rsid w:val="00497CBE"/>
    <w:rsid w:val="00497CC5"/>
    <w:rsid w:val="00497DC0"/>
    <w:rsid w:val="00497E4F"/>
    <w:rsid w:val="004A007C"/>
    <w:rsid w:val="004A0730"/>
    <w:rsid w:val="004A08DC"/>
    <w:rsid w:val="004A0F0F"/>
    <w:rsid w:val="004A1191"/>
    <w:rsid w:val="004A1275"/>
    <w:rsid w:val="004A127A"/>
    <w:rsid w:val="004A133C"/>
    <w:rsid w:val="004A169D"/>
    <w:rsid w:val="004A16DC"/>
    <w:rsid w:val="004A1719"/>
    <w:rsid w:val="004A19A6"/>
    <w:rsid w:val="004A19F8"/>
    <w:rsid w:val="004A1A5B"/>
    <w:rsid w:val="004A1CE2"/>
    <w:rsid w:val="004A1D62"/>
    <w:rsid w:val="004A1DEC"/>
    <w:rsid w:val="004A1DF1"/>
    <w:rsid w:val="004A1E7A"/>
    <w:rsid w:val="004A2273"/>
    <w:rsid w:val="004A2660"/>
    <w:rsid w:val="004A2665"/>
    <w:rsid w:val="004A279E"/>
    <w:rsid w:val="004A27EC"/>
    <w:rsid w:val="004A2B44"/>
    <w:rsid w:val="004A2BBB"/>
    <w:rsid w:val="004A2E49"/>
    <w:rsid w:val="004A2E7D"/>
    <w:rsid w:val="004A2E8B"/>
    <w:rsid w:val="004A2EE6"/>
    <w:rsid w:val="004A2FB9"/>
    <w:rsid w:val="004A310F"/>
    <w:rsid w:val="004A31F5"/>
    <w:rsid w:val="004A3366"/>
    <w:rsid w:val="004A34DE"/>
    <w:rsid w:val="004A36A1"/>
    <w:rsid w:val="004A3812"/>
    <w:rsid w:val="004A3908"/>
    <w:rsid w:val="004A39C8"/>
    <w:rsid w:val="004A39D0"/>
    <w:rsid w:val="004A3A07"/>
    <w:rsid w:val="004A3BAE"/>
    <w:rsid w:val="004A3C49"/>
    <w:rsid w:val="004A3CE3"/>
    <w:rsid w:val="004A3F39"/>
    <w:rsid w:val="004A406F"/>
    <w:rsid w:val="004A4185"/>
    <w:rsid w:val="004A41BD"/>
    <w:rsid w:val="004A4242"/>
    <w:rsid w:val="004A4322"/>
    <w:rsid w:val="004A4585"/>
    <w:rsid w:val="004A458E"/>
    <w:rsid w:val="004A45AA"/>
    <w:rsid w:val="004A476B"/>
    <w:rsid w:val="004A48A2"/>
    <w:rsid w:val="004A4B7F"/>
    <w:rsid w:val="004A4BC1"/>
    <w:rsid w:val="004A4E75"/>
    <w:rsid w:val="004A4EFF"/>
    <w:rsid w:val="004A54AB"/>
    <w:rsid w:val="004A551E"/>
    <w:rsid w:val="004A557C"/>
    <w:rsid w:val="004A55DF"/>
    <w:rsid w:val="004A5671"/>
    <w:rsid w:val="004A5C3D"/>
    <w:rsid w:val="004A5C66"/>
    <w:rsid w:val="004A5C6F"/>
    <w:rsid w:val="004A5EBD"/>
    <w:rsid w:val="004A5F94"/>
    <w:rsid w:val="004A6015"/>
    <w:rsid w:val="004A60A6"/>
    <w:rsid w:val="004A62A5"/>
    <w:rsid w:val="004A6537"/>
    <w:rsid w:val="004A659A"/>
    <w:rsid w:val="004A68BF"/>
    <w:rsid w:val="004A68E5"/>
    <w:rsid w:val="004A70A1"/>
    <w:rsid w:val="004A711C"/>
    <w:rsid w:val="004A71A7"/>
    <w:rsid w:val="004A7314"/>
    <w:rsid w:val="004A7511"/>
    <w:rsid w:val="004A7624"/>
    <w:rsid w:val="004A7B68"/>
    <w:rsid w:val="004A7DB1"/>
    <w:rsid w:val="004B0291"/>
    <w:rsid w:val="004B02FB"/>
    <w:rsid w:val="004B04AB"/>
    <w:rsid w:val="004B065D"/>
    <w:rsid w:val="004B06FB"/>
    <w:rsid w:val="004B073B"/>
    <w:rsid w:val="004B0899"/>
    <w:rsid w:val="004B0A4C"/>
    <w:rsid w:val="004B0A9F"/>
    <w:rsid w:val="004B0ABC"/>
    <w:rsid w:val="004B0B5A"/>
    <w:rsid w:val="004B0BE3"/>
    <w:rsid w:val="004B0C25"/>
    <w:rsid w:val="004B0E27"/>
    <w:rsid w:val="004B10F6"/>
    <w:rsid w:val="004B13AC"/>
    <w:rsid w:val="004B154E"/>
    <w:rsid w:val="004B187B"/>
    <w:rsid w:val="004B18A6"/>
    <w:rsid w:val="004B1D42"/>
    <w:rsid w:val="004B217F"/>
    <w:rsid w:val="004B21B7"/>
    <w:rsid w:val="004B245A"/>
    <w:rsid w:val="004B258F"/>
    <w:rsid w:val="004B2592"/>
    <w:rsid w:val="004B25BC"/>
    <w:rsid w:val="004B28F0"/>
    <w:rsid w:val="004B2923"/>
    <w:rsid w:val="004B29AD"/>
    <w:rsid w:val="004B2B51"/>
    <w:rsid w:val="004B2EC1"/>
    <w:rsid w:val="004B2ED7"/>
    <w:rsid w:val="004B2F23"/>
    <w:rsid w:val="004B320E"/>
    <w:rsid w:val="004B372D"/>
    <w:rsid w:val="004B3751"/>
    <w:rsid w:val="004B3923"/>
    <w:rsid w:val="004B3AE9"/>
    <w:rsid w:val="004B3B2E"/>
    <w:rsid w:val="004B3C8B"/>
    <w:rsid w:val="004B3D7B"/>
    <w:rsid w:val="004B3D88"/>
    <w:rsid w:val="004B3E1A"/>
    <w:rsid w:val="004B40A0"/>
    <w:rsid w:val="004B414F"/>
    <w:rsid w:val="004B4497"/>
    <w:rsid w:val="004B48B7"/>
    <w:rsid w:val="004B4921"/>
    <w:rsid w:val="004B49B5"/>
    <w:rsid w:val="004B4B53"/>
    <w:rsid w:val="004B4C4A"/>
    <w:rsid w:val="004B4CA2"/>
    <w:rsid w:val="004B50BA"/>
    <w:rsid w:val="004B526D"/>
    <w:rsid w:val="004B5456"/>
    <w:rsid w:val="004B57E9"/>
    <w:rsid w:val="004B5891"/>
    <w:rsid w:val="004B5B21"/>
    <w:rsid w:val="004B5EE9"/>
    <w:rsid w:val="004B5FDA"/>
    <w:rsid w:val="004B611F"/>
    <w:rsid w:val="004B61CC"/>
    <w:rsid w:val="004B61EE"/>
    <w:rsid w:val="004B6217"/>
    <w:rsid w:val="004B6275"/>
    <w:rsid w:val="004B6A33"/>
    <w:rsid w:val="004B6B90"/>
    <w:rsid w:val="004B6CD0"/>
    <w:rsid w:val="004B6D12"/>
    <w:rsid w:val="004B6DD9"/>
    <w:rsid w:val="004B6EF7"/>
    <w:rsid w:val="004B6FE7"/>
    <w:rsid w:val="004B700A"/>
    <w:rsid w:val="004B7057"/>
    <w:rsid w:val="004B7190"/>
    <w:rsid w:val="004B75AC"/>
    <w:rsid w:val="004B7611"/>
    <w:rsid w:val="004B7745"/>
    <w:rsid w:val="004B79CD"/>
    <w:rsid w:val="004B7AA5"/>
    <w:rsid w:val="004B7C33"/>
    <w:rsid w:val="004B7CDE"/>
    <w:rsid w:val="004B7E25"/>
    <w:rsid w:val="004B7F42"/>
    <w:rsid w:val="004C0305"/>
    <w:rsid w:val="004C0802"/>
    <w:rsid w:val="004C08BB"/>
    <w:rsid w:val="004C08C8"/>
    <w:rsid w:val="004C0B2F"/>
    <w:rsid w:val="004C0F1A"/>
    <w:rsid w:val="004C109A"/>
    <w:rsid w:val="004C13EC"/>
    <w:rsid w:val="004C1407"/>
    <w:rsid w:val="004C14CF"/>
    <w:rsid w:val="004C15A7"/>
    <w:rsid w:val="004C1713"/>
    <w:rsid w:val="004C1A2D"/>
    <w:rsid w:val="004C1ABC"/>
    <w:rsid w:val="004C1B79"/>
    <w:rsid w:val="004C1EB1"/>
    <w:rsid w:val="004C2050"/>
    <w:rsid w:val="004C228B"/>
    <w:rsid w:val="004C23F0"/>
    <w:rsid w:val="004C25B8"/>
    <w:rsid w:val="004C298C"/>
    <w:rsid w:val="004C2A08"/>
    <w:rsid w:val="004C2B78"/>
    <w:rsid w:val="004C2BB0"/>
    <w:rsid w:val="004C2C03"/>
    <w:rsid w:val="004C2C89"/>
    <w:rsid w:val="004C2F62"/>
    <w:rsid w:val="004C2FD2"/>
    <w:rsid w:val="004C3095"/>
    <w:rsid w:val="004C318A"/>
    <w:rsid w:val="004C3647"/>
    <w:rsid w:val="004C368E"/>
    <w:rsid w:val="004C36C4"/>
    <w:rsid w:val="004C3860"/>
    <w:rsid w:val="004C38AA"/>
    <w:rsid w:val="004C3921"/>
    <w:rsid w:val="004C3973"/>
    <w:rsid w:val="004C3B90"/>
    <w:rsid w:val="004C3E66"/>
    <w:rsid w:val="004C3ED9"/>
    <w:rsid w:val="004C423F"/>
    <w:rsid w:val="004C43A5"/>
    <w:rsid w:val="004C4538"/>
    <w:rsid w:val="004C4772"/>
    <w:rsid w:val="004C487F"/>
    <w:rsid w:val="004C4A10"/>
    <w:rsid w:val="004C4A28"/>
    <w:rsid w:val="004C5302"/>
    <w:rsid w:val="004C5407"/>
    <w:rsid w:val="004C5477"/>
    <w:rsid w:val="004C55D9"/>
    <w:rsid w:val="004C56BE"/>
    <w:rsid w:val="004C56C3"/>
    <w:rsid w:val="004C57D9"/>
    <w:rsid w:val="004C5AA9"/>
    <w:rsid w:val="004C5C42"/>
    <w:rsid w:val="004C5CCD"/>
    <w:rsid w:val="004C5EA5"/>
    <w:rsid w:val="004C5EF8"/>
    <w:rsid w:val="004C5F7A"/>
    <w:rsid w:val="004C5FAD"/>
    <w:rsid w:val="004C5FCC"/>
    <w:rsid w:val="004C6006"/>
    <w:rsid w:val="004C61C8"/>
    <w:rsid w:val="004C61FF"/>
    <w:rsid w:val="004C62FA"/>
    <w:rsid w:val="004C6303"/>
    <w:rsid w:val="004C653E"/>
    <w:rsid w:val="004C66BF"/>
    <w:rsid w:val="004C66CE"/>
    <w:rsid w:val="004C6916"/>
    <w:rsid w:val="004C69CB"/>
    <w:rsid w:val="004C6AE2"/>
    <w:rsid w:val="004C6C7D"/>
    <w:rsid w:val="004C6DC0"/>
    <w:rsid w:val="004C6E3D"/>
    <w:rsid w:val="004C6E8C"/>
    <w:rsid w:val="004C6F84"/>
    <w:rsid w:val="004C7097"/>
    <w:rsid w:val="004C7251"/>
    <w:rsid w:val="004C75C7"/>
    <w:rsid w:val="004C7802"/>
    <w:rsid w:val="004C7963"/>
    <w:rsid w:val="004C7A01"/>
    <w:rsid w:val="004C7ED8"/>
    <w:rsid w:val="004D0376"/>
    <w:rsid w:val="004D061A"/>
    <w:rsid w:val="004D0688"/>
    <w:rsid w:val="004D06BC"/>
    <w:rsid w:val="004D0723"/>
    <w:rsid w:val="004D091C"/>
    <w:rsid w:val="004D09B3"/>
    <w:rsid w:val="004D0A6F"/>
    <w:rsid w:val="004D0DC6"/>
    <w:rsid w:val="004D0FF8"/>
    <w:rsid w:val="004D1027"/>
    <w:rsid w:val="004D1625"/>
    <w:rsid w:val="004D16AB"/>
    <w:rsid w:val="004D16FA"/>
    <w:rsid w:val="004D17C2"/>
    <w:rsid w:val="004D1833"/>
    <w:rsid w:val="004D1953"/>
    <w:rsid w:val="004D198B"/>
    <w:rsid w:val="004D19B9"/>
    <w:rsid w:val="004D1B23"/>
    <w:rsid w:val="004D1CCA"/>
    <w:rsid w:val="004D1DBB"/>
    <w:rsid w:val="004D1DF4"/>
    <w:rsid w:val="004D1E20"/>
    <w:rsid w:val="004D1E6F"/>
    <w:rsid w:val="004D1EA4"/>
    <w:rsid w:val="004D1FDF"/>
    <w:rsid w:val="004D2043"/>
    <w:rsid w:val="004D2065"/>
    <w:rsid w:val="004D2205"/>
    <w:rsid w:val="004D22B2"/>
    <w:rsid w:val="004D2301"/>
    <w:rsid w:val="004D2393"/>
    <w:rsid w:val="004D2D49"/>
    <w:rsid w:val="004D2DFA"/>
    <w:rsid w:val="004D2E4C"/>
    <w:rsid w:val="004D2F7D"/>
    <w:rsid w:val="004D2FCD"/>
    <w:rsid w:val="004D2FDF"/>
    <w:rsid w:val="004D3132"/>
    <w:rsid w:val="004D3166"/>
    <w:rsid w:val="004D3203"/>
    <w:rsid w:val="004D329A"/>
    <w:rsid w:val="004D330A"/>
    <w:rsid w:val="004D3355"/>
    <w:rsid w:val="004D3494"/>
    <w:rsid w:val="004D365D"/>
    <w:rsid w:val="004D3A8F"/>
    <w:rsid w:val="004D3C89"/>
    <w:rsid w:val="004D3E86"/>
    <w:rsid w:val="004D3FD9"/>
    <w:rsid w:val="004D418E"/>
    <w:rsid w:val="004D454E"/>
    <w:rsid w:val="004D46B1"/>
    <w:rsid w:val="004D48F8"/>
    <w:rsid w:val="004D49C1"/>
    <w:rsid w:val="004D4AB3"/>
    <w:rsid w:val="004D4B2E"/>
    <w:rsid w:val="004D4CB2"/>
    <w:rsid w:val="004D4D8A"/>
    <w:rsid w:val="004D4DCB"/>
    <w:rsid w:val="004D516B"/>
    <w:rsid w:val="004D5333"/>
    <w:rsid w:val="004D5393"/>
    <w:rsid w:val="004D5643"/>
    <w:rsid w:val="004D5677"/>
    <w:rsid w:val="004D56EB"/>
    <w:rsid w:val="004D57DB"/>
    <w:rsid w:val="004D583B"/>
    <w:rsid w:val="004D5958"/>
    <w:rsid w:val="004D5982"/>
    <w:rsid w:val="004D5BC6"/>
    <w:rsid w:val="004D5EAD"/>
    <w:rsid w:val="004D5EB1"/>
    <w:rsid w:val="004D63CF"/>
    <w:rsid w:val="004D63E7"/>
    <w:rsid w:val="004D643D"/>
    <w:rsid w:val="004D669F"/>
    <w:rsid w:val="004D66AA"/>
    <w:rsid w:val="004D6736"/>
    <w:rsid w:val="004D6ADF"/>
    <w:rsid w:val="004D6D20"/>
    <w:rsid w:val="004D6E6F"/>
    <w:rsid w:val="004D7238"/>
    <w:rsid w:val="004D73BA"/>
    <w:rsid w:val="004D74E1"/>
    <w:rsid w:val="004D75EA"/>
    <w:rsid w:val="004D75F0"/>
    <w:rsid w:val="004D78E0"/>
    <w:rsid w:val="004D79C8"/>
    <w:rsid w:val="004D7AB0"/>
    <w:rsid w:val="004D7B3A"/>
    <w:rsid w:val="004D7D19"/>
    <w:rsid w:val="004D7D33"/>
    <w:rsid w:val="004D7F3F"/>
    <w:rsid w:val="004E0292"/>
    <w:rsid w:val="004E04BF"/>
    <w:rsid w:val="004E0600"/>
    <w:rsid w:val="004E0885"/>
    <w:rsid w:val="004E0925"/>
    <w:rsid w:val="004E0E8E"/>
    <w:rsid w:val="004E0FAC"/>
    <w:rsid w:val="004E0FE4"/>
    <w:rsid w:val="004E1462"/>
    <w:rsid w:val="004E1954"/>
    <w:rsid w:val="004E199F"/>
    <w:rsid w:val="004E1CA6"/>
    <w:rsid w:val="004E1DDD"/>
    <w:rsid w:val="004E1EA3"/>
    <w:rsid w:val="004E1EAA"/>
    <w:rsid w:val="004E1EC4"/>
    <w:rsid w:val="004E1F62"/>
    <w:rsid w:val="004E1FB7"/>
    <w:rsid w:val="004E219E"/>
    <w:rsid w:val="004E21E4"/>
    <w:rsid w:val="004E2292"/>
    <w:rsid w:val="004E233C"/>
    <w:rsid w:val="004E2419"/>
    <w:rsid w:val="004E24B9"/>
    <w:rsid w:val="004E24EF"/>
    <w:rsid w:val="004E251E"/>
    <w:rsid w:val="004E25BD"/>
    <w:rsid w:val="004E26B7"/>
    <w:rsid w:val="004E2841"/>
    <w:rsid w:val="004E2BA6"/>
    <w:rsid w:val="004E2C96"/>
    <w:rsid w:val="004E2DF5"/>
    <w:rsid w:val="004E2E35"/>
    <w:rsid w:val="004E302A"/>
    <w:rsid w:val="004E3105"/>
    <w:rsid w:val="004E35B2"/>
    <w:rsid w:val="004E3625"/>
    <w:rsid w:val="004E365C"/>
    <w:rsid w:val="004E367E"/>
    <w:rsid w:val="004E378C"/>
    <w:rsid w:val="004E3840"/>
    <w:rsid w:val="004E391B"/>
    <w:rsid w:val="004E3A80"/>
    <w:rsid w:val="004E3C3D"/>
    <w:rsid w:val="004E3C97"/>
    <w:rsid w:val="004E42B9"/>
    <w:rsid w:val="004E469F"/>
    <w:rsid w:val="004E470B"/>
    <w:rsid w:val="004E4745"/>
    <w:rsid w:val="004E486F"/>
    <w:rsid w:val="004E4878"/>
    <w:rsid w:val="004E48B3"/>
    <w:rsid w:val="004E4AA1"/>
    <w:rsid w:val="004E4AC0"/>
    <w:rsid w:val="004E4C51"/>
    <w:rsid w:val="004E4CDC"/>
    <w:rsid w:val="004E4DEA"/>
    <w:rsid w:val="004E4F94"/>
    <w:rsid w:val="004E503B"/>
    <w:rsid w:val="004E514D"/>
    <w:rsid w:val="004E530D"/>
    <w:rsid w:val="004E537F"/>
    <w:rsid w:val="004E5420"/>
    <w:rsid w:val="004E5436"/>
    <w:rsid w:val="004E5484"/>
    <w:rsid w:val="004E5693"/>
    <w:rsid w:val="004E5785"/>
    <w:rsid w:val="004E59B3"/>
    <w:rsid w:val="004E5A46"/>
    <w:rsid w:val="004E5A95"/>
    <w:rsid w:val="004E5E4B"/>
    <w:rsid w:val="004E629F"/>
    <w:rsid w:val="004E6385"/>
    <w:rsid w:val="004E689A"/>
    <w:rsid w:val="004E6931"/>
    <w:rsid w:val="004E6BA4"/>
    <w:rsid w:val="004E6C4A"/>
    <w:rsid w:val="004E6CA0"/>
    <w:rsid w:val="004E721B"/>
    <w:rsid w:val="004E7409"/>
    <w:rsid w:val="004E7441"/>
    <w:rsid w:val="004E74E3"/>
    <w:rsid w:val="004E785D"/>
    <w:rsid w:val="004E78D4"/>
    <w:rsid w:val="004E7A32"/>
    <w:rsid w:val="004E7CA0"/>
    <w:rsid w:val="004E7CAD"/>
    <w:rsid w:val="004E7F47"/>
    <w:rsid w:val="004F008D"/>
    <w:rsid w:val="004F00B2"/>
    <w:rsid w:val="004F00E4"/>
    <w:rsid w:val="004F023A"/>
    <w:rsid w:val="004F0310"/>
    <w:rsid w:val="004F04E2"/>
    <w:rsid w:val="004F060A"/>
    <w:rsid w:val="004F093C"/>
    <w:rsid w:val="004F0AD2"/>
    <w:rsid w:val="004F0B4A"/>
    <w:rsid w:val="004F0B73"/>
    <w:rsid w:val="004F0CB0"/>
    <w:rsid w:val="004F0F9A"/>
    <w:rsid w:val="004F125A"/>
    <w:rsid w:val="004F14DF"/>
    <w:rsid w:val="004F166B"/>
    <w:rsid w:val="004F1797"/>
    <w:rsid w:val="004F195C"/>
    <w:rsid w:val="004F1A88"/>
    <w:rsid w:val="004F1B5A"/>
    <w:rsid w:val="004F2046"/>
    <w:rsid w:val="004F208D"/>
    <w:rsid w:val="004F2299"/>
    <w:rsid w:val="004F2340"/>
    <w:rsid w:val="004F248A"/>
    <w:rsid w:val="004F24DF"/>
    <w:rsid w:val="004F2DB4"/>
    <w:rsid w:val="004F2DD2"/>
    <w:rsid w:val="004F2FD6"/>
    <w:rsid w:val="004F30E2"/>
    <w:rsid w:val="004F35CB"/>
    <w:rsid w:val="004F38C9"/>
    <w:rsid w:val="004F38E4"/>
    <w:rsid w:val="004F4009"/>
    <w:rsid w:val="004F406A"/>
    <w:rsid w:val="004F40F2"/>
    <w:rsid w:val="004F4114"/>
    <w:rsid w:val="004F4245"/>
    <w:rsid w:val="004F4380"/>
    <w:rsid w:val="004F442B"/>
    <w:rsid w:val="004F45C8"/>
    <w:rsid w:val="004F467C"/>
    <w:rsid w:val="004F486A"/>
    <w:rsid w:val="004F4999"/>
    <w:rsid w:val="004F4C4F"/>
    <w:rsid w:val="004F4C62"/>
    <w:rsid w:val="004F4C7D"/>
    <w:rsid w:val="004F4D4F"/>
    <w:rsid w:val="004F4F1B"/>
    <w:rsid w:val="004F5000"/>
    <w:rsid w:val="004F5072"/>
    <w:rsid w:val="004F50E4"/>
    <w:rsid w:val="004F50E8"/>
    <w:rsid w:val="004F52CC"/>
    <w:rsid w:val="004F577B"/>
    <w:rsid w:val="004F5AB6"/>
    <w:rsid w:val="004F5B8D"/>
    <w:rsid w:val="004F5EEE"/>
    <w:rsid w:val="004F5F43"/>
    <w:rsid w:val="004F6158"/>
    <w:rsid w:val="004F61B0"/>
    <w:rsid w:val="004F622D"/>
    <w:rsid w:val="004F6264"/>
    <w:rsid w:val="004F639B"/>
    <w:rsid w:val="004F63C4"/>
    <w:rsid w:val="004F63CC"/>
    <w:rsid w:val="004F661B"/>
    <w:rsid w:val="004F661E"/>
    <w:rsid w:val="004F6812"/>
    <w:rsid w:val="004F6BD5"/>
    <w:rsid w:val="004F6D63"/>
    <w:rsid w:val="004F6EE9"/>
    <w:rsid w:val="004F6FE2"/>
    <w:rsid w:val="004F70CE"/>
    <w:rsid w:val="004F71D0"/>
    <w:rsid w:val="004F732B"/>
    <w:rsid w:val="004F7342"/>
    <w:rsid w:val="004F7394"/>
    <w:rsid w:val="004F7911"/>
    <w:rsid w:val="004F79E9"/>
    <w:rsid w:val="004F7BAD"/>
    <w:rsid w:val="004F7D21"/>
    <w:rsid w:val="004F7E89"/>
    <w:rsid w:val="005001D7"/>
    <w:rsid w:val="005002A1"/>
    <w:rsid w:val="005002E7"/>
    <w:rsid w:val="00500306"/>
    <w:rsid w:val="0050031D"/>
    <w:rsid w:val="00500343"/>
    <w:rsid w:val="00500398"/>
    <w:rsid w:val="00500629"/>
    <w:rsid w:val="0050070F"/>
    <w:rsid w:val="005007B2"/>
    <w:rsid w:val="00500B12"/>
    <w:rsid w:val="00500BA1"/>
    <w:rsid w:val="00500BA6"/>
    <w:rsid w:val="00500BEF"/>
    <w:rsid w:val="00500E49"/>
    <w:rsid w:val="00501107"/>
    <w:rsid w:val="0050144C"/>
    <w:rsid w:val="00501507"/>
    <w:rsid w:val="00501547"/>
    <w:rsid w:val="0050170F"/>
    <w:rsid w:val="00501C3A"/>
    <w:rsid w:val="00501C3E"/>
    <w:rsid w:val="00501C84"/>
    <w:rsid w:val="00501D21"/>
    <w:rsid w:val="00501D72"/>
    <w:rsid w:val="00501DFB"/>
    <w:rsid w:val="0050211F"/>
    <w:rsid w:val="00502266"/>
    <w:rsid w:val="0050230C"/>
    <w:rsid w:val="005026A3"/>
    <w:rsid w:val="005026BB"/>
    <w:rsid w:val="00502AD6"/>
    <w:rsid w:val="00502DE8"/>
    <w:rsid w:val="00503386"/>
    <w:rsid w:val="00503999"/>
    <w:rsid w:val="00503AF6"/>
    <w:rsid w:val="00503C46"/>
    <w:rsid w:val="00503CCC"/>
    <w:rsid w:val="00503D0E"/>
    <w:rsid w:val="00503E56"/>
    <w:rsid w:val="0050464B"/>
    <w:rsid w:val="0050477F"/>
    <w:rsid w:val="0050483A"/>
    <w:rsid w:val="005048B3"/>
    <w:rsid w:val="00504C2B"/>
    <w:rsid w:val="005050D7"/>
    <w:rsid w:val="00505131"/>
    <w:rsid w:val="00505200"/>
    <w:rsid w:val="0050522A"/>
    <w:rsid w:val="005054F1"/>
    <w:rsid w:val="00505565"/>
    <w:rsid w:val="00505C0E"/>
    <w:rsid w:val="00505CD8"/>
    <w:rsid w:val="00505DC8"/>
    <w:rsid w:val="005060E8"/>
    <w:rsid w:val="005063EB"/>
    <w:rsid w:val="0050658F"/>
    <w:rsid w:val="00506A8F"/>
    <w:rsid w:val="00506F0C"/>
    <w:rsid w:val="00507443"/>
    <w:rsid w:val="0050748A"/>
    <w:rsid w:val="00507545"/>
    <w:rsid w:val="00507930"/>
    <w:rsid w:val="0050795C"/>
    <w:rsid w:val="00507C45"/>
    <w:rsid w:val="00507CB7"/>
    <w:rsid w:val="00507D9D"/>
    <w:rsid w:val="005100BA"/>
    <w:rsid w:val="00510207"/>
    <w:rsid w:val="0051046B"/>
    <w:rsid w:val="005104ED"/>
    <w:rsid w:val="0051051F"/>
    <w:rsid w:val="0051062C"/>
    <w:rsid w:val="005106EF"/>
    <w:rsid w:val="005108B4"/>
    <w:rsid w:val="005108D1"/>
    <w:rsid w:val="005109B0"/>
    <w:rsid w:val="00510AC7"/>
    <w:rsid w:val="00510D5A"/>
    <w:rsid w:val="00510F24"/>
    <w:rsid w:val="005110DF"/>
    <w:rsid w:val="0051114C"/>
    <w:rsid w:val="0051121B"/>
    <w:rsid w:val="00511269"/>
    <w:rsid w:val="0051131B"/>
    <w:rsid w:val="005113D6"/>
    <w:rsid w:val="00511652"/>
    <w:rsid w:val="00511732"/>
    <w:rsid w:val="00511733"/>
    <w:rsid w:val="005117DE"/>
    <w:rsid w:val="00511BEF"/>
    <w:rsid w:val="00511D99"/>
    <w:rsid w:val="00511E67"/>
    <w:rsid w:val="00511EB1"/>
    <w:rsid w:val="00511F09"/>
    <w:rsid w:val="00511F10"/>
    <w:rsid w:val="0051200C"/>
    <w:rsid w:val="0051218B"/>
    <w:rsid w:val="00512270"/>
    <w:rsid w:val="00512331"/>
    <w:rsid w:val="0051242D"/>
    <w:rsid w:val="005124C3"/>
    <w:rsid w:val="005125D9"/>
    <w:rsid w:val="00512698"/>
    <w:rsid w:val="0051271A"/>
    <w:rsid w:val="00512955"/>
    <w:rsid w:val="00512A0B"/>
    <w:rsid w:val="00512C98"/>
    <w:rsid w:val="00512D94"/>
    <w:rsid w:val="00512F27"/>
    <w:rsid w:val="0051316D"/>
    <w:rsid w:val="005131F8"/>
    <w:rsid w:val="005133DA"/>
    <w:rsid w:val="0051347B"/>
    <w:rsid w:val="005135BE"/>
    <w:rsid w:val="0051376F"/>
    <w:rsid w:val="005138E8"/>
    <w:rsid w:val="00513AE5"/>
    <w:rsid w:val="00513CE9"/>
    <w:rsid w:val="00513DFC"/>
    <w:rsid w:val="00514065"/>
    <w:rsid w:val="0051406E"/>
    <w:rsid w:val="00514261"/>
    <w:rsid w:val="005143C8"/>
    <w:rsid w:val="00514523"/>
    <w:rsid w:val="00514595"/>
    <w:rsid w:val="005146E9"/>
    <w:rsid w:val="00514879"/>
    <w:rsid w:val="00514CBE"/>
    <w:rsid w:val="00514EAA"/>
    <w:rsid w:val="0051508C"/>
    <w:rsid w:val="00515132"/>
    <w:rsid w:val="00515164"/>
    <w:rsid w:val="005152B9"/>
    <w:rsid w:val="00515375"/>
    <w:rsid w:val="00515545"/>
    <w:rsid w:val="005156CB"/>
    <w:rsid w:val="005157AE"/>
    <w:rsid w:val="005158C7"/>
    <w:rsid w:val="00515AE2"/>
    <w:rsid w:val="00515DB0"/>
    <w:rsid w:val="00515EC5"/>
    <w:rsid w:val="00515F12"/>
    <w:rsid w:val="005161F7"/>
    <w:rsid w:val="00516236"/>
    <w:rsid w:val="0051626B"/>
    <w:rsid w:val="005162C7"/>
    <w:rsid w:val="0051655D"/>
    <w:rsid w:val="005168B4"/>
    <w:rsid w:val="0051693D"/>
    <w:rsid w:val="00516B7C"/>
    <w:rsid w:val="005171CE"/>
    <w:rsid w:val="00517329"/>
    <w:rsid w:val="005178D5"/>
    <w:rsid w:val="005179B9"/>
    <w:rsid w:val="005179EA"/>
    <w:rsid w:val="00517A5E"/>
    <w:rsid w:val="00517B54"/>
    <w:rsid w:val="00517D11"/>
    <w:rsid w:val="00517F31"/>
    <w:rsid w:val="005201E9"/>
    <w:rsid w:val="00520245"/>
    <w:rsid w:val="005203E9"/>
    <w:rsid w:val="0052057A"/>
    <w:rsid w:val="00520601"/>
    <w:rsid w:val="00520BB8"/>
    <w:rsid w:val="00520D25"/>
    <w:rsid w:val="00520D86"/>
    <w:rsid w:val="00520E09"/>
    <w:rsid w:val="00520E89"/>
    <w:rsid w:val="00520ECA"/>
    <w:rsid w:val="0052103F"/>
    <w:rsid w:val="005215A8"/>
    <w:rsid w:val="00521639"/>
    <w:rsid w:val="00521802"/>
    <w:rsid w:val="00521838"/>
    <w:rsid w:val="005218CA"/>
    <w:rsid w:val="005219EE"/>
    <w:rsid w:val="00521C92"/>
    <w:rsid w:val="00521DA4"/>
    <w:rsid w:val="00521F8A"/>
    <w:rsid w:val="00522308"/>
    <w:rsid w:val="0052244E"/>
    <w:rsid w:val="005225D2"/>
    <w:rsid w:val="00522667"/>
    <w:rsid w:val="00522909"/>
    <w:rsid w:val="00522944"/>
    <w:rsid w:val="00522A9C"/>
    <w:rsid w:val="00522B13"/>
    <w:rsid w:val="00522B29"/>
    <w:rsid w:val="00522B4F"/>
    <w:rsid w:val="00522C18"/>
    <w:rsid w:val="00522D72"/>
    <w:rsid w:val="00522E81"/>
    <w:rsid w:val="005230D1"/>
    <w:rsid w:val="0052317D"/>
    <w:rsid w:val="00523458"/>
    <w:rsid w:val="005234A4"/>
    <w:rsid w:val="0052395D"/>
    <w:rsid w:val="00523C12"/>
    <w:rsid w:val="00523CFC"/>
    <w:rsid w:val="00523E7D"/>
    <w:rsid w:val="00523F3D"/>
    <w:rsid w:val="00523FAA"/>
    <w:rsid w:val="00523FDE"/>
    <w:rsid w:val="00524021"/>
    <w:rsid w:val="00524063"/>
    <w:rsid w:val="00524079"/>
    <w:rsid w:val="0052413C"/>
    <w:rsid w:val="005241C6"/>
    <w:rsid w:val="00524208"/>
    <w:rsid w:val="0052459F"/>
    <w:rsid w:val="005245FA"/>
    <w:rsid w:val="0052468F"/>
    <w:rsid w:val="005246DD"/>
    <w:rsid w:val="005248EF"/>
    <w:rsid w:val="00524A90"/>
    <w:rsid w:val="00524BA2"/>
    <w:rsid w:val="00524C50"/>
    <w:rsid w:val="00524D2F"/>
    <w:rsid w:val="00525345"/>
    <w:rsid w:val="005253C9"/>
    <w:rsid w:val="0052552E"/>
    <w:rsid w:val="00525658"/>
    <w:rsid w:val="00525679"/>
    <w:rsid w:val="00525A59"/>
    <w:rsid w:val="00525A60"/>
    <w:rsid w:val="00525B8D"/>
    <w:rsid w:val="00525D5A"/>
    <w:rsid w:val="00525FD7"/>
    <w:rsid w:val="00526137"/>
    <w:rsid w:val="005261E0"/>
    <w:rsid w:val="0052632A"/>
    <w:rsid w:val="005263B2"/>
    <w:rsid w:val="005264F4"/>
    <w:rsid w:val="00526589"/>
    <w:rsid w:val="005265C0"/>
    <w:rsid w:val="005265D7"/>
    <w:rsid w:val="00526701"/>
    <w:rsid w:val="00526994"/>
    <w:rsid w:val="00526A97"/>
    <w:rsid w:val="00526B70"/>
    <w:rsid w:val="00527011"/>
    <w:rsid w:val="0052734B"/>
    <w:rsid w:val="00527726"/>
    <w:rsid w:val="005278F8"/>
    <w:rsid w:val="00527A7F"/>
    <w:rsid w:val="00527C17"/>
    <w:rsid w:val="00527D9E"/>
    <w:rsid w:val="00530137"/>
    <w:rsid w:val="005301AB"/>
    <w:rsid w:val="005301E1"/>
    <w:rsid w:val="00530399"/>
    <w:rsid w:val="0053040F"/>
    <w:rsid w:val="005304DC"/>
    <w:rsid w:val="005305F0"/>
    <w:rsid w:val="00530637"/>
    <w:rsid w:val="005306FF"/>
    <w:rsid w:val="0053078B"/>
    <w:rsid w:val="00530BFC"/>
    <w:rsid w:val="00530CAC"/>
    <w:rsid w:val="00530D03"/>
    <w:rsid w:val="00530F55"/>
    <w:rsid w:val="00531143"/>
    <w:rsid w:val="0053118B"/>
    <w:rsid w:val="00531284"/>
    <w:rsid w:val="00531385"/>
    <w:rsid w:val="00531424"/>
    <w:rsid w:val="00531477"/>
    <w:rsid w:val="00531605"/>
    <w:rsid w:val="00531683"/>
    <w:rsid w:val="00531711"/>
    <w:rsid w:val="00531C09"/>
    <w:rsid w:val="00531D07"/>
    <w:rsid w:val="00531E6F"/>
    <w:rsid w:val="00532730"/>
    <w:rsid w:val="00532C72"/>
    <w:rsid w:val="00532D49"/>
    <w:rsid w:val="00532DA8"/>
    <w:rsid w:val="00532EA5"/>
    <w:rsid w:val="00533180"/>
    <w:rsid w:val="0053324E"/>
    <w:rsid w:val="005332D4"/>
    <w:rsid w:val="00533788"/>
    <w:rsid w:val="005337C1"/>
    <w:rsid w:val="005337CD"/>
    <w:rsid w:val="0053380E"/>
    <w:rsid w:val="00533898"/>
    <w:rsid w:val="00533902"/>
    <w:rsid w:val="00533B89"/>
    <w:rsid w:val="00533CD5"/>
    <w:rsid w:val="00533D3D"/>
    <w:rsid w:val="00533D7F"/>
    <w:rsid w:val="00533E42"/>
    <w:rsid w:val="005340A5"/>
    <w:rsid w:val="005341A6"/>
    <w:rsid w:val="0053420D"/>
    <w:rsid w:val="00534289"/>
    <w:rsid w:val="00534510"/>
    <w:rsid w:val="00534512"/>
    <w:rsid w:val="00534606"/>
    <w:rsid w:val="00534643"/>
    <w:rsid w:val="005346AE"/>
    <w:rsid w:val="005346F5"/>
    <w:rsid w:val="00534855"/>
    <w:rsid w:val="00534ADF"/>
    <w:rsid w:val="00534BD9"/>
    <w:rsid w:val="00534C07"/>
    <w:rsid w:val="00534D1D"/>
    <w:rsid w:val="00534DAF"/>
    <w:rsid w:val="005350A4"/>
    <w:rsid w:val="00535237"/>
    <w:rsid w:val="005352F2"/>
    <w:rsid w:val="0053537E"/>
    <w:rsid w:val="005353D2"/>
    <w:rsid w:val="0053544F"/>
    <w:rsid w:val="005354E9"/>
    <w:rsid w:val="0053561E"/>
    <w:rsid w:val="0053569A"/>
    <w:rsid w:val="00535958"/>
    <w:rsid w:val="00535B46"/>
    <w:rsid w:val="00535B9F"/>
    <w:rsid w:val="00535C93"/>
    <w:rsid w:val="00535CFD"/>
    <w:rsid w:val="00535EE9"/>
    <w:rsid w:val="00535F0A"/>
    <w:rsid w:val="00535F27"/>
    <w:rsid w:val="00535FE8"/>
    <w:rsid w:val="005360DE"/>
    <w:rsid w:val="005360EF"/>
    <w:rsid w:val="005365DA"/>
    <w:rsid w:val="00536789"/>
    <w:rsid w:val="00536C29"/>
    <w:rsid w:val="00536E3B"/>
    <w:rsid w:val="00536F73"/>
    <w:rsid w:val="0053712D"/>
    <w:rsid w:val="005376FB"/>
    <w:rsid w:val="0053774F"/>
    <w:rsid w:val="005378BD"/>
    <w:rsid w:val="00537951"/>
    <w:rsid w:val="00537AE0"/>
    <w:rsid w:val="00537DA3"/>
    <w:rsid w:val="00537E3F"/>
    <w:rsid w:val="00537F25"/>
    <w:rsid w:val="00540017"/>
    <w:rsid w:val="00540097"/>
    <w:rsid w:val="005400FC"/>
    <w:rsid w:val="0054029C"/>
    <w:rsid w:val="005404DA"/>
    <w:rsid w:val="00540723"/>
    <w:rsid w:val="0054078A"/>
    <w:rsid w:val="00540F72"/>
    <w:rsid w:val="00541119"/>
    <w:rsid w:val="0054112F"/>
    <w:rsid w:val="005413D7"/>
    <w:rsid w:val="005414B2"/>
    <w:rsid w:val="00541645"/>
    <w:rsid w:val="005418D3"/>
    <w:rsid w:val="005418F2"/>
    <w:rsid w:val="00541AC0"/>
    <w:rsid w:val="00541D62"/>
    <w:rsid w:val="00541E1B"/>
    <w:rsid w:val="00541E66"/>
    <w:rsid w:val="00542026"/>
    <w:rsid w:val="005422A6"/>
    <w:rsid w:val="00542316"/>
    <w:rsid w:val="00542460"/>
    <w:rsid w:val="00542605"/>
    <w:rsid w:val="00542A4C"/>
    <w:rsid w:val="00542D92"/>
    <w:rsid w:val="00542DD6"/>
    <w:rsid w:val="00542EC0"/>
    <w:rsid w:val="005430F5"/>
    <w:rsid w:val="005431A9"/>
    <w:rsid w:val="005432DE"/>
    <w:rsid w:val="005432E7"/>
    <w:rsid w:val="00543416"/>
    <w:rsid w:val="005434A0"/>
    <w:rsid w:val="00543689"/>
    <w:rsid w:val="00543845"/>
    <w:rsid w:val="00543B69"/>
    <w:rsid w:val="00543C7B"/>
    <w:rsid w:val="00543CC2"/>
    <w:rsid w:val="00543E33"/>
    <w:rsid w:val="00543EE9"/>
    <w:rsid w:val="0054437D"/>
    <w:rsid w:val="0054440D"/>
    <w:rsid w:val="005444F8"/>
    <w:rsid w:val="005445DC"/>
    <w:rsid w:val="00544601"/>
    <w:rsid w:val="00544615"/>
    <w:rsid w:val="00544A24"/>
    <w:rsid w:val="00544C16"/>
    <w:rsid w:val="00544E9B"/>
    <w:rsid w:val="0054518D"/>
    <w:rsid w:val="0054521C"/>
    <w:rsid w:val="0054527D"/>
    <w:rsid w:val="0054557F"/>
    <w:rsid w:val="005455BB"/>
    <w:rsid w:val="005456BC"/>
    <w:rsid w:val="00545794"/>
    <w:rsid w:val="00545832"/>
    <w:rsid w:val="00545A61"/>
    <w:rsid w:val="00545BF8"/>
    <w:rsid w:val="00545C82"/>
    <w:rsid w:val="0054612D"/>
    <w:rsid w:val="00546185"/>
    <w:rsid w:val="00546225"/>
    <w:rsid w:val="005462F3"/>
    <w:rsid w:val="00546493"/>
    <w:rsid w:val="00546494"/>
    <w:rsid w:val="005466FC"/>
    <w:rsid w:val="005467E2"/>
    <w:rsid w:val="005469B5"/>
    <w:rsid w:val="00546A56"/>
    <w:rsid w:val="00546DB5"/>
    <w:rsid w:val="00546DCE"/>
    <w:rsid w:val="00546F05"/>
    <w:rsid w:val="00546F5C"/>
    <w:rsid w:val="00547168"/>
    <w:rsid w:val="0054739C"/>
    <w:rsid w:val="005475D0"/>
    <w:rsid w:val="00547601"/>
    <w:rsid w:val="005477D2"/>
    <w:rsid w:val="00547A19"/>
    <w:rsid w:val="00547AA9"/>
    <w:rsid w:val="00547E31"/>
    <w:rsid w:val="00550249"/>
    <w:rsid w:val="00550293"/>
    <w:rsid w:val="0055037B"/>
    <w:rsid w:val="0055042D"/>
    <w:rsid w:val="00550739"/>
    <w:rsid w:val="0055085D"/>
    <w:rsid w:val="00550955"/>
    <w:rsid w:val="005509B4"/>
    <w:rsid w:val="00550A13"/>
    <w:rsid w:val="00550B0B"/>
    <w:rsid w:val="00550CB8"/>
    <w:rsid w:val="00550E76"/>
    <w:rsid w:val="00551306"/>
    <w:rsid w:val="005515EA"/>
    <w:rsid w:val="0055164E"/>
    <w:rsid w:val="00551653"/>
    <w:rsid w:val="005517C0"/>
    <w:rsid w:val="0055189F"/>
    <w:rsid w:val="00551979"/>
    <w:rsid w:val="00551CE1"/>
    <w:rsid w:val="0055234B"/>
    <w:rsid w:val="005528B5"/>
    <w:rsid w:val="00552958"/>
    <w:rsid w:val="00552A08"/>
    <w:rsid w:val="00552A26"/>
    <w:rsid w:val="00552B3E"/>
    <w:rsid w:val="00552B7A"/>
    <w:rsid w:val="00552B9E"/>
    <w:rsid w:val="00552FB0"/>
    <w:rsid w:val="0055309A"/>
    <w:rsid w:val="005530DF"/>
    <w:rsid w:val="00553174"/>
    <w:rsid w:val="00553192"/>
    <w:rsid w:val="005531F0"/>
    <w:rsid w:val="0055339B"/>
    <w:rsid w:val="00553CC8"/>
    <w:rsid w:val="00553E75"/>
    <w:rsid w:val="00553E94"/>
    <w:rsid w:val="00553FFF"/>
    <w:rsid w:val="005540AA"/>
    <w:rsid w:val="00554127"/>
    <w:rsid w:val="005545B1"/>
    <w:rsid w:val="005545B8"/>
    <w:rsid w:val="005546B9"/>
    <w:rsid w:val="005547C6"/>
    <w:rsid w:val="00554978"/>
    <w:rsid w:val="00554A19"/>
    <w:rsid w:val="00554A8C"/>
    <w:rsid w:val="00554D3F"/>
    <w:rsid w:val="00554E35"/>
    <w:rsid w:val="0055510C"/>
    <w:rsid w:val="00555564"/>
    <w:rsid w:val="00555654"/>
    <w:rsid w:val="00555729"/>
    <w:rsid w:val="0055584F"/>
    <w:rsid w:val="0055587C"/>
    <w:rsid w:val="005558B2"/>
    <w:rsid w:val="0055593D"/>
    <w:rsid w:val="00555B78"/>
    <w:rsid w:val="00555D59"/>
    <w:rsid w:val="00555D84"/>
    <w:rsid w:val="00555D92"/>
    <w:rsid w:val="00555DB9"/>
    <w:rsid w:val="00555E74"/>
    <w:rsid w:val="00555ED0"/>
    <w:rsid w:val="00555FAB"/>
    <w:rsid w:val="0055602B"/>
    <w:rsid w:val="0055614F"/>
    <w:rsid w:val="005561D6"/>
    <w:rsid w:val="00556245"/>
    <w:rsid w:val="00556247"/>
    <w:rsid w:val="00556378"/>
    <w:rsid w:val="00556394"/>
    <w:rsid w:val="005566AF"/>
    <w:rsid w:val="005566D3"/>
    <w:rsid w:val="00556706"/>
    <w:rsid w:val="0055673D"/>
    <w:rsid w:val="0055677C"/>
    <w:rsid w:val="005567EF"/>
    <w:rsid w:val="005568F8"/>
    <w:rsid w:val="00556911"/>
    <w:rsid w:val="00556961"/>
    <w:rsid w:val="00556A0F"/>
    <w:rsid w:val="00556BEB"/>
    <w:rsid w:val="00556D64"/>
    <w:rsid w:val="0055706B"/>
    <w:rsid w:val="0055716F"/>
    <w:rsid w:val="0055749E"/>
    <w:rsid w:val="0055771F"/>
    <w:rsid w:val="0055777A"/>
    <w:rsid w:val="0055780B"/>
    <w:rsid w:val="0055787F"/>
    <w:rsid w:val="005578BA"/>
    <w:rsid w:val="005579E5"/>
    <w:rsid w:val="00557A49"/>
    <w:rsid w:val="00557AD2"/>
    <w:rsid w:val="00557F99"/>
    <w:rsid w:val="005601C8"/>
    <w:rsid w:val="005603C3"/>
    <w:rsid w:val="00560548"/>
    <w:rsid w:val="00560568"/>
    <w:rsid w:val="005607BB"/>
    <w:rsid w:val="00560A74"/>
    <w:rsid w:val="00560B8D"/>
    <w:rsid w:val="00560EF6"/>
    <w:rsid w:val="00560F22"/>
    <w:rsid w:val="005610E4"/>
    <w:rsid w:val="00561104"/>
    <w:rsid w:val="00561127"/>
    <w:rsid w:val="0056113B"/>
    <w:rsid w:val="0056124A"/>
    <w:rsid w:val="00561676"/>
    <w:rsid w:val="00561682"/>
    <w:rsid w:val="005618A8"/>
    <w:rsid w:val="00562362"/>
    <w:rsid w:val="00562502"/>
    <w:rsid w:val="0056252B"/>
    <w:rsid w:val="005626B5"/>
    <w:rsid w:val="005626B7"/>
    <w:rsid w:val="00562802"/>
    <w:rsid w:val="00562940"/>
    <w:rsid w:val="005629E6"/>
    <w:rsid w:val="00562B45"/>
    <w:rsid w:val="00562E97"/>
    <w:rsid w:val="00562EAA"/>
    <w:rsid w:val="00562F08"/>
    <w:rsid w:val="00562FFB"/>
    <w:rsid w:val="005630D3"/>
    <w:rsid w:val="00563139"/>
    <w:rsid w:val="00563207"/>
    <w:rsid w:val="00563243"/>
    <w:rsid w:val="0056324F"/>
    <w:rsid w:val="00563427"/>
    <w:rsid w:val="0056381A"/>
    <w:rsid w:val="00563B99"/>
    <w:rsid w:val="00563BE9"/>
    <w:rsid w:val="00563E7E"/>
    <w:rsid w:val="00563FCA"/>
    <w:rsid w:val="00564007"/>
    <w:rsid w:val="00564319"/>
    <w:rsid w:val="00564347"/>
    <w:rsid w:val="00564528"/>
    <w:rsid w:val="00564678"/>
    <w:rsid w:val="00564734"/>
    <w:rsid w:val="00564848"/>
    <w:rsid w:val="00564896"/>
    <w:rsid w:val="005648D4"/>
    <w:rsid w:val="00564918"/>
    <w:rsid w:val="00564943"/>
    <w:rsid w:val="00564949"/>
    <w:rsid w:val="00564983"/>
    <w:rsid w:val="00564B20"/>
    <w:rsid w:val="00564BD6"/>
    <w:rsid w:val="00564E8D"/>
    <w:rsid w:val="00564F89"/>
    <w:rsid w:val="0056524A"/>
    <w:rsid w:val="0056535B"/>
    <w:rsid w:val="00565419"/>
    <w:rsid w:val="00565688"/>
    <w:rsid w:val="0056573C"/>
    <w:rsid w:val="005658F1"/>
    <w:rsid w:val="0056593C"/>
    <w:rsid w:val="00565A00"/>
    <w:rsid w:val="00565B08"/>
    <w:rsid w:val="00565BB8"/>
    <w:rsid w:val="00565C43"/>
    <w:rsid w:val="00565E10"/>
    <w:rsid w:val="00565F09"/>
    <w:rsid w:val="005663C1"/>
    <w:rsid w:val="005663C3"/>
    <w:rsid w:val="005666D7"/>
    <w:rsid w:val="00566877"/>
    <w:rsid w:val="00566883"/>
    <w:rsid w:val="0056713E"/>
    <w:rsid w:val="0056731C"/>
    <w:rsid w:val="005674E9"/>
    <w:rsid w:val="0056761A"/>
    <w:rsid w:val="00567651"/>
    <w:rsid w:val="0056776A"/>
    <w:rsid w:val="00567890"/>
    <w:rsid w:val="00570028"/>
    <w:rsid w:val="0057010F"/>
    <w:rsid w:val="005701A0"/>
    <w:rsid w:val="00570273"/>
    <w:rsid w:val="005702B4"/>
    <w:rsid w:val="005707BF"/>
    <w:rsid w:val="005707DA"/>
    <w:rsid w:val="0057087C"/>
    <w:rsid w:val="005708CA"/>
    <w:rsid w:val="00570A47"/>
    <w:rsid w:val="00570AA3"/>
    <w:rsid w:val="00570B15"/>
    <w:rsid w:val="00570E4B"/>
    <w:rsid w:val="00570E7E"/>
    <w:rsid w:val="00570FBB"/>
    <w:rsid w:val="005710D8"/>
    <w:rsid w:val="00571227"/>
    <w:rsid w:val="0057127C"/>
    <w:rsid w:val="005712D4"/>
    <w:rsid w:val="005713C8"/>
    <w:rsid w:val="005713E1"/>
    <w:rsid w:val="0057141C"/>
    <w:rsid w:val="0057148E"/>
    <w:rsid w:val="00571558"/>
    <w:rsid w:val="005715A1"/>
    <w:rsid w:val="0057170B"/>
    <w:rsid w:val="00571783"/>
    <w:rsid w:val="0057184A"/>
    <w:rsid w:val="00571BA2"/>
    <w:rsid w:val="00571D81"/>
    <w:rsid w:val="00571DD5"/>
    <w:rsid w:val="00571DE5"/>
    <w:rsid w:val="00571F8A"/>
    <w:rsid w:val="00571FC4"/>
    <w:rsid w:val="0057203B"/>
    <w:rsid w:val="00572157"/>
    <w:rsid w:val="00572206"/>
    <w:rsid w:val="005724E8"/>
    <w:rsid w:val="0057251C"/>
    <w:rsid w:val="005725D2"/>
    <w:rsid w:val="005726BA"/>
    <w:rsid w:val="00572710"/>
    <w:rsid w:val="00572729"/>
    <w:rsid w:val="005727B4"/>
    <w:rsid w:val="00572801"/>
    <w:rsid w:val="00572940"/>
    <w:rsid w:val="00572A4D"/>
    <w:rsid w:val="00572EB3"/>
    <w:rsid w:val="0057303E"/>
    <w:rsid w:val="0057335D"/>
    <w:rsid w:val="005735DD"/>
    <w:rsid w:val="0057365F"/>
    <w:rsid w:val="005738BC"/>
    <w:rsid w:val="00573C34"/>
    <w:rsid w:val="00573D76"/>
    <w:rsid w:val="00573DF9"/>
    <w:rsid w:val="00573E20"/>
    <w:rsid w:val="005741D7"/>
    <w:rsid w:val="00574233"/>
    <w:rsid w:val="0057447D"/>
    <w:rsid w:val="005746EC"/>
    <w:rsid w:val="00574993"/>
    <w:rsid w:val="00574A7E"/>
    <w:rsid w:val="00574F83"/>
    <w:rsid w:val="00575261"/>
    <w:rsid w:val="00575372"/>
    <w:rsid w:val="00575A73"/>
    <w:rsid w:val="00575AA7"/>
    <w:rsid w:val="00575C40"/>
    <w:rsid w:val="00575D92"/>
    <w:rsid w:val="005763E2"/>
    <w:rsid w:val="00576463"/>
    <w:rsid w:val="005764CF"/>
    <w:rsid w:val="005766BC"/>
    <w:rsid w:val="005766BF"/>
    <w:rsid w:val="005766F6"/>
    <w:rsid w:val="005768D1"/>
    <w:rsid w:val="005769F9"/>
    <w:rsid w:val="00576A14"/>
    <w:rsid w:val="00576A5C"/>
    <w:rsid w:val="00576A9F"/>
    <w:rsid w:val="00576ACF"/>
    <w:rsid w:val="00576B0A"/>
    <w:rsid w:val="00576D33"/>
    <w:rsid w:val="005770EB"/>
    <w:rsid w:val="005772C5"/>
    <w:rsid w:val="00577361"/>
    <w:rsid w:val="0057744E"/>
    <w:rsid w:val="005775D1"/>
    <w:rsid w:val="0057773E"/>
    <w:rsid w:val="00577A11"/>
    <w:rsid w:val="00577C42"/>
    <w:rsid w:val="00577C67"/>
    <w:rsid w:val="00577C70"/>
    <w:rsid w:val="00580225"/>
    <w:rsid w:val="00580371"/>
    <w:rsid w:val="00580388"/>
    <w:rsid w:val="00580522"/>
    <w:rsid w:val="00580697"/>
    <w:rsid w:val="00580AA5"/>
    <w:rsid w:val="00580AE9"/>
    <w:rsid w:val="00580B2B"/>
    <w:rsid w:val="00581024"/>
    <w:rsid w:val="005810AF"/>
    <w:rsid w:val="0058127A"/>
    <w:rsid w:val="0058144E"/>
    <w:rsid w:val="005815BA"/>
    <w:rsid w:val="005815DC"/>
    <w:rsid w:val="005819CC"/>
    <w:rsid w:val="00581E3B"/>
    <w:rsid w:val="00581FA5"/>
    <w:rsid w:val="005822FC"/>
    <w:rsid w:val="00582366"/>
    <w:rsid w:val="005823CB"/>
    <w:rsid w:val="00582763"/>
    <w:rsid w:val="005829C2"/>
    <w:rsid w:val="00582C41"/>
    <w:rsid w:val="00582C96"/>
    <w:rsid w:val="00582D54"/>
    <w:rsid w:val="00583147"/>
    <w:rsid w:val="005838E8"/>
    <w:rsid w:val="00583D7D"/>
    <w:rsid w:val="00583EBB"/>
    <w:rsid w:val="00584099"/>
    <w:rsid w:val="005842C9"/>
    <w:rsid w:val="005844A4"/>
    <w:rsid w:val="005845C9"/>
    <w:rsid w:val="0058465D"/>
    <w:rsid w:val="00584734"/>
    <w:rsid w:val="0058486D"/>
    <w:rsid w:val="005848F4"/>
    <w:rsid w:val="00584B1C"/>
    <w:rsid w:val="00584D45"/>
    <w:rsid w:val="00584DB6"/>
    <w:rsid w:val="00584E32"/>
    <w:rsid w:val="00584E45"/>
    <w:rsid w:val="00584E8E"/>
    <w:rsid w:val="00584F28"/>
    <w:rsid w:val="00585009"/>
    <w:rsid w:val="00585071"/>
    <w:rsid w:val="00585157"/>
    <w:rsid w:val="00585165"/>
    <w:rsid w:val="005853B8"/>
    <w:rsid w:val="005855B1"/>
    <w:rsid w:val="00585678"/>
    <w:rsid w:val="005859A1"/>
    <w:rsid w:val="00585A56"/>
    <w:rsid w:val="00585ADE"/>
    <w:rsid w:val="00585C8C"/>
    <w:rsid w:val="00585CB7"/>
    <w:rsid w:val="00585E5C"/>
    <w:rsid w:val="00585EC7"/>
    <w:rsid w:val="00585F43"/>
    <w:rsid w:val="005860EC"/>
    <w:rsid w:val="005861E0"/>
    <w:rsid w:val="00586590"/>
    <w:rsid w:val="00586848"/>
    <w:rsid w:val="00586BA7"/>
    <w:rsid w:val="00586C83"/>
    <w:rsid w:val="00586CF8"/>
    <w:rsid w:val="00586E29"/>
    <w:rsid w:val="00586E94"/>
    <w:rsid w:val="00586FCE"/>
    <w:rsid w:val="00587339"/>
    <w:rsid w:val="00587435"/>
    <w:rsid w:val="0058768B"/>
    <w:rsid w:val="005876B1"/>
    <w:rsid w:val="00587728"/>
    <w:rsid w:val="00587A78"/>
    <w:rsid w:val="00587A96"/>
    <w:rsid w:val="00587D70"/>
    <w:rsid w:val="00587D83"/>
    <w:rsid w:val="00587DEC"/>
    <w:rsid w:val="00587E4F"/>
    <w:rsid w:val="0059009A"/>
    <w:rsid w:val="0059049C"/>
    <w:rsid w:val="005904A9"/>
    <w:rsid w:val="00590504"/>
    <w:rsid w:val="005905D8"/>
    <w:rsid w:val="00590633"/>
    <w:rsid w:val="00590679"/>
    <w:rsid w:val="00590743"/>
    <w:rsid w:val="005908E8"/>
    <w:rsid w:val="00590A65"/>
    <w:rsid w:val="00590A67"/>
    <w:rsid w:val="00590AE9"/>
    <w:rsid w:val="00590B3B"/>
    <w:rsid w:val="00590D0E"/>
    <w:rsid w:val="00590F32"/>
    <w:rsid w:val="00590FBD"/>
    <w:rsid w:val="0059101E"/>
    <w:rsid w:val="005911FC"/>
    <w:rsid w:val="0059150B"/>
    <w:rsid w:val="00591612"/>
    <w:rsid w:val="005917CE"/>
    <w:rsid w:val="005917D7"/>
    <w:rsid w:val="005917EB"/>
    <w:rsid w:val="00591801"/>
    <w:rsid w:val="005918CE"/>
    <w:rsid w:val="005919E9"/>
    <w:rsid w:val="00591A85"/>
    <w:rsid w:val="00591C62"/>
    <w:rsid w:val="00591DAD"/>
    <w:rsid w:val="005921F2"/>
    <w:rsid w:val="0059235D"/>
    <w:rsid w:val="00592568"/>
    <w:rsid w:val="005925FF"/>
    <w:rsid w:val="0059260B"/>
    <w:rsid w:val="0059273B"/>
    <w:rsid w:val="00592962"/>
    <w:rsid w:val="005929E2"/>
    <w:rsid w:val="00592A0F"/>
    <w:rsid w:val="00592A9E"/>
    <w:rsid w:val="00592BF8"/>
    <w:rsid w:val="00592E1E"/>
    <w:rsid w:val="00592EFE"/>
    <w:rsid w:val="005930DD"/>
    <w:rsid w:val="0059322D"/>
    <w:rsid w:val="0059334A"/>
    <w:rsid w:val="005934DE"/>
    <w:rsid w:val="00593608"/>
    <w:rsid w:val="005936F1"/>
    <w:rsid w:val="005938B8"/>
    <w:rsid w:val="005938E5"/>
    <w:rsid w:val="005939BD"/>
    <w:rsid w:val="005939D5"/>
    <w:rsid w:val="00593A0A"/>
    <w:rsid w:val="00593C95"/>
    <w:rsid w:val="00593D31"/>
    <w:rsid w:val="00593F3F"/>
    <w:rsid w:val="005940FC"/>
    <w:rsid w:val="005942F4"/>
    <w:rsid w:val="00594339"/>
    <w:rsid w:val="0059437E"/>
    <w:rsid w:val="005944C2"/>
    <w:rsid w:val="00594677"/>
    <w:rsid w:val="0059476E"/>
    <w:rsid w:val="005948B5"/>
    <w:rsid w:val="0059490B"/>
    <w:rsid w:val="00594A89"/>
    <w:rsid w:val="005950E0"/>
    <w:rsid w:val="005953DB"/>
    <w:rsid w:val="00595497"/>
    <w:rsid w:val="005956CB"/>
    <w:rsid w:val="0059592F"/>
    <w:rsid w:val="00595B60"/>
    <w:rsid w:val="005961A4"/>
    <w:rsid w:val="005962C4"/>
    <w:rsid w:val="005965B9"/>
    <w:rsid w:val="00596686"/>
    <w:rsid w:val="00596895"/>
    <w:rsid w:val="005969E4"/>
    <w:rsid w:val="00596A15"/>
    <w:rsid w:val="00596B73"/>
    <w:rsid w:val="00596BF1"/>
    <w:rsid w:val="00596DBC"/>
    <w:rsid w:val="005973D4"/>
    <w:rsid w:val="005973E8"/>
    <w:rsid w:val="00597443"/>
    <w:rsid w:val="005974A1"/>
    <w:rsid w:val="00597712"/>
    <w:rsid w:val="00597A8D"/>
    <w:rsid w:val="00597C4F"/>
    <w:rsid w:val="00597C73"/>
    <w:rsid w:val="00597E44"/>
    <w:rsid w:val="00597E88"/>
    <w:rsid w:val="00597F9F"/>
    <w:rsid w:val="00597FCF"/>
    <w:rsid w:val="005A002E"/>
    <w:rsid w:val="005A0178"/>
    <w:rsid w:val="005A02C8"/>
    <w:rsid w:val="005A037E"/>
    <w:rsid w:val="005A0409"/>
    <w:rsid w:val="005A0412"/>
    <w:rsid w:val="005A041C"/>
    <w:rsid w:val="005A0448"/>
    <w:rsid w:val="005A05DE"/>
    <w:rsid w:val="005A06EA"/>
    <w:rsid w:val="005A08EF"/>
    <w:rsid w:val="005A0AA3"/>
    <w:rsid w:val="005A0C53"/>
    <w:rsid w:val="005A0CBE"/>
    <w:rsid w:val="005A1025"/>
    <w:rsid w:val="005A1045"/>
    <w:rsid w:val="005A1101"/>
    <w:rsid w:val="005A1133"/>
    <w:rsid w:val="005A132B"/>
    <w:rsid w:val="005A1388"/>
    <w:rsid w:val="005A152B"/>
    <w:rsid w:val="005A153F"/>
    <w:rsid w:val="005A1620"/>
    <w:rsid w:val="005A199B"/>
    <w:rsid w:val="005A1A6E"/>
    <w:rsid w:val="005A1C20"/>
    <w:rsid w:val="005A1CAE"/>
    <w:rsid w:val="005A1E3F"/>
    <w:rsid w:val="005A2047"/>
    <w:rsid w:val="005A2149"/>
    <w:rsid w:val="005A2330"/>
    <w:rsid w:val="005A242A"/>
    <w:rsid w:val="005A24A2"/>
    <w:rsid w:val="005A24BE"/>
    <w:rsid w:val="005A253F"/>
    <w:rsid w:val="005A2565"/>
    <w:rsid w:val="005A256B"/>
    <w:rsid w:val="005A25D6"/>
    <w:rsid w:val="005A2685"/>
    <w:rsid w:val="005A2728"/>
    <w:rsid w:val="005A2B5F"/>
    <w:rsid w:val="005A2F83"/>
    <w:rsid w:val="005A2F87"/>
    <w:rsid w:val="005A3154"/>
    <w:rsid w:val="005A3208"/>
    <w:rsid w:val="005A32AE"/>
    <w:rsid w:val="005A33A5"/>
    <w:rsid w:val="005A3530"/>
    <w:rsid w:val="005A37FF"/>
    <w:rsid w:val="005A38DF"/>
    <w:rsid w:val="005A3A1A"/>
    <w:rsid w:val="005A3A42"/>
    <w:rsid w:val="005A3E3E"/>
    <w:rsid w:val="005A3F0E"/>
    <w:rsid w:val="005A4065"/>
    <w:rsid w:val="005A40CD"/>
    <w:rsid w:val="005A4191"/>
    <w:rsid w:val="005A45CE"/>
    <w:rsid w:val="005A4AE5"/>
    <w:rsid w:val="005A4BFA"/>
    <w:rsid w:val="005A4EAE"/>
    <w:rsid w:val="005A50D9"/>
    <w:rsid w:val="005A5223"/>
    <w:rsid w:val="005A5535"/>
    <w:rsid w:val="005A566D"/>
    <w:rsid w:val="005A5672"/>
    <w:rsid w:val="005A578C"/>
    <w:rsid w:val="005A596B"/>
    <w:rsid w:val="005A5BCF"/>
    <w:rsid w:val="005A5C93"/>
    <w:rsid w:val="005A5F29"/>
    <w:rsid w:val="005A60BE"/>
    <w:rsid w:val="005A628D"/>
    <w:rsid w:val="005A6550"/>
    <w:rsid w:val="005A65AF"/>
    <w:rsid w:val="005A6756"/>
    <w:rsid w:val="005A6B77"/>
    <w:rsid w:val="005A6C9C"/>
    <w:rsid w:val="005A6D09"/>
    <w:rsid w:val="005A707D"/>
    <w:rsid w:val="005A70F5"/>
    <w:rsid w:val="005A713E"/>
    <w:rsid w:val="005A7355"/>
    <w:rsid w:val="005A7392"/>
    <w:rsid w:val="005A762F"/>
    <w:rsid w:val="005A78E3"/>
    <w:rsid w:val="005A7DD1"/>
    <w:rsid w:val="005A7E1E"/>
    <w:rsid w:val="005B0271"/>
    <w:rsid w:val="005B0295"/>
    <w:rsid w:val="005B07CA"/>
    <w:rsid w:val="005B07ED"/>
    <w:rsid w:val="005B089F"/>
    <w:rsid w:val="005B08DA"/>
    <w:rsid w:val="005B0A8E"/>
    <w:rsid w:val="005B0B4A"/>
    <w:rsid w:val="005B101C"/>
    <w:rsid w:val="005B11CC"/>
    <w:rsid w:val="005B125F"/>
    <w:rsid w:val="005B1353"/>
    <w:rsid w:val="005B1490"/>
    <w:rsid w:val="005B1767"/>
    <w:rsid w:val="005B1784"/>
    <w:rsid w:val="005B17D9"/>
    <w:rsid w:val="005B1A87"/>
    <w:rsid w:val="005B1C64"/>
    <w:rsid w:val="005B1E7A"/>
    <w:rsid w:val="005B214C"/>
    <w:rsid w:val="005B21AF"/>
    <w:rsid w:val="005B22E1"/>
    <w:rsid w:val="005B2392"/>
    <w:rsid w:val="005B24EB"/>
    <w:rsid w:val="005B2535"/>
    <w:rsid w:val="005B25A4"/>
    <w:rsid w:val="005B2BCC"/>
    <w:rsid w:val="005B2DEB"/>
    <w:rsid w:val="005B2E52"/>
    <w:rsid w:val="005B2EC7"/>
    <w:rsid w:val="005B3086"/>
    <w:rsid w:val="005B312E"/>
    <w:rsid w:val="005B32A5"/>
    <w:rsid w:val="005B3369"/>
    <w:rsid w:val="005B350F"/>
    <w:rsid w:val="005B3523"/>
    <w:rsid w:val="005B359F"/>
    <w:rsid w:val="005B3657"/>
    <w:rsid w:val="005B38B8"/>
    <w:rsid w:val="005B3930"/>
    <w:rsid w:val="005B3AC8"/>
    <w:rsid w:val="005B3B17"/>
    <w:rsid w:val="005B3BA5"/>
    <w:rsid w:val="005B3D69"/>
    <w:rsid w:val="005B3DBC"/>
    <w:rsid w:val="005B3DC9"/>
    <w:rsid w:val="005B3DD9"/>
    <w:rsid w:val="005B3E98"/>
    <w:rsid w:val="005B4545"/>
    <w:rsid w:val="005B4551"/>
    <w:rsid w:val="005B45BC"/>
    <w:rsid w:val="005B4680"/>
    <w:rsid w:val="005B4773"/>
    <w:rsid w:val="005B4813"/>
    <w:rsid w:val="005B4825"/>
    <w:rsid w:val="005B4841"/>
    <w:rsid w:val="005B4864"/>
    <w:rsid w:val="005B48EA"/>
    <w:rsid w:val="005B4969"/>
    <w:rsid w:val="005B4BD5"/>
    <w:rsid w:val="005B4DC9"/>
    <w:rsid w:val="005B4F1F"/>
    <w:rsid w:val="005B51CE"/>
    <w:rsid w:val="005B53AE"/>
    <w:rsid w:val="005B53B4"/>
    <w:rsid w:val="005B5561"/>
    <w:rsid w:val="005B55DA"/>
    <w:rsid w:val="005B56E0"/>
    <w:rsid w:val="005B5747"/>
    <w:rsid w:val="005B5CF3"/>
    <w:rsid w:val="005B65F1"/>
    <w:rsid w:val="005B6718"/>
    <w:rsid w:val="005B699C"/>
    <w:rsid w:val="005B6B4A"/>
    <w:rsid w:val="005B6CAB"/>
    <w:rsid w:val="005B6CF4"/>
    <w:rsid w:val="005B6D4C"/>
    <w:rsid w:val="005B7132"/>
    <w:rsid w:val="005B741C"/>
    <w:rsid w:val="005B749E"/>
    <w:rsid w:val="005B7667"/>
    <w:rsid w:val="005B781F"/>
    <w:rsid w:val="005B7C52"/>
    <w:rsid w:val="005B7CFB"/>
    <w:rsid w:val="005B7F91"/>
    <w:rsid w:val="005B7FC1"/>
    <w:rsid w:val="005C01E8"/>
    <w:rsid w:val="005C01EE"/>
    <w:rsid w:val="005C036E"/>
    <w:rsid w:val="005C03D4"/>
    <w:rsid w:val="005C0443"/>
    <w:rsid w:val="005C048F"/>
    <w:rsid w:val="005C06BF"/>
    <w:rsid w:val="005C07B5"/>
    <w:rsid w:val="005C080A"/>
    <w:rsid w:val="005C08DF"/>
    <w:rsid w:val="005C08F7"/>
    <w:rsid w:val="005C0B61"/>
    <w:rsid w:val="005C0FEC"/>
    <w:rsid w:val="005C106C"/>
    <w:rsid w:val="005C10F2"/>
    <w:rsid w:val="005C1233"/>
    <w:rsid w:val="005C12DA"/>
    <w:rsid w:val="005C12FB"/>
    <w:rsid w:val="005C1375"/>
    <w:rsid w:val="005C158E"/>
    <w:rsid w:val="005C1772"/>
    <w:rsid w:val="005C17E1"/>
    <w:rsid w:val="005C1B97"/>
    <w:rsid w:val="005C1D00"/>
    <w:rsid w:val="005C1DAE"/>
    <w:rsid w:val="005C1FEF"/>
    <w:rsid w:val="005C207B"/>
    <w:rsid w:val="005C217A"/>
    <w:rsid w:val="005C2620"/>
    <w:rsid w:val="005C297B"/>
    <w:rsid w:val="005C2AC5"/>
    <w:rsid w:val="005C2B24"/>
    <w:rsid w:val="005C2C47"/>
    <w:rsid w:val="005C2DF1"/>
    <w:rsid w:val="005C31FC"/>
    <w:rsid w:val="005C333A"/>
    <w:rsid w:val="005C336C"/>
    <w:rsid w:val="005C3480"/>
    <w:rsid w:val="005C3612"/>
    <w:rsid w:val="005C370D"/>
    <w:rsid w:val="005C38A3"/>
    <w:rsid w:val="005C395E"/>
    <w:rsid w:val="005C3991"/>
    <w:rsid w:val="005C3AE5"/>
    <w:rsid w:val="005C3BCA"/>
    <w:rsid w:val="005C3C75"/>
    <w:rsid w:val="005C3EE9"/>
    <w:rsid w:val="005C3F45"/>
    <w:rsid w:val="005C4520"/>
    <w:rsid w:val="005C4787"/>
    <w:rsid w:val="005C48B6"/>
    <w:rsid w:val="005C48E7"/>
    <w:rsid w:val="005C4D95"/>
    <w:rsid w:val="005C4E51"/>
    <w:rsid w:val="005C4F3E"/>
    <w:rsid w:val="005C50FF"/>
    <w:rsid w:val="005C5197"/>
    <w:rsid w:val="005C51B3"/>
    <w:rsid w:val="005C51FE"/>
    <w:rsid w:val="005C541D"/>
    <w:rsid w:val="005C5AF1"/>
    <w:rsid w:val="005C5B4A"/>
    <w:rsid w:val="005C61DA"/>
    <w:rsid w:val="005C635F"/>
    <w:rsid w:val="005C63CA"/>
    <w:rsid w:val="005C6665"/>
    <w:rsid w:val="005C667F"/>
    <w:rsid w:val="005C678F"/>
    <w:rsid w:val="005C6889"/>
    <w:rsid w:val="005C6910"/>
    <w:rsid w:val="005C6B7F"/>
    <w:rsid w:val="005C6EB8"/>
    <w:rsid w:val="005C7264"/>
    <w:rsid w:val="005C7337"/>
    <w:rsid w:val="005C748F"/>
    <w:rsid w:val="005C7841"/>
    <w:rsid w:val="005C79C1"/>
    <w:rsid w:val="005C7B0F"/>
    <w:rsid w:val="005C7C0F"/>
    <w:rsid w:val="005C7C6A"/>
    <w:rsid w:val="005C7D92"/>
    <w:rsid w:val="005D0064"/>
    <w:rsid w:val="005D0147"/>
    <w:rsid w:val="005D023D"/>
    <w:rsid w:val="005D0434"/>
    <w:rsid w:val="005D04C3"/>
    <w:rsid w:val="005D0531"/>
    <w:rsid w:val="005D054A"/>
    <w:rsid w:val="005D07BC"/>
    <w:rsid w:val="005D085A"/>
    <w:rsid w:val="005D0997"/>
    <w:rsid w:val="005D0AD6"/>
    <w:rsid w:val="005D0D64"/>
    <w:rsid w:val="005D0E28"/>
    <w:rsid w:val="005D0F23"/>
    <w:rsid w:val="005D0F4D"/>
    <w:rsid w:val="005D10CD"/>
    <w:rsid w:val="005D12F8"/>
    <w:rsid w:val="005D158D"/>
    <w:rsid w:val="005D1643"/>
    <w:rsid w:val="005D1667"/>
    <w:rsid w:val="005D1A04"/>
    <w:rsid w:val="005D1A14"/>
    <w:rsid w:val="005D1AE9"/>
    <w:rsid w:val="005D1DBE"/>
    <w:rsid w:val="005D1FA9"/>
    <w:rsid w:val="005D2340"/>
    <w:rsid w:val="005D256A"/>
    <w:rsid w:val="005D2582"/>
    <w:rsid w:val="005D29E2"/>
    <w:rsid w:val="005D2A38"/>
    <w:rsid w:val="005D2BF1"/>
    <w:rsid w:val="005D2E03"/>
    <w:rsid w:val="005D2E63"/>
    <w:rsid w:val="005D2E9F"/>
    <w:rsid w:val="005D2F3B"/>
    <w:rsid w:val="005D2F88"/>
    <w:rsid w:val="005D30C4"/>
    <w:rsid w:val="005D30E4"/>
    <w:rsid w:val="005D31BB"/>
    <w:rsid w:val="005D31FF"/>
    <w:rsid w:val="005D3451"/>
    <w:rsid w:val="005D35DC"/>
    <w:rsid w:val="005D3614"/>
    <w:rsid w:val="005D370E"/>
    <w:rsid w:val="005D3A04"/>
    <w:rsid w:val="005D3A7B"/>
    <w:rsid w:val="005D3B24"/>
    <w:rsid w:val="005D3C15"/>
    <w:rsid w:val="005D3CC8"/>
    <w:rsid w:val="005D40B9"/>
    <w:rsid w:val="005D4121"/>
    <w:rsid w:val="005D417E"/>
    <w:rsid w:val="005D496C"/>
    <w:rsid w:val="005D4A75"/>
    <w:rsid w:val="005D4AFC"/>
    <w:rsid w:val="005D4F05"/>
    <w:rsid w:val="005D509A"/>
    <w:rsid w:val="005D55F7"/>
    <w:rsid w:val="005D5734"/>
    <w:rsid w:val="005D5941"/>
    <w:rsid w:val="005D5B1B"/>
    <w:rsid w:val="005D5B29"/>
    <w:rsid w:val="005D5CDC"/>
    <w:rsid w:val="005D5D1B"/>
    <w:rsid w:val="005D5D96"/>
    <w:rsid w:val="005D5F16"/>
    <w:rsid w:val="005D5FFD"/>
    <w:rsid w:val="005D6011"/>
    <w:rsid w:val="005D6025"/>
    <w:rsid w:val="005D602C"/>
    <w:rsid w:val="005D612A"/>
    <w:rsid w:val="005D670E"/>
    <w:rsid w:val="005D6736"/>
    <w:rsid w:val="005D69B3"/>
    <w:rsid w:val="005D6AFD"/>
    <w:rsid w:val="005D6B3B"/>
    <w:rsid w:val="005D6C0D"/>
    <w:rsid w:val="005D6EBB"/>
    <w:rsid w:val="005D6F9B"/>
    <w:rsid w:val="005D7174"/>
    <w:rsid w:val="005D747C"/>
    <w:rsid w:val="005D7500"/>
    <w:rsid w:val="005D787C"/>
    <w:rsid w:val="005D796E"/>
    <w:rsid w:val="005D7A45"/>
    <w:rsid w:val="005D7A5F"/>
    <w:rsid w:val="005D7B17"/>
    <w:rsid w:val="005E002E"/>
    <w:rsid w:val="005E024B"/>
    <w:rsid w:val="005E0301"/>
    <w:rsid w:val="005E035C"/>
    <w:rsid w:val="005E05A3"/>
    <w:rsid w:val="005E06FA"/>
    <w:rsid w:val="005E0742"/>
    <w:rsid w:val="005E087E"/>
    <w:rsid w:val="005E090C"/>
    <w:rsid w:val="005E0B4C"/>
    <w:rsid w:val="005E0D26"/>
    <w:rsid w:val="005E0E28"/>
    <w:rsid w:val="005E0FEF"/>
    <w:rsid w:val="005E100E"/>
    <w:rsid w:val="005E11C7"/>
    <w:rsid w:val="005E1251"/>
    <w:rsid w:val="005E13D7"/>
    <w:rsid w:val="005E13F6"/>
    <w:rsid w:val="005E14AE"/>
    <w:rsid w:val="005E14BE"/>
    <w:rsid w:val="005E163C"/>
    <w:rsid w:val="005E16D7"/>
    <w:rsid w:val="005E1A71"/>
    <w:rsid w:val="005E1FE0"/>
    <w:rsid w:val="005E2072"/>
    <w:rsid w:val="005E20D2"/>
    <w:rsid w:val="005E2290"/>
    <w:rsid w:val="005E2338"/>
    <w:rsid w:val="005E23FE"/>
    <w:rsid w:val="005E2613"/>
    <w:rsid w:val="005E267F"/>
    <w:rsid w:val="005E26D2"/>
    <w:rsid w:val="005E270B"/>
    <w:rsid w:val="005E2888"/>
    <w:rsid w:val="005E2937"/>
    <w:rsid w:val="005E2A93"/>
    <w:rsid w:val="005E2C89"/>
    <w:rsid w:val="005E2DFD"/>
    <w:rsid w:val="005E2E9A"/>
    <w:rsid w:val="005E2F13"/>
    <w:rsid w:val="005E2F65"/>
    <w:rsid w:val="005E2F7F"/>
    <w:rsid w:val="005E314B"/>
    <w:rsid w:val="005E3172"/>
    <w:rsid w:val="005E33AF"/>
    <w:rsid w:val="005E3405"/>
    <w:rsid w:val="005E356C"/>
    <w:rsid w:val="005E3616"/>
    <w:rsid w:val="005E38F5"/>
    <w:rsid w:val="005E3CC7"/>
    <w:rsid w:val="005E3F02"/>
    <w:rsid w:val="005E3F03"/>
    <w:rsid w:val="005E3FC0"/>
    <w:rsid w:val="005E4037"/>
    <w:rsid w:val="005E409B"/>
    <w:rsid w:val="005E4905"/>
    <w:rsid w:val="005E4C8D"/>
    <w:rsid w:val="005E4DA9"/>
    <w:rsid w:val="005E4DE8"/>
    <w:rsid w:val="005E4F69"/>
    <w:rsid w:val="005E5189"/>
    <w:rsid w:val="005E53BB"/>
    <w:rsid w:val="005E5524"/>
    <w:rsid w:val="005E55FE"/>
    <w:rsid w:val="005E5A1D"/>
    <w:rsid w:val="005E5ADD"/>
    <w:rsid w:val="005E5CD7"/>
    <w:rsid w:val="005E5D3E"/>
    <w:rsid w:val="005E5DA5"/>
    <w:rsid w:val="005E63A0"/>
    <w:rsid w:val="005E65E6"/>
    <w:rsid w:val="005E66C6"/>
    <w:rsid w:val="005E67A2"/>
    <w:rsid w:val="005E67DA"/>
    <w:rsid w:val="005E68E6"/>
    <w:rsid w:val="005E6963"/>
    <w:rsid w:val="005E6ACC"/>
    <w:rsid w:val="005E6C47"/>
    <w:rsid w:val="005E6C72"/>
    <w:rsid w:val="005E6C8E"/>
    <w:rsid w:val="005E7100"/>
    <w:rsid w:val="005E7136"/>
    <w:rsid w:val="005E738B"/>
    <w:rsid w:val="005E7517"/>
    <w:rsid w:val="005E79E3"/>
    <w:rsid w:val="005E79EC"/>
    <w:rsid w:val="005E79FE"/>
    <w:rsid w:val="005E7CB7"/>
    <w:rsid w:val="005E7CBD"/>
    <w:rsid w:val="005E7CC6"/>
    <w:rsid w:val="005E7CE0"/>
    <w:rsid w:val="005E7D88"/>
    <w:rsid w:val="005E7E66"/>
    <w:rsid w:val="005E7F5B"/>
    <w:rsid w:val="005E7FDD"/>
    <w:rsid w:val="005E7FF3"/>
    <w:rsid w:val="005F0092"/>
    <w:rsid w:val="005F0222"/>
    <w:rsid w:val="005F03DD"/>
    <w:rsid w:val="005F04B2"/>
    <w:rsid w:val="005F06A7"/>
    <w:rsid w:val="005F07BC"/>
    <w:rsid w:val="005F089D"/>
    <w:rsid w:val="005F0979"/>
    <w:rsid w:val="005F0C75"/>
    <w:rsid w:val="005F0E21"/>
    <w:rsid w:val="005F0ECD"/>
    <w:rsid w:val="005F10D5"/>
    <w:rsid w:val="005F1112"/>
    <w:rsid w:val="005F1279"/>
    <w:rsid w:val="005F150C"/>
    <w:rsid w:val="005F1708"/>
    <w:rsid w:val="005F19AF"/>
    <w:rsid w:val="005F1A3B"/>
    <w:rsid w:val="005F1A48"/>
    <w:rsid w:val="005F1A9B"/>
    <w:rsid w:val="005F1B72"/>
    <w:rsid w:val="005F1E60"/>
    <w:rsid w:val="005F1E9A"/>
    <w:rsid w:val="005F1F1F"/>
    <w:rsid w:val="005F1F8A"/>
    <w:rsid w:val="005F222C"/>
    <w:rsid w:val="005F2529"/>
    <w:rsid w:val="005F2536"/>
    <w:rsid w:val="005F26D8"/>
    <w:rsid w:val="005F281D"/>
    <w:rsid w:val="005F2A14"/>
    <w:rsid w:val="005F2A33"/>
    <w:rsid w:val="005F2BA6"/>
    <w:rsid w:val="005F2BB4"/>
    <w:rsid w:val="005F2CD6"/>
    <w:rsid w:val="005F2F57"/>
    <w:rsid w:val="005F30D4"/>
    <w:rsid w:val="005F35F3"/>
    <w:rsid w:val="005F3926"/>
    <w:rsid w:val="005F3B28"/>
    <w:rsid w:val="005F3D87"/>
    <w:rsid w:val="005F4073"/>
    <w:rsid w:val="005F42BD"/>
    <w:rsid w:val="005F4461"/>
    <w:rsid w:val="005F46A9"/>
    <w:rsid w:val="005F46D0"/>
    <w:rsid w:val="005F4726"/>
    <w:rsid w:val="005F473B"/>
    <w:rsid w:val="005F4876"/>
    <w:rsid w:val="005F4904"/>
    <w:rsid w:val="005F494F"/>
    <w:rsid w:val="005F4A06"/>
    <w:rsid w:val="005F4D5A"/>
    <w:rsid w:val="005F4E5B"/>
    <w:rsid w:val="005F4F11"/>
    <w:rsid w:val="005F4F33"/>
    <w:rsid w:val="005F5095"/>
    <w:rsid w:val="005F50B6"/>
    <w:rsid w:val="005F56F0"/>
    <w:rsid w:val="005F5999"/>
    <w:rsid w:val="005F5C4D"/>
    <w:rsid w:val="005F5D54"/>
    <w:rsid w:val="005F5E8C"/>
    <w:rsid w:val="005F5F6C"/>
    <w:rsid w:val="005F6036"/>
    <w:rsid w:val="005F6051"/>
    <w:rsid w:val="005F620C"/>
    <w:rsid w:val="005F6842"/>
    <w:rsid w:val="005F69A5"/>
    <w:rsid w:val="005F69EC"/>
    <w:rsid w:val="005F6A8A"/>
    <w:rsid w:val="005F6C49"/>
    <w:rsid w:val="005F6D81"/>
    <w:rsid w:val="005F6E0E"/>
    <w:rsid w:val="005F70F2"/>
    <w:rsid w:val="005F7376"/>
    <w:rsid w:val="005F7452"/>
    <w:rsid w:val="005F7454"/>
    <w:rsid w:val="005F79E5"/>
    <w:rsid w:val="005F7A62"/>
    <w:rsid w:val="005F7A95"/>
    <w:rsid w:val="005F7AD5"/>
    <w:rsid w:val="005F7DF3"/>
    <w:rsid w:val="005F7EC6"/>
    <w:rsid w:val="006009B4"/>
    <w:rsid w:val="00600AC8"/>
    <w:rsid w:val="00600AF4"/>
    <w:rsid w:val="00600B23"/>
    <w:rsid w:val="00600B34"/>
    <w:rsid w:val="00600CB8"/>
    <w:rsid w:val="00600DB9"/>
    <w:rsid w:val="00600E4C"/>
    <w:rsid w:val="0060109E"/>
    <w:rsid w:val="0060140D"/>
    <w:rsid w:val="00601481"/>
    <w:rsid w:val="00601718"/>
    <w:rsid w:val="00601ABF"/>
    <w:rsid w:val="00602A40"/>
    <w:rsid w:val="00602D37"/>
    <w:rsid w:val="00603022"/>
    <w:rsid w:val="00603317"/>
    <w:rsid w:val="006035AC"/>
    <w:rsid w:val="00603663"/>
    <w:rsid w:val="006037C1"/>
    <w:rsid w:val="0060382E"/>
    <w:rsid w:val="00603BD9"/>
    <w:rsid w:val="00603CDB"/>
    <w:rsid w:val="00603EAF"/>
    <w:rsid w:val="00604091"/>
    <w:rsid w:val="00604129"/>
    <w:rsid w:val="006041E7"/>
    <w:rsid w:val="0060467B"/>
    <w:rsid w:val="006047DB"/>
    <w:rsid w:val="0060480A"/>
    <w:rsid w:val="00604909"/>
    <w:rsid w:val="00604A58"/>
    <w:rsid w:val="00604B86"/>
    <w:rsid w:val="00604D5A"/>
    <w:rsid w:val="00604D7B"/>
    <w:rsid w:val="00604E4F"/>
    <w:rsid w:val="00605063"/>
    <w:rsid w:val="006051E0"/>
    <w:rsid w:val="00605E05"/>
    <w:rsid w:val="006064BA"/>
    <w:rsid w:val="00606647"/>
    <w:rsid w:val="00606CA6"/>
    <w:rsid w:val="00607167"/>
    <w:rsid w:val="006072E6"/>
    <w:rsid w:val="006073F8"/>
    <w:rsid w:val="0060743A"/>
    <w:rsid w:val="0060748F"/>
    <w:rsid w:val="00607548"/>
    <w:rsid w:val="006076A5"/>
    <w:rsid w:val="006076A7"/>
    <w:rsid w:val="00607716"/>
    <w:rsid w:val="00607839"/>
    <w:rsid w:val="00607977"/>
    <w:rsid w:val="00607A1A"/>
    <w:rsid w:val="00607AE6"/>
    <w:rsid w:val="00607C27"/>
    <w:rsid w:val="00607D33"/>
    <w:rsid w:val="00607E37"/>
    <w:rsid w:val="00610037"/>
    <w:rsid w:val="00610227"/>
    <w:rsid w:val="0061031B"/>
    <w:rsid w:val="006104FC"/>
    <w:rsid w:val="00610522"/>
    <w:rsid w:val="0061081C"/>
    <w:rsid w:val="006108D3"/>
    <w:rsid w:val="00610A34"/>
    <w:rsid w:val="00610B10"/>
    <w:rsid w:val="00610BAD"/>
    <w:rsid w:val="00610C98"/>
    <w:rsid w:val="00610D88"/>
    <w:rsid w:val="00610E90"/>
    <w:rsid w:val="006112CC"/>
    <w:rsid w:val="006113EE"/>
    <w:rsid w:val="0061162C"/>
    <w:rsid w:val="006118F2"/>
    <w:rsid w:val="0061193A"/>
    <w:rsid w:val="006119AA"/>
    <w:rsid w:val="006119F7"/>
    <w:rsid w:val="00611B10"/>
    <w:rsid w:val="00611B20"/>
    <w:rsid w:val="00611F5D"/>
    <w:rsid w:val="00612003"/>
    <w:rsid w:val="006125AE"/>
    <w:rsid w:val="006125B0"/>
    <w:rsid w:val="0061273E"/>
    <w:rsid w:val="00612823"/>
    <w:rsid w:val="00612837"/>
    <w:rsid w:val="00612854"/>
    <w:rsid w:val="006128DE"/>
    <w:rsid w:val="0061297D"/>
    <w:rsid w:val="00612988"/>
    <w:rsid w:val="00612A34"/>
    <w:rsid w:val="00612A7A"/>
    <w:rsid w:val="00612C9D"/>
    <w:rsid w:val="00612D9D"/>
    <w:rsid w:val="00612FAA"/>
    <w:rsid w:val="006130D8"/>
    <w:rsid w:val="006132FF"/>
    <w:rsid w:val="006135C4"/>
    <w:rsid w:val="00613669"/>
    <w:rsid w:val="00613792"/>
    <w:rsid w:val="00613843"/>
    <w:rsid w:val="00613EDD"/>
    <w:rsid w:val="00613F4B"/>
    <w:rsid w:val="00613F85"/>
    <w:rsid w:val="00614343"/>
    <w:rsid w:val="006145D6"/>
    <w:rsid w:val="006147E0"/>
    <w:rsid w:val="00614925"/>
    <w:rsid w:val="00614A24"/>
    <w:rsid w:val="00614A65"/>
    <w:rsid w:val="00614B50"/>
    <w:rsid w:val="00614E10"/>
    <w:rsid w:val="00614E8D"/>
    <w:rsid w:val="00614F2C"/>
    <w:rsid w:val="00615067"/>
    <w:rsid w:val="006152AC"/>
    <w:rsid w:val="006153C1"/>
    <w:rsid w:val="0061551E"/>
    <w:rsid w:val="006155FA"/>
    <w:rsid w:val="00615716"/>
    <w:rsid w:val="0061583A"/>
    <w:rsid w:val="0061592F"/>
    <w:rsid w:val="00615A6B"/>
    <w:rsid w:val="00615B72"/>
    <w:rsid w:val="00615C41"/>
    <w:rsid w:val="00615CD4"/>
    <w:rsid w:val="00615D6A"/>
    <w:rsid w:val="00615D9B"/>
    <w:rsid w:val="00615ECF"/>
    <w:rsid w:val="00615FEE"/>
    <w:rsid w:val="006160A9"/>
    <w:rsid w:val="00616137"/>
    <w:rsid w:val="006163BE"/>
    <w:rsid w:val="0061663C"/>
    <w:rsid w:val="0061666E"/>
    <w:rsid w:val="00616754"/>
    <w:rsid w:val="006168C2"/>
    <w:rsid w:val="00616CA2"/>
    <w:rsid w:val="00616D81"/>
    <w:rsid w:val="00617270"/>
    <w:rsid w:val="0061742B"/>
    <w:rsid w:val="0061792B"/>
    <w:rsid w:val="00617951"/>
    <w:rsid w:val="00617A85"/>
    <w:rsid w:val="00617B09"/>
    <w:rsid w:val="00617DFD"/>
    <w:rsid w:val="00617F51"/>
    <w:rsid w:val="00617FB1"/>
    <w:rsid w:val="00620000"/>
    <w:rsid w:val="00620121"/>
    <w:rsid w:val="006203E1"/>
    <w:rsid w:val="0062049D"/>
    <w:rsid w:val="00620569"/>
    <w:rsid w:val="006205F3"/>
    <w:rsid w:val="0062079F"/>
    <w:rsid w:val="00620A99"/>
    <w:rsid w:val="00620D1A"/>
    <w:rsid w:val="00620D9A"/>
    <w:rsid w:val="00620FA0"/>
    <w:rsid w:val="006211BB"/>
    <w:rsid w:val="00621387"/>
    <w:rsid w:val="00621393"/>
    <w:rsid w:val="00621414"/>
    <w:rsid w:val="00621656"/>
    <w:rsid w:val="00621672"/>
    <w:rsid w:val="00621708"/>
    <w:rsid w:val="00621D2F"/>
    <w:rsid w:val="00621D78"/>
    <w:rsid w:val="0062212A"/>
    <w:rsid w:val="00622164"/>
    <w:rsid w:val="006222FD"/>
    <w:rsid w:val="0062230F"/>
    <w:rsid w:val="006223A1"/>
    <w:rsid w:val="00622617"/>
    <w:rsid w:val="006228F4"/>
    <w:rsid w:val="00622959"/>
    <w:rsid w:val="00622B6A"/>
    <w:rsid w:val="00622C97"/>
    <w:rsid w:val="00622CBE"/>
    <w:rsid w:val="006231DB"/>
    <w:rsid w:val="00623648"/>
    <w:rsid w:val="00623711"/>
    <w:rsid w:val="00623AFE"/>
    <w:rsid w:val="00623C16"/>
    <w:rsid w:val="00623D64"/>
    <w:rsid w:val="00623DC2"/>
    <w:rsid w:val="006241D2"/>
    <w:rsid w:val="0062440E"/>
    <w:rsid w:val="00624413"/>
    <w:rsid w:val="006244B2"/>
    <w:rsid w:val="006245A8"/>
    <w:rsid w:val="006245E0"/>
    <w:rsid w:val="00624622"/>
    <w:rsid w:val="0062475C"/>
    <w:rsid w:val="00624810"/>
    <w:rsid w:val="0062495D"/>
    <w:rsid w:val="00624A89"/>
    <w:rsid w:val="00624D1F"/>
    <w:rsid w:val="00624D95"/>
    <w:rsid w:val="00624EF3"/>
    <w:rsid w:val="00625079"/>
    <w:rsid w:val="006250B5"/>
    <w:rsid w:val="00625106"/>
    <w:rsid w:val="00625401"/>
    <w:rsid w:val="006256E9"/>
    <w:rsid w:val="006258BA"/>
    <w:rsid w:val="006259AB"/>
    <w:rsid w:val="00625A21"/>
    <w:rsid w:val="00625BAB"/>
    <w:rsid w:val="00625C25"/>
    <w:rsid w:val="00625D84"/>
    <w:rsid w:val="00626349"/>
    <w:rsid w:val="00626467"/>
    <w:rsid w:val="00626754"/>
    <w:rsid w:val="00626B74"/>
    <w:rsid w:val="00626B94"/>
    <w:rsid w:val="00626D8B"/>
    <w:rsid w:val="00627193"/>
    <w:rsid w:val="0062726B"/>
    <w:rsid w:val="006274BA"/>
    <w:rsid w:val="00627889"/>
    <w:rsid w:val="00627A9E"/>
    <w:rsid w:val="00627B6A"/>
    <w:rsid w:val="00627D0A"/>
    <w:rsid w:val="00627F4E"/>
    <w:rsid w:val="006300F4"/>
    <w:rsid w:val="0063039D"/>
    <w:rsid w:val="006303D3"/>
    <w:rsid w:val="00630712"/>
    <w:rsid w:val="00630857"/>
    <w:rsid w:val="00630885"/>
    <w:rsid w:val="0063089F"/>
    <w:rsid w:val="00630972"/>
    <w:rsid w:val="00630C72"/>
    <w:rsid w:val="00630D04"/>
    <w:rsid w:val="00630D25"/>
    <w:rsid w:val="00630D69"/>
    <w:rsid w:val="00630E56"/>
    <w:rsid w:val="00630E8D"/>
    <w:rsid w:val="00630F8F"/>
    <w:rsid w:val="0063115C"/>
    <w:rsid w:val="006312EA"/>
    <w:rsid w:val="006312F3"/>
    <w:rsid w:val="0063131F"/>
    <w:rsid w:val="00631510"/>
    <w:rsid w:val="0063153B"/>
    <w:rsid w:val="006315C7"/>
    <w:rsid w:val="0063177E"/>
    <w:rsid w:val="00631806"/>
    <w:rsid w:val="00631A70"/>
    <w:rsid w:val="00631AF1"/>
    <w:rsid w:val="00631B97"/>
    <w:rsid w:val="00631BD3"/>
    <w:rsid w:val="00631FBE"/>
    <w:rsid w:val="00632630"/>
    <w:rsid w:val="00632838"/>
    <w:rsid w:val="0063297D"/>
    <w:rsid w:val="00632B9D"/>
    <w:rsid w:val="00632C85"/>
    <w:rsid w:val="00632CB3"/>
    <w:rsid w:val="00632DB3"/>
    <w:rsid w:val="00632EDF"/>
    <w:rsid w:val="00632FE6"/>
    <w:rsid w:val="006331D6"/>
    <w:rsid w:val="006335C2"/>
    <w:rsid w:val="00633654"/>
    <w:rsid w:val="00633D4E"/>
    <w:rsid w:val="00633E04"/>
    <w:rsid w:val="00634340"/>
    <w:rsid w:val="0063436B"/>
    <w:rsid w:val="006344E2"/>
    <w:rsid w:val="0063466C"/>
    <w:rsid w:val="00634DAD"/>
    <w:rsid w:val="00634F1F"/>
    <w:rsid w:val="00634FA8"/>
    <w:rsid w:val="0063503C"/>
    <w:rsid w:val="006350CC"/>
    <w:rsid w:val="006351FE"/>
    <w:rsid w:val="00635301"/>
    <w:rsid w:val="006356AF"/>
    <w:rsid w:val="006356FD"/>
    <w:rsid w:val="00635846"/>
    <w:rsid w:val="00635881"/>
    <w:rsid w:val="006358B5"/>
    <w:rsid w:val="006358ED"/>
    <w:rsid w:val="006359A0"/>
    <w:rsid w:val="006359F1"/>
    <w:rsid w:val="00635C17"/>
    <w:rsid w:val="00635FB1"/>
    <w:rsid w:val="0063603E"/>
    <w:rsid w:val="006360E2"/>
    <w:rsid w:val="0063610B"/>
    <w:rsid w:val="00636345"/>
    <w:rsid w:val="006363B4"/>
    <w:rsid w:val="006364AA"/>
    <w:rsid w:val="0063654D"/>
    <w:rsid w:val="0063667F"/>
    <w:rsid w:val="0063674C"/>
    <w:rsid w:val="00636839"/>
    <w:rsid w:val="00636943"/>
    <w:rsid w:val="00636A80"/>
    <w:rsid w:val="00636B0F"/>
    <w:rsid w:val="00636CE4"/>
    <w:rsid w:val="00636D56"/>
    <w:rsid w:val="00636DBE"/>
    <w:rsid w:val="00636DE7"/>
    <w:rsid w:val="00636E0C"/>
    <w:rsid w:val="00636F7A"/>
    <w:rsid w:val="0063707C"/>
    <w:rsid w:val="00637286"/>
    <w:rsid w:val="00637368"/>
    <w:rsid w:val="00637740"/>
    <w:rsid w:val="00637752"/>
    <w:rsid w:val="006378FB"/>
    <w:rsid w:val="00637F2F"/>
    <w:rsid w:val="00640161"/>
    <w:rsid w:val="0064035C"/>
    <w:rsid w:val="0064037B"/>
    <w:rsid w:val="0064081F"/>
    <w:rsid w:val="00640886"/>
    <w:rsid w:val="006408CC"/>
    <w:rsid w:val="00640942"/>
    <w:rsid w:val="00640A70"/>
    <w:rsid w:val="00640C80"/>
    <w:rsid w:val="006412C2"/>
    <w:rsid w:val="0064139A"/>
    <w:rsid w:val="00641405"/>
    <w:rsid w:val="0064161E"/>
    <w:rsid w:val="0064178A"/>
    <w:rsid w:val="00641C14"/>
    <w:rsid w:val="00641D2D"/>
    <w:rsid w:val="00642033"/>
    <w:rsid w:val="00642301"/>
    <w:rsid w:val="0064239D"/>
    <w:rsid w:val="00642655"/>
    <w:rsid w:val="0064279F"/>
    <w:rsid w:val="0064284F"/>
    <w:rsid w:val="006429FD"/>
    <w:rsid w:val="00642AD3"/>
    <w:rsid w:val="00642BD0"/>
    <w:rsid w:val="00642BDF"/>
    <w:rsid w:val="00642C19"/>
    <w:rsid w:val="00642C62"/>
    <w:rsid w:val="00642FED"/>
    <w:rsid w:val="00643279"/>
    <w:rsid w:val="00643350"/>
    <w:rsid w:val="00643433"/>
    <w:rsid w:val="0064368B"/>
    <w:rsid w:val="0064377C"/>
    <w:rsid w:val="00643D8B"/>
    <w:rsid w:val="0064425A"/>
    <w:rsid w:val="00644463"/>
    <w:rsid w:val="006446BC"/>
    <w:rsid w:val="00644B3A"/>
    <w:rsid w:val="00644FE2"/>
    <w:rsid w:val="00645183"/>
    <w:rsid w:val="00645192"/>
    <w:rsid w:val="00645532"/>
    <w:rsid w:val="00645651"/>
    <w:rsid w:val="00645653"/>
    <w:rsid w:val="0064577F"/>
    <w:rsid w:val="0064584D"/>
    <w:rsid w:val="00645B55"/>
    <w:rsid w:val="00646116"/>
    <w:rsid w:val="00646222"/>
    <w:rsid w:val="006463FB"/>
    <w:rsid w:val="00646475"/>
    <w:rsid w:val="0064649B"/>
    <w:rsid w:val="00646599"/>
    <w:rsid w:val="0064667D"/>
    <w:rsid w:val="00646787"/>
    <w:rsid w:val="00646810"/>
    <w:rsid w:val="00646861"/>
    <w:rsid w:val="006469FD"/>
    <w:rsid w:val="00646A35"/>
    <w:rsid w:val="00646A70"/>
    <w:rsid w:val="00646B29"/>
    <w:rsid w:val="00646D88"/>
    <w:rsid w:val="00646E44"/>
    <w:rsid w:val="00646E59"/>
    <w:rsid w:val="00646EA6"/>
    <w:rsid w:val="00647148"/>
    <w:rsid w:val="006471C7"/>
    <w:rsid w:val="0064792A"/>
    <w:rsid w:val="00647C80"/>
    <w:rsid w:val="00647D15"/>
    <w:rsid w:val="00650010"/>
    <w:rsid w:val="006500D7"/>
    <w:rsid w:val="00650165"/>
    <w:rsid w:val="006501B8"/>
    <w:rsid w:val="006501D9"/>
    <w:rsid w:val="0065034C"/>
    <w:rsid w:val="006503C7"/>
    <w:rsid w:val="0065083A"/>
    <w:rsid w:val="006508AB"/>
    <w:rsid w:val="00650A24"/>
    <w:rsid w:val="00650BBD"/>
    <w:rsid w:val="00650F34"/>
    <w:rsid w:val="00650F73"/>
    <w:rsid w:val="00651222"/>
    <w:rsid w:val="006512AF"/>
    <w:rsid w:val="006513E6"/>
    <w:rsid w:val="0065151D"/>
    <w:rsid w:val="006518FA"/>
    <w:rsid w:val="00651ABE"/>
    <w:rsid w:val="00651BE7"/>
    <w:rsid w:val="00651DF1"/>
    <w:rsid w:val="00651E00"/>
    <w:rsid w:val="00651E31"/>
    <w:rsid w:val="00651F0E"/>
    <w:rsid w:val="006520A8"/>
    <w:rsid w:val="006520FD"/>
    <w:rsid w:val="0065215D"/>
    <w:rsid w:val="006524BC"/>
    <w:rsid w:val="00652582"/>
    <w:rsid w:val="00652A13"/>
    <w:rsid w:val="00652CC4"/>
    <w:rsid w:val="00653036"/>
    <w:rsid w:val="0065320A"/>
    <w:rsid w:val="0065355B"/>
    <w:rsid w:val="00653674"/>
    <w:rsid w:val="0065379E"/>
    <w:rsid w:val="00653819"/>
    <w:rsid w:val="006538C0"/>
    <w:rsid w:val="006538DA"/>
    <w:rsid w:val="00653A17"/>
    <w:rsid w:val="00653A51"/>
    <w:rsid w:val="00653A6B"/>
    <w:rsid w:val="00653A7A"/>
    <w:rsid w:val="00653A83"/>
    <w:rsid w:val="00653AA0"/>
    <w:rsid w:val="00653B2E"/>
    <w:rsid w:val="00653C0F"/>
    <w:rsid w:val="00653E78"/>
    <w:rsid w:val="00654004"/>
    <w:rsid w:val="006541D0"/>
    <w:rsid w:val="006545CA"/>
    <w:rsid w:val="0065476A"/>
    <w:rsid w:val="006547B7"/>
    <w:rsid w:val="006547E7"/>
    <w:rsid w:val="00654870"/>
    <w:rsid w:val="00654910"/>
    <w:rsid w:val="00654A6D"/>
    <w:rsid w:val="00654AE3"/>
    <w:rsid w:val="00654BA0"/>
    <w:rsid w:val="00654EE5"/>
    <w:rsid w:val="00654FA3"/>
    <w:rsid w:val="00654FB0"/>
    <w:rsid w:val="00654FE5"/>
    <w:rsid w:val="006551D7"/>
    <w:rsid w:val="006552C7"/>
    <w:rsid w:val="00655337"/>
    <w:rsid w:val="006553B1"/>
    <w:rsid w:val="00655651"/>
    <w:rsid w:val="00655733"/>
    <w:rsid w:val="00655939"/>
    <w:rsid w:val="006559A8"/>
    <w:rsid w:val="00655AC0"/>
    <w:rsid w:val="00655C50"/>
    <w:rsid w:val="00655DB4"/>
    <w:rsid w:val="00655E33"/>
    <w:rsid w:val="006561CB"/>
    <w:rsid w:val="00656341"/>
    <w:rsid w:val="0065642B"/>
    <w:rsid w:val="0065650C"/>
    <w:rsid w:val="0065659C"/>
    <w:rsid w:val="006566CE"/>
    <w:rsid w:val="006569D8"/>
    <w:rsid w:val="00656BC4"/>
    <w:rsid w:val="00656CD2"/>
    <w:rsid w:val="00656E6B"/>
    <w:rsid w:val="00656E99"/>
    <w:rsid w:val="0065709D"/>
    <w:rsid w:val="00657235"/>
    <w:rsid w:val="00657271"/>
    <w:rsid w:val="006572D5"/>
    <w:rsid w:val="00657329"/>
    <w:rsid w:val="00657440"/>
    <w:rsid w:val="006575C2"/>
    <w:rsid w:val="00657674"/>
    <w:rsid w:val="00657705"/>
    <w:rsid w:val="00657888"/>
    <w:rsid w:val="006578AA"/>
    <w:rsid w:val="00657A14"/>
    <w:rsid w:val="00657DAA"/>
    <w:rsid w:val="006601E0"/>
    <w:rsid w:val="0066030E"/>
    <w:rsid w:val="0066045D"/>
    <w:rsid w:val="006604D6"/>
    <w:rsid w:val="0066072F"/>
    <w:rsid w:val="00660CF7"/>
    <w:rsid w:val="00660FA8"/>
    <w:rsid w:val="00660FD8"/>
    <w:rsid w:val="006611AC"/>
    <w:rsid w:val="006612EA"/>
    <w:rsid w:val="00661456"/>
    <w:rsid w:val="00661751"/>
    <w:rsid w:val="006618E1"/>
    <w:rsid w:val="00661928"/>
    <w:rsid w:val="0066196A"/>
    <w:rsid w:val="00661DA5"/>
    <w:rsid w:val="00661DC0"/>
    <w:rsid w:val="00661F74"/>
    <w:rsid w:val="00661F94"/>
    <w:rsid w:val="00662048"/>
    <w:rsid w:val="0066209B"/>
    <w:rsid w:val="006620FB"/>
    <w:rsid w:val="0066228E"/>
    <w:rsid w:val="006624FE"/>
    <w:rsid w:val="00662614"/>
    <w:rsid w:val="00662675"/>
    <w:rsid w:val="00662796"/>
    <w:rsid w:val="006629E8"/>
    <w:rsid w:val="00662A72"/>
    <w:rsid w:val="00662E95"/>
    <w:rsid w:val="00663018"/>
    <w:rsid w:val="006631F0"/>
    <w:rsid w:val="0066342C"/>
    <w:rsid w:val="00663443"/>
    <w:rsid w:val="006634B8"/>
    <w:rsid w:val="0066367A"/>
    <w:rsid w:val="00663763"/>
    <w:rsid w:val="00663A42"/>
    <w:rsid w:val="00663AE3"/>
    <w:rsid w:val="00663E8B"/>
    <w:rsid w:val="00663EC4"/>
    <w:rsid w:val="00663F5B"/>
    <w:rsid w:val="00664177"/>
    <w:rsid w:val="006641BC"/>
    <w:rsid w:val="00664379"/>
    <w:rsid w:val="006643AF"/>
    <w:rsid w:val="0066449E"/>
    <w:rsid w:val="006644F6"/>
    <w:rsid w:val="0066452B"/>
    <w:rsid w:val="00664583"/>
    <w:rsid w:val="00664606"/>
    <w:rsid w:val="00664655"/>
    <w:rsid w:val="0066475F"/>
    <w:rsid w:val="00664AAB"/>
    <w:rsid w:val="00664B39"/>
    <w:rsid w:val="00664E0D"/>
    <w:rsid w:val="00664E15"/>
    <w:rsid w:val="00664E2E"/>
    <w:rsid w:val="006650B7"/>
    <w:rsid w:val="00665375"/>
    <w:rsid w:val="00665462"/>
    <w:rsid w:val="0066553D"/>
    <w:rsid w:val="006658A9"/>
    <w:rsid w:val="006658E5"/>
    <w:rsid w:val="00665908"/>
    <w:rsid w:val="00665974"/>
    <w:rsid w:val="00665AB9"/>
    <w:rsid w:val="00665AF0"/>
    <w:rsid w:val="00665BA2"/>
    <w:rsid w:val="00665DC3"/>
    <w:rsid w:val="00665FA6"/>
    <w:rsid w:val="006661F0"/>
    <w:rsid w:val="00666245"/>
    <w:rsid w:val="0066638A"/>
    <w:rsid w:val="00666414"/>
    <w:rsid w:val="0066654E"/>
    <w:rsid w:val="006666DE"/>
    <w:rsid w:val="0066694B"/>
    <w:rsid w:val="00666C22"/>
    <w:rsid w:val="00666D28"/>
    <w:rsid w:val="00666EE8"/>
    <w:rsid w:val="00666EEA"/>
    <w:rsid w:val="006670BC"/>
    <w:rsid w:val="006670ED"/>
    <w:rsid w:val="006673AA"/>
    <w:rsid w:val="006673BE"/>
    <w:rsid w:val="00667780"/>
    <w:rsid w:val="00667879"/>
    <w:rsid w:val="00667A1C"/>
    <w:rsid w:val="00667F46"/>
    <w:rsid w:val="00667F80"/>
    <w:rsid w:val="00667F9C"/>
    <w:rsid w:val="00670147"/>
    <w:rsid w:val="0067020C"/>
    <w:rsid w:val="00670343"/>
    <w:rsid w:val="00670615"/>
    <w:rsid w:val="006707F7"/>
    <w:rsid w:val="006709DC"/>
    <w:rsid w:val="00670A0B"/>
    <w:rsid w:val="00670CB0"/>
    <w:rsid w:val="00670CDB"/>
    <w:rsid w:val="00670EF3"/>
    <w:rsid w:val="00670F7F"/>
    <w:rsid w:val="006710AE"/>
    <w:rsid w:val="00671169"/>
    <w:rsid w:val="006711D8"/>
    <w:rsid w:val="0067120D"/>
    <w:rsid w:val="00671336"/>
    <w:rsid w:val="00671706"/>
    <w:rsid w:val="00671711"/>
    <w:rsid w:val="006717CF"/>
    <w:rsid w:val="00671A4C"/>
    <w:rsid w:val="00671E36"/>
    <w:rsid w:val="00671F71"/>
    <w:rsid w:val="0067238F"/>
    <w:rsid w:val="006723A9"/>
    <w:rsid w:val="0067269E"/>
    <w:rsid w:val="00672894"/>
    <w:rsid w:val="00672BA8"/>
    <w:rsid w:val="00672BE2"/>
    <w:rsid w:val="00672D58"/>
    <w:rsid w:val="00673382"/>
    <w:rsid w:val="00673563"/>
    <w:rsid w:val="006737F1"/>
    <w:rsid w:val="00673803"/>
    <w:rsid w:val="00673893"/>
    <w:rsid w:val="006738D3"/>
    <w:rsid w:val="00673AB2"/>
    <w:rsid w:val="00673D22"/>
    <w:rsid w:val="00673FFB"/>
    <w:rsid w:val="0067402D"/>
    <w:rsid w:val="006741C7"/>
    <w:rsid w:val="00674207"/>
    <w:rsid w:val="006742E5"/>
    <w:rsid w:val="00674510"/>
    <w:rsid w:val="00674943"/>
    <w:rsid w:val="00674B40"/>
    <w:rsid w:val="00674BE3"/>
    <w:rsid w:val="00674C40"/>
    <w:rsid w:val="00674E40"/>
    <w:rsid w:val="006750A7"/>
    <w:rsid w:val="006750E7"/>
    <w:rsid w:val="0067519D"/>
    <w:rsid w:val="006751E1"/>
    <w:rsid w:val="00675204"/>
    <w:rsid w:val="00675212"/>
    <w:rsid w:val="00675327"/>
    <w:rsid w:val="0067532C"/>
    <w:rsid w:val="0067541B"/>
    <w:rsid w:val="00675444"/>
    <w:rsid w:val="0067544E"/>
    <w:rsid w:val="0067572E"/>
    <w:rsid w:val="00675929"/>
    <w:rsid w:val="00675AB7"/>
    <w:rsid w:val="00675CE3"/>
    <w:rsid w:val="00675DDB"/>
    <w:rsid w:val="00675EB7"/>
    <w:rsid w:val="00675F18"/>
    <w:rsid w:val="006760DB"/>
    <w:rsid w:val="0067614A"/>
    <w:rsid w:val="006763A6"/>
    <w:rsid w:val="006763F3"/>
    <w:rsid w:val="006764F9"/>
    <w:rsid w:val="0067672D"/>
    <w:rsid w:val="00676760"/>
    <w:rsid w:val="0067676A"/>
    <w:rsid w:val="00676DC9"/>
    <w:rsid w:val="00676E0B"/>
    <w:rsid w:val="00676FC0"/>
    <w:rsid w:val="00677105"/>
    <w:rsid w:val="006771E7"/>
    <w:rsid w:val="006773E3"/>
    <w:rsid w:val="006775F7"/>
    <w:rsid w:val="00677681"/>
    <w:rsid w:val="00677728"/>
    <w:rsid w:val="006778C9"/>
    <w:rsid w:val="00677A11"/>
    <w:rsid w:val="00677B43"/>
    <w:rsid w:val="00677C46"/>
    <w:rsid w:val="00677FCC"/>
    <w:rsid w:val="00677FFE"/>
    <w:rsid w:val="006801CB"/>
    <w:rsid w:val="00680471"/>
    <w:rsid w:val="00680592"/>
    <w:rsid w:val="00680676"/>
    <w:rsid w:val="0068071B"/>
    <w:rsid w:val="00680AF2"/>
    <w:rsid w:val="00680B6F"/>
    <w:rsid w:val="00680C0A"/>
    <w:rsid w:val="00680C2C"/>
    <w:rsid w:val="00680D00"/>
    <w:rsid w:val="00680D0E"/>
    <w:rsid w:val="00680E43"/>
    <w:rsid w:val="00680EAC"/>
    <w:rsid w:val="006812DC"/>
    <w:rsid w:val="00681377"/>
    <w:rsid w:val="00681558"/>
    <w:rsid w:val="006815BD"/>
    <w:rsid w:val="006815E3"/>
    <w:rsid w:val="00681919"/>
    <w:rsid w:val="00681D24"/>
    <w:rsid w:val="00681E22"/>
    <w:rsid w:val="00681E24"/>
    <w:rsid w:val="00681E56"/>
    <w:rsid w:val="00681E5E"/>
    <w:rsid w:val="00682036"/>
    <w:rsid w:val="0068203C"/>
    <w:rsid w:val="00682285"/>
    <w:rsid w:val="00682A23"/>
    <w:rsid w:val="00682AB7"/>
    <w:rsid w:val="00682CAE"/>
    <w:rsid w:val="00682D4E"/>
    <w:rsid w:val="00682F89"/>
    <w:rsid w:val="00682FB8"/>
    <w:rsid w:val="006830B0"/>
    <w:rsid w:val="006830D6"/>
    <w:rsid w:val="00683217"/>
    <w:rsid w:val="0068333F"/>
    <w:rsid w:val="00683449"/>
    <w:rsid w:val="0068351B"/>
    <w:rsid w:val="00683555"/>
    <w:rsid w:val="00683755"/>
    <w:rsid w:val="00683DB1"/>
    <w:rsid w:val="00684013"/>
    <w:rsid w:val="006841B0"/>
    <w:rsid w:val="006841B3"/>
    <w:rsid w:val="00684305"/>
    <w:rsid w:val="0068435B"/>
    <w:rsid w:val="0068438B"/>
    <w:rsid w:val="00684393"/>
    <w:rsid w:val="006843CC"/>
    <w:rsid w:val="006844CA"/>
    <w:rsid w:val="006844CB"/>
    <w:rsid w:val="006846A6"/>
    <w:rsid w:val="00684781"/>
    <w:rsid w:val="006847ED"/>
    <w:rsid w:val="006848FA"/>
    <w:rsid w:val="0068490F"/>
    <w:rsid w:val="00684DA8"/>
    <w:rsid w:val="00684FAC"/>
    <w:rsid w:val="00685024"/>
    <w:rsid w:val="006851FE"/>
    <w:rsid w:val="00685260"/>
    <w:rsid w:val="006855A1"/>
    <w:rsid w:val="006855CA"/>
    <w:rsid w:val="00685885"/>
    <w:rsid w:val="00685A3D"/>
    <w:rsid w:val="00685B78"/>
    <w:rsid w:val="00685BD7"/>
    <w:rsid w:val="00685BEA"/>
    <w:rsid w:val="00685BEE"/>
    <w:rsid w:val="00685C56"/>
    <w:rsid w:val="0068603B"/>
    <w:rsid w:val="0068614A"/>
    <w:rsid w:val="006861B4"/>
    <w:rsid w:val="00686393"/>
    <w:rsid w:val="0068640F"/>
    <w:rsid w:val="00686454"/>
    <w:rsid w:val="00686585"/>
    <w:rsid w:val="00686720"/>
    <w:rsid w:val="00686A95"/>
    <w:rsid w:val="00686AEF"/>
    <w:rsid w:val="0068730B"/>
    <w:rsid w:val="006873E1"/>
    <w:rsid w:val="0068763E"/>
    <w:rsid w:val="00687770"/>
    <w:rsid w:val="0068787F"/>
    <w:rsid w:val="006878DC"/>
    <w:rsid w:val="006878EB"/>
    <w:rsid w:val="00687962"/>
    <w:rsid w:val="00687A61"/>
    <w:rsid w:val="00687A74"/>
    <w:rsid w:val="00687B7B"/>
    <w:rsid w:val="00687C20"/>
    <w:rsid w:val="0069013E"/>
    <w:rsid w:val="0069023E"/>
    <w:rsid w:val="0069026D"/>
    <w:rsid w:val="0069030D"/>
    <w:rsid w:val="006903C0"/>
    <w:rsid w:val="006903DB"/>
    <w:rsid w:val="00690636"/>
    <w:rsid w:val="0069064A"/>
    <w:rsid w:val="00690A03"/>
    <w:rsid w:val="00690A7E"/>
    <w:rsid w:val="00690AB9"/>
    <w:rsid w:val="00690B26"/>
    <w:rsid w:val="00690DB0"/>
    <w:rsid w:val="00690F77"/>
    <w:rsid w:val="00691104"/>
    <w:rsid w:val="006912DA"/>
    <w:rsid w:val="00691384"/>
    <w:rsid w:val="0069138E"/>
    <w:rsid w:val="00691455"/>
    <w:rsid w:val="006914F1"/>
    <w:rsid w:val="0069183B"/>
    <w:rsid w:val="00691A23"/>
    <w:rsid w:val="00691D02"/>
    <w:rsid w:val="00691E31"/>
    <w:rsid w:val="006920FB"/>
    <w:rsid w:val="00692410"/>
    <w:rsid w:val="00692513"/>
    <w:rsid w:val="006925A0"/>
    <w:rsid w:val="006926AD"/>
    <w:rsid w:val="006926F4"/>
    <w:rsid w:val="0069283F"/>
    <w:rsid w:val="00692864"/>
    <w:rsid w:val="00692C9D"/>
    <w:rsid w:val="00692E38"/>
    <w:rsid w:val="006930CB"/>
    <w:rsid w:val="00693168"/>
    <w:rsid w:val="00693207"/>
    <w:rsid w:val="00693285"/>
    <w:rsid w:val="006933A2"/>
    <w:rsid w:val="006935D8"/>
    <w:rsid w:val="006936D6"/>
    <w:rsid w:val="00693967"/>
    <w:rsid w:val="00693CE9"/>
    <w:rsid w:val="00693F93"/>
    <w:rsid w:val="00693FFA"/>
    <w:rsid w:val="006940B2"/>
    <w:rsid w:val="00694AEB"/>
    <w:rsid w:val="00694CF3"/>
    <w:rsid w:val="00694EED"/>
    <w:rsid w:val="006950DD"/>
    <w:rsid w:val="006951B1"/>
    <w:rsid w:val="00695328"/>
    <w:rsid w:val="00695866"/>
    <w:rsid w:val="006958BE"/>
    <w:rsid w:val="00695AD6"/>
    <w:rsid w:val="00695C43"/>
    <w:rsid w:val="00695C65"/>
    <w:rsid w:val="00695D16"/>
    <w:rsid w:val="00695FDB"/>
    <w:rsid w:val="00696055"/>
    <w:rsid w:val="0069605C"/>
    <w:rsid w:val="0069612C"/>
    <w:rsid w:val="00696248"/>
    <w:rsid w:val="006962F3"/>
    <w:rsid w:val="00696379"/>
    <w:rsid w:val="0069674A"/>
    <w:rsid w:val="00696775"/>
    <w:rsid w:val="00696845"/>
    <w:rsid w:val="00696893"/>
    <w:rsid w:val="006968AC"/>
    <w:rsid w:val="0069694F"/>
    <w:rsid w:val="00696955"/>
    <w:rsid w:val="00696A5D"/>
    <w:rsid w:val="00696B05"/>
    <w:rsid w:val="00696C89"/>
    <w:rsid w:val="00696D1B"/>
    <w:rsid w:val="00696E2D"/>
    <w:rsid w:val="00696F90"/>
    <w:rsid w:val="006972ED"/>
    <w:rsid w:val="00697443"/>
    <w:rsid w:val="00697449"/>
    <w:rsid w:val="0069777A"/>
    <w:rsid w:val="00697840"/>
    <w:rsid w:val="00697968"/>
    <w:rsid w:val="00697A4B"/>
    <w:rsid w:val="00697AAB"/>
    <w:rsid w:val="00697B71"/>
    <w:rsid w:val="00697CB8"/>
    <w:rsid w:val="00697D25"/>
    <w:rsid w:val="00697F90"/>
    <w:rsid w:val="006A0115"/>
    <w:rsid w:val="006A026F"/>
    <w:rsid w:val="006A0475"/>
    <w:rsid w:val="006A05BF"/>
    <w:rsid w:val="006A0621"/>
    <w:rsid w:val="006A0809"/>
    <w:rsid w:val="006A0963"/>
    <w:rsid w:val="006A0B6D"/>
    <w:rsid w:val="006A0C3F"/>
    <w:rsid w:val="006A0FB9"/>
    <w:rsid w:val="006A12DC"/>
    <w:rsid w:val="006A1710"/>
    <w:rsid w:val="006A1713"/>
    <w:rsid w:val="006A178E"/>
    <w:rsid w:val="006A1A3A"/>
    <w:rsid w:val="006A1AB7"/>
    <w:rsid w:val="006A1BAB"/>
    <w:rsid w:val="006A1E01"/>
    <w:rsid w:val="006A20EA"/>
    <w:rsid w:val="006A2233"/>
    <w:rsid w:val="006A2321"/>
    <w:rsid w:val="006A2365"/>
    <w:rsid w:val="006A2403"/>
    <w:rsid w:val="006A24D7"/>
    <w:rsid w:val="006A24F5"/>
    <w:rsid w:val="006A253D"/>
    <w:rsid w:val="006A25BF"/>
    <w:rsid w:val="006A2892"/>
    <w:rsid w:val="006A2A6A"/>
    <w:rsid w:val="006A2B3E"/>
    <w:rsid w:val="006A2B95"/>
    <w:rsid w:val="006A2D98"/>
    <w:rsid w:val="006A2DC4"/>
    <w:rsid w:val="006A2F32"/>
    <w:rsid w:val="006A2F53"/>
    <w:rsid w:val="006A30AC"/>
    <w:rsid w:val="006A3240"/>
    <w:rsid w:val="006A32A4"/>
    <w:rsid w:val="006A358C"/>
    <w:rsid w:val="006A35AC"/>
    <w:rsid w:val="006A369E"/>
    <w:rsid w:val="006A37D8"/>
    <w:rsid w:val="006A385D"/>
    <w:rsid w:val="006A38CE"/>
    <w:rsid w:val="006A3916"/>
    <w:rsid w:val="006A3A8A"/>
    <w:rsid w:val="006A3A9C"/>
    <w:rsid w:val="006A3B0E"/>
    <w:rsid w:val="006A3BA9"/>
    <w:rsid w:val="006A3CFC"/>
    <w:rsid w:val="006A3DF8"/>
    <w:rsid w:val="006A3F30"/>
    <w:rsid w:val="006A423D"/>
    <w:rsid w:val="006A4298"/>
    <w:rsid w:val="006A480E"/>
    <w:rsid w:val="006A4859"/>
    <w:rsid w:val="006A4E03"/>
    <w:rsid w:val="006A54AE"/>
    <w:rsid w:val="006A5686"/>
    <w:rsid w:val="006A56FB"/>
    <w:rsid w:val="006A5727"/>
    <w:rsid w:val="006A5894"/>
    <w:rsid w:val="006A58F7"/>
    <w:rsid w:val="006A5D1C"/>
    <w:rsid w:val="006A5D4D"/>
    <w:rsid w:val="006A5F40"/>
    <w:rsid w:val="006A5F79"/>
    <w:rsid w:val="006A6132"/>
    <w:rsid w:val="006A6148"/>
    <w:rsid w:val="006A64D4"/>
    <w:rsid w:val="006A6524"/>
    <w:rsid w:val="006A6533"/>
    <w:rsid w:val="006A6624"/>
    <w:rsid w:val="006A685C"/>
    <w:rsid w:val="006A6B18"/>
    <w:rsid w:val="006A6B45"/>
    <w:rsid w:val="006A6CEC"/>
    <w:rsid w:val="006A6F80"/>
    <w:rsid w:val="006A739F"/>
    <w:rsid w:val="006A742F"/>
    <w:rsid w:val="006A761D"/>
    <w:rsid w:val="006A7685"/>
    <w:rsid w:val="006A7725"/>
    <w:rsid w:val="006A77BD"/>
    <w:rsid w:val="006A7DC1"/>
    <w:rsid w:val="006A7DFA"/>
    <w:rsid w:val="006A7F05"/>
    <w:rsid w:val="006A7F92"/>
    <w:rsid w:val="006B016A"/>
    <w:rsid w:val="006B01FC"/>
    <w:rsid w:val="006B057C"/>
    <w:rsid w:val="006B07A9"/>
    <w:rsid w:val="006B08C9"/>
    <w:rsid w:val="006B0A03"/>
    <w:rsid w:val="006B0A0B"/>
    <w:rsid w:val="006B0ACF"/>
    <w:rsid w:val="006B0B8F"/>
    <w:rsid w:val="006B0F51"/>
    <w:rsid w:val="006B0F65"/>
    <w:rsid w:val="006B1016"/>
    <w:rsid w:val="006B1133"/>
    <w:rsid w:val="006B11A4"/>
    <w:rsid w:val="006B12F5"/>
    <w:rsid w:val="006B1495"/>
    <w:rsid w:val="006B177D"/>
    <w:rsid w:val="006B19A8"/>
    <w:rsid w:val="006B1AAF"/>
    <w:rsid w:val="006B1D47"/>
    <w:rsid w:val="006B1DE6"/>
    <w:rsid w:val="006B236E"/>
    <w:rsid w:val="006B239A"/>
    <w:rsid w:val="006B26F3"/>
    <w:rsid w:val="006B26F6"/>
    <w:rsid w:val="006B2E67"/>
    <w:rsid w:val="006B2FD7"/>
    <w:rsid w:val="006B30D2"/>
    <w:rsid w:val="006B312F"/>
    <w:rsid w:val="006B31EC"/>
    <w:rsid w:val="006B335C"/>
    <w:rsid w:val="006B342C"/>
    <w:rsid w:val="006B37CE"/>
    <w:rsid w:val="006B3AB9"/>
    <w:rsid w:val="006B3D59"/>
    <w:rsid w:val="006B3E70"/>
    <w:rsid w:val="006B401B"/>
    <w:rsid w:val="006B4278"/>
    <w:rsid w:val="006B4473"/>
    <w:rsid w:val="006B4695"/>
    <w:rsid w:val="006B482E"/>
    <w:rsid w:val="006B48D3"/>
    <w:rsid w:val="006B4C56"/>
    <w:rsid w:val="006B4CAD"/>
    <w:rsid w:val="006B4DC6"/>
    <w:rsid w:val="006B5206"/>
    <w:rsid w:val="006B524E"/>
    <w:rsid w:val="006B52CC"/>
    <w:rsid w:val="006B5880"/>
    <w:rsid w:val="006B58BD"/>
    <w:rsid w:val="006B5960"/>
    <w:rsid w:val="006B597B"/>
    <w:rsid w:val="006B5AEC"/>
    <w:rsid w:val="006B5D7F"/>
    <w:rsid w:val="006B5D8D"/>
    <w:rsid w:val="006B5E05"/>
    <w:rsid w:val="006B5F25"/>
    <w:rsid w:val="006B6012"/>
    <w:rsid w:val="006B6070"/>
    <w:rsid w:val="006B6343"/>
    <w:rsid w:val="006B63D1"/>
    <w:rsid w:val="006B6535"/>
    <w:rsid w:val="006B6603"/>
    <w:rsid w:val="006B670C"/>
    <w:rsid w:val="006B671B"/>
    <w:rsid w:val="006B676A"/>
    <w:rsid w:val="006B6780"/>
    <w:rsid w:val="006B6935"/>
    <w:rsid w:val="006B6B19"/>
    <w:rsid w:val="006B6BEE"/>
    <w:rsid w:val="006B6E97"/>
    <w:rsid w:val="006B70E5"/>
    <w:rsid w:val="006B7232"/>
    <w:rsid w:val="006B73D7"/>
    <w:rsid w:val="006B7417"/>
    <w:rsid w:val="006B742D"/>
    <w:rsid w:val="006B7596"/>
    <w:rsid w:val="006B7614"/>
    <w:rsid w:val="006B768C"/>
    <w:rsid w:val="006B7846"/>
    <w:rsid w:val="006B7919"/>
    <w:rsid w:val="006B7C0C"/>
    <w:rsid w:val="006B7C3D"/>
    <w:rsid w:val="006B7C9F"/>
    <w:rsid w:val="006C0120"/>
    <w:rsid w:val="006C06CE"/>
    <w:rsid w:val="006C07DE"/>
    <w:rsid w:val="006C0929"/>
    <w:rsid w:val="006C0958"/>
    <w:rsid w:val="006C0AA2"/>
    <w:rsid w:val="006C0BD4"/>
    <w:rsid w:val="006C13DD"/>
    <w:rsid w:val="006C154A"/>
    <w:rsid w:val="006C15F6"/>
    <w:rsid w:val="006C1676"/>
    <w:rsid w:val="006C19BF"/>
    <w:rsid w:val="006C1AEF"/>
    <w:rsid w:val="006C1F21"/>
    <w:rsid w:val="006C20AA"/>
    <w:rsid w:val="006C24BA"/>
    <w:rsid w:val="006C2977"/>
    <w:rsid w:val="006C29C2"/>
    <w:rsid w:val="006C29FC"/>
    <w:rsid w:val="006C2C02"/>
    <w:rsid w:val="006C2F82"/>
    <w:rsid w:val="006C3056"/>
    <w:rsid w:val="006C3085"/>
    <w:rsid w:val="006C3135"/>
    <w:rsid w:val="006C3270"/>
    <w:rsid w:val="006C3451"/>
    <w:rsid w:val="006C3620"/>
    <w:rsid w:val="006C3720"/>
    <w:rsid w:val="006C3726"/>
    <w:rsid w:val="006C3858"/>
    <w:rsid w:val="006C39E4"/>
    <w:rsid w:val="006C3C59"/>
    <w:rsid w:val="006C3C5F"/>
    <w:rsid w:val="006C3ECD"/>
    <w:rsid w:val="006C3F55"/>
    <w:rsid w:val="006C4371"/>
    <w:rsid w:val="006C4433"/>
    <w:rsid w:val="006C47C0"/>
    <w:rsid w:val="006C4800"/>
    <w:rsid w:val="006C4BB7"/>
    <w:rsid w:val="006C5577"/>
    <w:rsid w:val="006C5690"/>
    <w:rsid w:val="006C574A"/>
    <w:rsid w:val="006C578E"/>
    <w:rsid w:val="006C58AA"/>
    <w:rsid w:val="006C58F6"/>
    <w:rsid w:val="006C5A67"/>
    <w:rsid w:val="006C5A8E"/>
    <w:rsid w:val="006C5B4E"/>
    <w:rsid w:val="006C5B93"/>
    <w:rsid w:val="006C5BA4"/>
    <w:rsid w:val="006C5C83"/>
    <w:rsid w:val="006C5D75"/>
    <w:rsid w:val="006C5F25"/>
    <w:rsid w:val="006C625A"/>
    <w:rsid w:val="006C62F3"/>
    <w:rsid w:val="006C6396"/>
    <w:rsid w:val="006C66BA"/>
    <w:rsid w:val="006C68BC"/>
    <w:rsid w:val="006C699F"/>
    <w:rsid w:val="006C6AEB"/>
    <w:rsid w:val="006C6AF6"/>
    <w:rsid w:val="006C6E94"/>
    <w:rsid w:val="006C700F"/>
    <w:rsid w:val="006C7246"/>
    <w:rsid w:val="006C736A"/>
    <w:rsid w:val="006C7472"/>
    <w:rsid w:val="006C748B"/>
    <w:rsid w:val="006C74B7"/>
    <w:rsid w:val="006C74FA"/>
    <w:rsid w:val="006C754E"/>
    <w:rsid w:val="006C7619"/>
    <w:rsid w:val="006C7728"/>
    <w:rsid w:val="006C7895"/>
    <w:rsid w:val="006C7919"/>
    <w:rsid w:val="006C7934"/>
    <w:rsid w:val="006C7A30"/>
    <w:rsid w:val="006C7AA3"/>
    <w:rsid w:val="006C7BFF"/>
    <w:rsid w:val="006C7CBD"/>
    <w:rsid w:val="006C7E07"/>
    <w:rsid w:val="006C7E63"/>
    <w:rsid w:val="006C7E6E"/>
    <w:rsid w:val="006C7E81"/>
    <w:rsid w:val="006C7ED6"/>
    <w:rsid w:val="006C7F0B"/>
    <w:rsid w:val="006C7F90"/>
    <w:rsid w:val="006D0199"/>
    <w:rsid w:val="006D035E"/>
    <w:rsid w:val="006D0481"/>
    <w:rsid w:val="006D0517"/>
    <w:rsid w:val="006D0648"/>
    <w:rsid w:val="006D07DE"/>
    <w:rsid w:val="006D088C"/>
    <w:rsid w:val="006D0CA6"/>
    <w:rsid w:val="006D0FB2"/>
    <w:rsid w:val="006D1037"/>
    <w:rsid w:val="006D10D5"/>
    <w:rsid w:val="006D12AE"/>
    <w:rsid w:val="006D141B"/>
    <w:rsid w:val="006D14FE"/>
    <w:rsid w:val="006D1514"/>
    <w:rsid w:val="006D15AC"/>
    <w:rsid w:val="006D1787"/>
    <w:rsid w:val="006D18CC"/>
    <w:rsid w:val="006D1A40"/>
    <w:rsid w:val="006D1EFB"/>
    <w:rsid w:val="006D2532"/>
    <w:rsid w:val="006D28D1"/>
    <w:rsid w:val="006D2963"/>
    <w:rsid w:val="006D2A37"/>
    <w:rsid w:val="006D2A7A"/>
    <w:rsid w:val="006D2A8F"/>
    <w:rsid w:val="006D2BA8"/>
    <w:rsid w:val="006D2F59"/>
    <w:rsid w:val="006D3155"/>
    <w:rsid w:val="006D31A3"/>
    <w:rsid w:val="006D31E9"/>
    <w:rsid w:val="006D3303"/>
    <w:rsid w:val="006D3478"/>
    <w:rsid w:val="006D34A1"/>
    <w:rsid w:val="006D36C8"/>
    <w:rsid w:val="006D372A"/>
    <w:rsid w:val="006D3A34"/>
    <w:rsid w:val="006D3B1C"/>
    <w:rsid w:val="006D3B59"/>
    <w:rsid w:val="006D3D82"/>
    <w:rsid w:val="006D3E3A"/>
    <w:rsid w:val="006D3EAA"/>
    <w:rsid w:val="006D420C"/>
    <w:rsid w:val="006D42F7"/>
    <w:rsid w:val="006D44E2"/>
    <w:rsid w:val="006D455C"/>
    <w:rsid w:val="006D4EFD"/>
    <w:rsid w:val="006D4FAA"/>
    <w:rsid w:val="006D511A"/>
    <w:rsid w:val="006D5214"/>
    <w:rsid w:val="006D53C7"/>
    <w:rsid w:val="006D554F"/>
    <w:rsid w:val="006D5707"/>
    <w:rsid w:val="006D57B5"/>
    <w:rsid w:val="006D5920"/>
    <w:rsid w:val="006D59DC"/>
    <w:rsid w:val="006D5A7D"/>
    <w:rsid w:val="006D5AB9"/>
    <w:rsid w:val="006D5ABE"/>
    <w:rsid w:val="006D5CDE"/>
    <w:rsid w:val="006D5D1C"/>
    <w:rsid w:val="006D5D9F"/>
    <w:rsid w:val="006D6180"/>
    <w:rsid w:val="006D6315"/>
    <w:rsid w:val="006D66B0"/>
    <w:rsid w:val="006D68D2"/>
    <w:rsid w:val="006D6DDF"/>
    <w:rsid w:val="006D7060"/>
    <w:rsid w:val="006D7110"/>
    <w:rsid w:val="006D7409"/>
    <w:rsid w:val="006D74DA"/>
    <w:rsid w:val="006D75E2"/>
    <w:rsid w:val="006D780E"/>
    <w:rsid w:val="006D7A92"/>
    <w:rsid w:val="006D7ADB"/>
    <w:rsid w:val="006D7F60"/>
    <w:rsid w:val="006D7F9F"/>
    <w:rsid w:val="006E0203"/>
    <w:rsid w:val="006E0228"/>
    <w:rsid w:val="006E0244"/>
    <w:rsid w:val="006E02CA"/>
    <w:rsid w:val="006E0319"/>
    <w:rsid w:val="006E085E"/>
    <w:rsid w:val="006E0900"/>
    <w:rsid w:val="006E0A0C"/>
    <w:rsid w:val="006E0BA4"/>
    <w:rsid w:val="006E0C90"/>
    <w:rsid w:val="006E0CB1"/>
    <w:rsid w:val="006E0D42"/>
    <w:rsid w:val="006E0EF6"/>
    <w:rsid w:val="006E107E"/>
    <w:rsid w:val="006E11F1"/>
    <w:rsid w:val="006E1288"/>
    <w:rsid w:val="006E12EA"/>
    <w:rsid w:val="006E1667"/>
    <w:rsid w:val="006E16BE"/>
    <w:rsid w:val="006E1795"/>
    <w:rsid w:val="006E188D"/>
    <w:rsid w:val="006E19FF"/>
    <w:rsid w:val="006E1A29"/>
    <w:rsid w:val="006E1ABA"/>
    <w:rsid w:val="006E1FBA"/>
    <w:rsid w:val="006E214F"/>
    <w:rsid w:val="006E218F"/>
    <w:rsid w:val="006E26BA"/>
    <w:rsid w:val="006E27B1"/>
    <w:rsid w:val="006E27B7"/>
    <w:rsid w:val="006E282B"/>
    <w:rsid w:val="006E28FF"/>
    <w:rsid w:val="006E2AE8"/>
    <w:rsid w:val="006E2B8C"/>
    <w:rsid w:val="006E2B9A"/>
    <w:rsid w:val="006E2C04"/>
    <w:rsid w:val="006E2EA8"/>
    <w:rsid w:val="006E3230"/>
    <w:rsid w:val="006E34BF"/>
    <w:rsid w:val="006E3691"/>
    <w:rsid w:val="006E36FE"/>
    <w:rsid w:val="006E3803"/>
    <w:rsid w:val="006E38B7"/>
    <w:rsid w:val="006E3B99"/>
    <w:rsid w:val="006E3BBE"/>
    <w:rsid w:val="006E3C87"/>
    <w:rsid w:val="006E3F3B"/>
    <w:rsid w:val="006E3FE7"/>
    <w:rsid w:val="006E4503"/>
    <w:rsid w:val="006E4647"/>
    <w:rsid w:val="006E465E"/>
    <w:rsid w:val="006E480A"/>
    <w:rsid w:val="006E4887"/>
    <w:rsid w:val="006E4965"/>
    <w:rsid w:val="006E4966"/>
    <w:rsid w:val="006E4B28"/>
    <w:rsid w:val="006E5022"/>
    <w:rsid w:val="006E51BA"/>
    <w:rsid w:val="006E51F3"/>
    <w:rsid w:val="006E5527"/>
    <w:rsid w:val="006E56C0"/>
    <w:rsid w:val="006E56C5"/>
    <w:rsid w:val="006E59F6"/>
    <w:rsid w:val="006E5C19"/>
    <w:rsid w:val="006E5C44"/>
    <w:rsid w:val="006E5EC6"/>
    <w:rsid w:val="006E5EDD"/>
    <w:rsid w:val="006E60C7"/>
    <w:rsid w:val="006E60CD"/>
    <w:rsid w:val="006E644B"/>
    <w:rsid w:val="006E64BE"/>
    <w:rsid w:val="006E6541"/>
    <w:rsid w:val="006E6620"/>
    <w:rsid w:val="006E663E"/>
    <w:rsid w:val="006E6697"/>
    <w:rsid w:val="006E6982"/>
    <w:rsid w:val="006E6C24"/>
    <w:rsid w:val="006E7091"/>
    <w:rsid w:val="006E7156"/>
    <w:rsid w:val="006E71C1"/>
    <w:rsid w:val="006E727E"/>
    <w:rsid w:val="006E75F1"/>
    <w:rsid w:val="006E762D"/>
    <w:rsid w:val="006E775D"/>
    <w:rsid w:val="006E7B16"/>
    <w:rsid w:val="006E7B3C"/>
    <w:rsid w:val="006E7E69"/>
    <w:rsid w:val="006E7F4F"/>
    <w:rsid w:val="006E7FC4"/>
    <w:rsid w:val="006F01BC"/>
    <w:rsid w:val="006F028A"/>
    <w:rsid w:val="006F03C5"/>
    <w:rsid w:val="006F0443"/>
    <w:rsid w:val="006F0457"/>
    <w:rsid w:val="006F04A3"/>
    <w:rsid w:val="006F04DB"/>
    <w:rsid w:val="006F05DC"/>
    <w:rsid w:val="006F0601"/>
    <w:rsid w:val="006F080C"/>
    <w:rsid w:val="006F0A83"/>
    <w:rsid w:val="006F0BC6"/>
    <w:rsid w:val="006F0D00"/>
    <w:rsid w:val="006F0EB2"/>
    <w:rsid w:val="006F0ED1"/>
    <w:rsid w:val="006F0F3F"/>
    <w:rsid w:val="006F0FCA"/>
    <w:rsid w:val="006F101E"/>
    <w:rsid w:val="006F12D1"/>
    <w:rsid w:val="006F1359"/>
    <w:rsid w:val="006F1499"/>
    <w:rsid w:val="006F15C4"/>
    <w:rsid w:val="006F16AB"/>
    <w:rsid w:val="006F1A76"/>
    <w:rsid w:val="006F1CB3"/>
    <w:rsid w:val="006F1D05"/>
    <w:rsid w:val="006F2093"/>
    <w:rsid w:val="006F214D"/>
    <w:rsid w:val="006F22F6"/>
    <w:rsid w:val="006F244E"/>
    <w:rsid w:val="006F2599"/>
    <w:rsid w:val="006F297F"/>
    <w:rsid w:val="006F2BF2"/>
    <w:rsid w:val="006F2F2F"/>
    <w:rsid w:val="006F3155"/>
    <w:rsid w:val="006F31C5"/>
    <w:rsid w:val="006F3329"/>
    <w:rsid w:val="006F347A"/>
    <w:rsid w:val="006F349E"/>
    <w:rsid w:val="006F34C3"/>
    <w:rsid w:val="006F36FD"/>
    <w:rsid w:val="006F3953"/>
    <w:rsid w:val="006F3A65"/>
    <w:rsid w:val="006F3AB6"/>
    <w:rsid w:val="006F3B7E"/>
    <w:rsid w:val="006F3C1A"/>
    <w:rsid w:val="006F3CA7"/>
    <w:rsid w:val="006F3CAA"/>
    <w:rsid w:val="006F3CB4"/>
    <w:rsid w:val="006F3CEE"/>
    <w:rsid w:val="006F3F4F"/>
    <w:rsid w:val="006F3F5A"/>
    <w:rsid w:val="006F3FE8"/>
    <w:rsid w:val="006F42A9"/>
    <w:rsid w:val="006F43E0"/>
    <w:rsid w:val="006F4695"/>
    <w:rsid w:val="006F4BA1"/>
    <w:rsid w:val="006F4C04"/>
    <w:rsid w:val="006F4DF0"/>
    <w:rsid w:val="006F4E85"/>
    <w:rsid w:val="006F4F36"/>
    <w:rsid w:val="006F50E4"/>
    <w:rsid w:val="006F54B5"/>
    <w:rsid w:val="006F56B3"/>
    <w:rsid w:val="006F574A"/>
    <w:rsid w:val="006F57E5"/>
    <w:rsid w:val="006F5837"/>
    <w:rsid w:val="006F58BE"/>
    <w:rsid w:val="006F5B52"/>
    <w:rsid w:val="006F5BC4"/>
    <w:rsid w:val="006F5D66"/>
    <w:rsid w:val="006F5F55"/>
    <w:rsid w:val="006F60F3"/>
    <w:rsid w:val="006F6243"/>
    <w:rsid w:val="006F629F"/>
    <w:rsid w:val="006F6384"/>
    <w:rsid w:val="006F6507"/>
    <w:rsid w:val="006F6520"/>
    <w:rsid w:val="006F6863"/>
    <w:rsid w:val="006F69CD"/>
    <w:rsid w:val="006F6B94"/>
    <w:rsid w:val="006F6C70"/>
    <w:rsid w:val="006F6DC9"/>
    <w:rsid w:val="006F7292"/>
    <w:rsid w:val="006F792E"/>
    <w:rsid w:val="006F7A0D"/>
    <w:rsid w:val="006F7B21"/>
    <w:rsid w:val="006F7B5D"/>
    <w:rsid w:val="006F7C61"/>
    <w:rsid w:val="006F7C69"/>
    <w:rsid w:val="0070007F"/>
    <w:rsid w:val="00700148"/>
    <w:rsid w:val="007003FC"/>
    <w:rsid w:val="0070068F"/>
    <w:rsid w:val="007006EA"/>
    <w:rsid w:val="00700814"/>
    <w:rsid w:val="0070084E"/>
    <w:rsid w:val="00700ABC"/>
    <w:rsid w:val="00700E22"/>
    <w:rsid w:val="00700E33"/>
    <w:rsid w:val="00700E50"/>
    <w:rsid w:val="007010D5"/>
    <w:rsid w:val="00701133"/>
    <w:rsid w:val="00701318"/>
    <w:rsid w:val="0070166B"/>
    <w:rsid w:val="00701953"/>
    <w:rsid w:val="00701BD4"/>
    <w:rsid w:val="00701D0E"/>
    <w:rsid w:val="00701E46"/>
    <w:rsid w:val="00701E79"/>
    <w:rsid w:val="00702237"/>
    <w:rsid w:val="007024F0"/>
    <w:rsid w:val="0070268C"/>
    <w:rsid w:val="007026E5"/>
    <w:rsid w:val="0070270C"/>
    <w:rsid w:val="007027E3"/>
    <w:rsid w:val="00702A86"/>
    <w:rsid w:val="00702DA0"/>
    <w:rsid w:val="00702E34"/>
    <w:rsid w:val="00702EDA"/>
    <w:rsid w:val="00702F79"/>
    <w:rsid w:val="0070323E"/>
    <w:rsid w:val="007032C5"/>
    <w:rsid w:val="007035CA"/>
    <w:rsid w:val="007036D3"/>
    <w:rsid w:val="00703839"/>
    <w:rsid w:val="007039E0"/>
    <w:rsid w:val="00703DDB"/>
    <w:rsid w:val="00703E12"/>
    <w:rsid w:val="00703E7C"/>
    <w:rsid w:val="00703FA2"/>
    <w:rsid w:val="00704209"/>
    <w:rsid w:val="007042F8"/>
    <w:rsid w:val="007042FC"/>
    <w:rsid w:val="0070439E"/>
    <w:rsid w:val="0070457C"/>
    <w:rsid w:val="00704627"/>
    <w:rsid w:val="00704746"/>
    <w:rsid w:val="007048DC"/>
    <w:rsid w:val="00704BB1"/>
    <w:rsid w:val="00704D12"/>
    <w:rsid w:val="00704DB5"/>
    <w:rsid w:val="00704DBF"/>
    <w:rsid w:val="00704F2C"/>
    <w:rsid w:val="00704FB7"/>
    <w:rsid w:val="00704FC8"/>
    <w:rsid w:val="00705019"/>
    <w:rsid w:val="007050BB"/>
    <w:rsid w:val="007051C4"/>
    <w:rsid w:val="007051E4"/>
    <w:rsid w:val="00705255"/>
    <w:rsid w:val="007057BC"/>
    <w:rsid w:val="00705917"/>
    <w:rsid w:val="00705D0B"/>
    <w:rsid w:val="00705D2C"/>
    <w:rsid w:val="00705D91"/>
    <w:rsid w:val="00705E8A"/>
    <w:rsid w:val="0070612D"/>
    <w:rsid w:val="00706270"/>
    <w:rsid w:val="00706327"/>
    <w:rsid w:val="007063AE"/>
    <w:rsid w:val="007064FE"/>
    <w:rsid w:val="007066F6"/>
    <w:rsid w:val="00706C76"/>
    <w:rsid w:val="00706EA1"/>
    <w:rsid w:val="00706ED6"/>
    <w:rsid w:val="00706EE7"/>
    <w:rsid w:val="00706FC3"/>
    <w:rsid w:val="00706FD9"/>
    <w:rsid w:val="007070D8"/>
    <w:rsid w:val="007076FB"/>
    <w:rsid w:val="007077CA"/>
    <w:rsid w:val="00707958"/>
    <w:rsid w:val="00707AB3"/>
    <w:rsid w:val="00707CE7"/>
    <w:rsid w:val="00707E56"/>
    <w:rsid w:val="00707EAF"/>
    <w:rsid w:val="0071000F"/>
    <w:rsid w:val="00710056"/>
    <w:rsid w:val="007100CD"/>
    <w:rsid w:val="00710390"/>
    <w:rsid w:val="0071058A"/>
    <w:rsid w:val="007106DC"/>
    <w:rsid w:val="0071089E"/>
    <w:rsid w:val="007108BC"/>
    <w:rsid w:val="007108DA"/>
    <w:rsid w:val="00710B2A"/>
    <w:rsid w:val="00710C35"/>
    <w:rsid w:val="00710C9F"/>
    <w:rsid w:val="00710F9D"/>
    <w:rsid w:val="0071101E"/>
    <w:rsid w:val="00711397"/>
    <w:rsid w:val="00711527"/>
    <w:rsid w:val="007117C5"/>
    <w:rsid w:val="00711B64"/>
    <w:rsid w:val="00711DF5"/>
    <w:rsid w:val="00711F11"/>
    <w:rsid w:val="00711FAD"/>
    <w:rsid w:val="0071204E"/>
    <w:rsid w:val="0071210B"/>
    <w:rsid w:val="007122DB"/>
    <w:rsid w:val="007123AA"/>
    <w:rsid w:val="007124F3"/>
    <w:rsid w:val="007125E4"/>
    <w:rsid w:val="00712663"/>
    <w:rsid w:val="007127C9"/>
    <w:rsid w:val="007127E9"/>
    <w:rsid w:val="00712DAB"/>
    <w:rsid w:val="00712DE8"/>
    <w:rsid w:val="00712DF8"/>
    <w:rsid w:val="00712E28"/>
    <w:rsid w:val="00712EF8"/>
    <w:rsid w:val="00713343"/>
    <w:rsid w:val="00713410"/>
    <w:rsid w:val="007137F5"/>
    <w:rsid w:val="0071384F"/>
    <w:rsid w:val="00713870"/>
    <w:rsid w:val="007139D2"/>
    <w:rsid w:val="00713BB6"/>
    <w:rsid w:val="00713EAB"/>
    <w:rsid w:val="007140D1"/>
    <w:rsid w:val="00714197"/>
    <w:rsid w:val="007143F1"/>
    <w:rsid w:val="00714405"/>
    <w:rsid w:val="007146D5"/>
    <w:rsid w:val="007146F9"/>
    <w:rsid w:val="0071486C"/>
    <w:rsid w:val="007149C1"/>
    <w:rsid w:val="00714A3E"/>
    <w:rsid w:val="00714C0A"/>
    <w:rsid w:val="00714F8A"/>
    <w:rsid w:val="00715181"/>
    <w:rsid w:val="00715227"/>
    <w:rsid w:val="007153C1"/>
    <w:rsid w:val="007155B9"/>
    <w:rsid w:val="00715923"/>
    <w:rsid w:val="00715A56"/>
    <w:rsid w:val="00715B0A"/>
    <w:rsid w:val="00715CDD"/>
    <w:rsid w:val="00715EDA"/>
    <w:rsid w:val="00715EE7"/>
    <w:rsid w:val="007160FE"/>
    <w:rsid w:val="0071657E"/>
    <w:rsid w:val="007165CE"/>
    <w:rsid w:val="007165E6"/>
    <w:rsid w:val="00716711"/>
    <w:rsid w:val="00716755"/>
    <w:rsid w:val="007167CF"/>
    <w:rsid w:val="00716900"/>
    <w:rsid w:val="007169EE"/>
    <w:rsid w:val="00716B76"/>
    <w:rsid w:val="00716DFD"/>
    <w:rsid w:val="0071709E"/>
    <w:rsid w:val="007174C5"/>
    <w:rsid w:val="00717520"/>
    <w:rsid w:val="00717785"/>
    <w:rsid w:val="007177C3"/>
    <w:rsid w:val="0071793E"/>
    <w:rsid w:val="00717A62"/>
    <w:rsid w:val="00717D91"/>
    <w:rsid w:val="00717DD3"/>
    <w:rsid w:val="00717ED3"/>
    <w:rsid w:val="00720043"/>
    <w:rsid w:val="00720112"/>
    <w:rsid w:val="0072018E"/>
    <w:rsid w:val="00720197"/>
    <w:rsid w:val="007201B8"/>
    <w:rsid w:val="00720483"/>
    <w:rsid w:val="007204D0"/>
    <w:rsid w:val="00720852"/>
    <w:rsid w:val="00720898"/>
    <w:rsid w:val="0072096B"/>
    <w:rsid w:val="00720C62"/>
    <w:rsid w:val="00720EA7"/>
    <w:rsid w:val="00721282"/>
    <w:rsid w:val="007212C5"/>
    <w:rsid w:val="007212C7"/>
    <w:rsid w:val="00721320"/>
    <w:rsid w:val="007213E0"/>
    <w:rsid w:val="007214FA"/>
    <w:rsid w:val="00721685"/>
    <w:rsid w:val="007216FE"/>
    <w:rsid w:val="0072196A"/>
    <w:rsid w:val="00721A4C"/>
    <w:rsid w:val="00721B4D"/>
    <w:rsid w:val="00721B60"/>
    <w:rsid w:val="00721C0F"/>
    <w:rsid w:val="007220A8"/>
    <w:rsid w:val="00722312"/>
    <w:rsid w:val="00722699"/>
    <w:rsid w:val="007227D2"/>
    <w:rsid w:val="007227EB"/>
    <w:rsid w:val="007228A8"/>
    <w:rsid w:val="00722A78"/>
    <w:rsid w:val="00722AD6"/>
    <w:rsid w:val="00722C71"/>
    <w:rsid w:val="0072304E"/>
    <w:rsid w:val="007233B2"/>
    <w:rsid w:val="00723734"/>
    <w:rsid w:val="0072388A"/>
    <w:rsid w:val="007239C3"/>
    <w:rsid w:val="007239CE"/>
    <w:rsid w:val="00723C59"/>
    <w:rsid w:val="00723D94"/>
    <w:rsid w:val="007240A4"/>
    <w:rsid w:val="007240BD"/>
    <w:rsid w:val="00724146"/>
    <w:rsid w:val="007241CD"/>
    <w:rsid w:val="00724287"/>
    <w:rsid w:val="007247B7"/>
    <w:rsid w:val="0072485C"/>
    <w:rsid w:val="00724BC5"/>
    <w:rsid w:val="00724C0D"/>
    <w:rsid w:val="00724C81"/>
    <w:rsid w:val="00724F9A"/>
    <w:rsid w:val="00725374"/>
    <w:rsid w:val="0072548B"/>
    <w:rsid w:val="00725917"/>
    <w:rsid w:val="00725973"/>
    <w:rsid w:val="00725A44"/>
    <w:rsid w:val="00725BAD"/>
    <w:rsid w:val="00725C23"/>
    <w:rsid w:val="00725EA6"/>
    <w:rsid w:val="00725EED"/>
    <w:rsid w:val="00725FB6"/>
    <w:rsid w:val="0072635B"/>
    <w:rsid w:val="007263B6"/>
    <w:rsid w:val="007263F6"/>
    <w:rsid w:val="00726567"/>
    <w:rsid w:val="00726638"/>
    <w:rsid w:val="0072670B"/>
    <w:rsid w:val="00726731"/>
    <w:rsid w:val="00726983"/>
    <w:rsid w:val="00726AC1"/>
    <w:rsid w:val="00726B3F"/>
    <w:rsid w:val="00726CBA"/>
    <w:rsid w:val="00726CBB"/>
    <w:rsid w:val="00726D2D"/>
    <w:rsid w:val="00726D55"/>
    <w:rsid w:val="00726F6B"/>
    <w:rsid w:val="00726FB9"/>
    <w:rsid w:val="007275B0"/>
    <w:rsid w:val="00727B32"/>
    <w:rsid w:val="00727BC5"/>
    <w:rsid w:val="00727CAE"/>
    <w:rsid w:val="00727EA0"/>
    <w:rsid w:val="00730195"/>
    <w:rsid w:val="007301EE"/>
    <w:rsid w:val="007302A9"/>
    <w:rsid w:val="007302AB"/>
    <w:rsid w:val="0073037A"/>
    <w:rsid w:val="007309DF"/>
    <w:rsid w:val="00730A64"/>
    <w:rsid w:val="00731138"/>
    <w:rsid w:val="00731227"/>
    <w:rsid w:val="00731285"/>
    <w:rsid w:val="0073151E"/>
    <w:rsid w:val="0073192F"/>
    <w:rsid w:val="00731A14"/>
    <w:rsid w:val="00731AC9"/>
    <w:rsid w:val="00731C2F"/>
    <w:rsid w:val="00731C32"/>
    <w:rsid w:val="00731CD2"/>
    <w:rsid w:val="00731DAE"/>
    <w:rsid w:val="00731FCF"/>
    <w:rsid w:val="00731FFF"/>
    <w:rsid w:val="00732134"/>
    <w:rsid w:val="007321C4"/>
    <w:rsid w:val="007321C7"/>
    <w:rsid w:val="00732209"/>
    <w:rsid w:val="0073238A"/>
    <w:rsid w:val="007327A8"/>
    <w:rsid w:val="007327CF"/>
    <w:rsid w:val="00732B40"/>
    <w:rsid w:val="00732C7F"/>
    <w:rsid w:val="00732F6C"/>
    <w:rsid w:val="00733191"/>
    <w:rsid w:val="007331CF"/>
    <w:rsid w:val="007334B1"/>
    <w:rsid w:val="007339F8"/>
    <w:rsid w:val="00733E2E"/>
    <w:rsid w:val="0073405E"/>
    <w:rsid w:val="00734142"/>
    <w:rsid w:val="007341E5"/>
    <w:rsid w:val="00734466"/>
    <w:rsid w:val="007344CA"/>
    <w:rsid w:val="00734723"/>
    <w:rsid w:val="0073477C"/>
    <w:rsid w:val="007347F0"/>
    <w:rsid w:val="00734869"/>
    <w:rsid w:val="00734C54"/>
    <w:rsid w:val="00734D4C"/>
    <w:rsid w:val="00734D64"/>
    <w:rsid w:val="00734E56"/>
    <w:rsid w:val="00734F0A"/>
    <w:rsid w:val="00735078"/>
    <w:rsid w:val="007350F2"/>
    <w:rsid w:val="0073510D"/>
    <w:rsid w:val="007352B1"/>
    <w:rsid w:val="007353EC"/>
    <w:rsid w:val="007354CD"/>
    <w:rsid w:val="0073573F"/>
    <w:rsid w:val="00735A2F"/>
    <w:rsid w:val="00735AF6"/>
    <w:rsid w:val="00735B3E"/>
    <w:rsid w:val="00735CF6"/>
    <w:rsid w:val="00735E18"/>
    <w:rsid w:val="00735E6C"/>
    <w:rsid w:val="007360B1"/>
    <w:rsid w:val="00736177"/>
    <w:rsid w:val="0073636C"/>
    <w:rsid w:val="00736520"/>
    <w:rsid w:val="00736554"/>
    <w:rsid w:val="007365FC"/>
    <w:rsid w:val="00736831"/>
    <w:rsid w:val="007368EB"/>
    <w:rsid w:val="00736951"/>
    <w:rsid w:val="007369BE"/>
    <w:rsid w:val="00736A06"/>
    <w:rsid w:val="00736A9E"/>
    <w:rsid w:val="00736B0E"/>
    <w:rsid w:val="00736BEB"/>
    <w:rsid w:val="00736DDA"/>
    <w:rsid w:val="00736E20"/>
    <w:rsid w:val="00737048"/>
    <w:rsid w:val="007370DB"/>
    <w:rsid w:val="007371E6"/>
    <w:rsid w:val="00737315"/>
    <w:rsid w:val="0073747A"/>
    <w:rsid w:val="007375CD"/>
    <w:rsid w:val="007375D8"/>
    <w:rsid w:val="007376CB"/>
    <w:rsid w:val="007377EB"/>
    <w:rsid w:val="00737815"/>
    <w:rsid w:val="00737A16"/>
    <w:rsid w:val="00737AA4"/>
    <w:rsid w:val="00737AA7"/>
    <w:rsid w:val="00737B6B"/>
    <w:rsid w:val="00737BD3"/>
    <w:rsid w:val="00737D61"/>
    <w:rsid w:val="00737DCB"/>
    <w:rsid w:val="00737EEF"/>
    <w:rsid w:val="007400CD"/>
    <w:rsid w:val="007400CE"/>
    <w:rsid w:val="007400D8"/>
    <w:rsid w:val="007402D8"/>
    <w:rsid w:val="007402E7"/>
    <w:rsid w:val="0074076D"/>
    <w:rsid w:val="00740803"/>
    <w:rsid w:val="00740813"/>
    <w:rsid w:val="0074089D"/>
    <w:rsid w:val="00740C3E"/>
    <w:rsid w:val="00740FF9"/>
    <w:rsid w:val="0074100C"/>
    <w:rsid w:val="007411FA"/>
    <w:rsid w:val="00741444"/>
    <w:rsid w:val="0074144F"/>
    <w:rsid w:val="0074169E"/>
    <w:rsid w:val="00741AA4"/>
    <w:rsid w:val="00741C59"/>
    <w:rsid w:val="00741C8D"/>
    <w:rsid w:val="00741CEE"/>
    <w:rsid w:val="00741D8E"/>
    <w:rsid w:val="007421D3"/>
    <w:rsid w:val="007423F6"/>
    <w:rsid w:val="00742547"/>
    <w:rsid w:val="007427A5"/>
    <w:rsid w:val="007427F4"/>
    <w:rsid w:val="0074299E"/>
    <w:rsid w:val="00742E18"/>
    <w:rsid w:val="00742EAA"/>
    <w:rsid w:val="00742ED6"/>
    <w:rsid w:val="0074300C"/>
    <w:rsid w:val="007432C2"/>
    <w:rsid w:val="0074337F"/>
    <w:rsid w:val="00743479"/>
    <w:rsid w:val="00743DDC"/>
    <w:rsid w:val="00743EB5"/>
    <w:rsid w:val="00743F6C"/>
    <w:rsid w:val="00744015"/>
    <w:rsid w:val="0074427B"/>
    <w:rsid w:val="00744643"/>
    <w:rsid w:val="00744701"/>
    <w:rsid w:val="007448B5"/>
    <w:rsid w:val="00744982"/>
    <w:rsid w:val="00744A12"/>
    <w:rsid w:val="00744AEE"/>
    <w:rsid w:val="00744B20"/>
    <w:rsid w:val="00744B26"/>
    <w:rsid w:val="00744D6D"/>
    <w:rsid w:val="00744DD6"/>
    <w:rsid w:val="00744E38"/>
    <w:rsid w:val="00744FB2"/>
    <w:rsid w:val="00745016"/>
    <w:rsid w:val="007450E3"/>
    <w:rsid w:val="007452E1"/>
    <w:rsid w:val="0074531C"/>
    <w:rsid w:val="0074534F"/>
    <w:rsid w:val="0074545E"/>
    <w:rsid w:val="007456AE"/>
    <w:rsid w:val="00745A42"/>
    <w:rsid w:val="00745C45"/>
    <w:rsid w:val="00745CF0"/>
    <w:rsid w:val="00745E1B"/>
    <w:rsid w:val="00745F10"/>
    <w:rsid w:val="00746202"/>
    <w:rsid w:val="00746664"/>
    <w:rsid w:val="00746B02"/>
    <w:rsid w:val="00746B14"/>
    <w:rsid w:val="00746BEE"/>
    <w:rsid w:val="00746C53"/>
    <w:rsid w:val="00746CF1"/>
    <w:rsid w:val="00746D36"/>
    <w:rsid w:val="007470C6"/>
    <w:rsid w:val="00747212"/>
    <w:rsid w:val="007472D7"/>
    <w:rsid w:val="0074763E"/>
    <w:rsid w:val="00747882"/>
    <w:rsid w:val="00747B26"/>
    <w:rsid w:val="00747E5F"/>
    <w:rsid w:val="00747F18"/>
    <w:rsid w:val="00747F46"/>
    <w:rsid w:val="0075000C"/>
    <w:rsid w:val="007500F6"/>
    <w:rsid w:val="007501E6"/>
    <w:rsid w:val="00750373"/>
    <w:rsid w:val="007505A6"/>
    <w:rsid w:val="007507AF"/>
    <w:rsid w:val="007508A2"/>
    <w:rsid w:val="00750AC2"/>
    <w:rsid w:val="00750B31"/>
    <w:rsid w:val="00750B66"/>
    <w:rsid w:val="00750C46"/>
    <w:rsid w:val="00750C4D"/>
    <w:rsid w:val="00750CF9"/>
    <w:rsid w:val="00750FAF"/>
    <w:rsid w:val="00751125"/>
    <w:rsid w:val="007512CF"/>
    <w:rsid w:val="007515A0"/>
    <w:rsid w:val="00751855"/>
    <w:rsid w:val="007518F9"/>
    <w:rsid w:val="0075190D"/>
    <w:rsid w:val="007519A6"/>
    <w:rsid w:val="00751C03"/>
    <w:rsid w:val="00751C39"/>
    <w:rsid w:val="00751F24"/>
    <w:rsid w:val="00751F40"/>
    <w:rsid w:val="00751F66"/>
    <w:rsid w:val="007527A2"/>
    <w:rsid w:val="00752AB8"/>
    <w:rsid w:val="00752C2F"/>
    <w:rsid w:val="00753022"/>
    <w:rsid w:val="0075308E"/>
    <w:rsid w:val="007530AD"/>
    <w:rsid w:val="0075319B"/>
    <w:rsid w:val="00753241"/>
    <w:rsid w:val="007532DB"/>
    <w:rsid w:val="0075338B"/>
    <w:rsid w:val="00753670"/>
    <w:rsid w:val="00753B94"/>
    <w:rsid w:val="00753E5B"/>
    <w:rsid w:val="00753E5C"/>
    <w:rsid w:val="00753E99"/>
    <w:rsid w:val="00754456"/>
    <w:rsid w:val="00754688"/>
    <w:rsid w:val="00754778"/>
    <w:rsid w:val="007547CB"/>
    <w:rsid w:val="0075484A"/>
    <w:rsid w:val="00754E13"/>
    <w:rsid w:val="00754EDD"/>
    <w:rsid w:val="007552EC"/>
    <w:rsid w:val="0075547B"/>
    <w:rsid w:val="007555B4"/>
    <w:rsid w:val="00755BEF"/>
    <w:rsid w:val="00755EED"/>
    <w:rsid w:val="00756007"/>
    <w:rsid w:val="00756591"/>
    <w:rsid w:val="007565BA"/>
    <w:rsid w:val="00756884"/>
    <w:rsid w:val="00756A2C"/>
    <w:rsid w:val="00756D13"/>
    <w:rsid w:val="00756D22"/>
    <w:rsid w:val="00756DFB"/>
    <w:rsid w:val="0075714A"/>
    <w:rsid w:val="007571CA"/>
    <w:rsid w:val="00757448"/>
    <w:rsid w:val="00757545"/>
    <w:rsid w:val="00757571"/>
    <w:rsid w:val="0075766F"/>
    <w:rsid w:val="0075793D"/>
    <w:rsid w:val="00757946"/>
    <w:rsid w:val="00757C48"/>
    <w:rsid w:val="00757C4F"/>
    <w:rsid w:val="00757F46"/>
    <w:rsid w:val="007600C3"/>
    <w:rsid w:val="007602B2"/>
    <w:rsid w:val="007604B7"/>
    <w:rsid w:val="007604DB"/>
    <w:rsid w:val="00760565"/>
    <w:rsid w:val="0076089A"/>
    <w:rsid w:val="007608EF"/>
    <w:rsid w:val="00760C45"/>
    <w:rsid w:val="00760D75"/>
    <w:rsid w:val="00760D86"/>
    <w:rsid w:val="00761060"/>
    <w:rsid w:val="0076133F"/>
    <w:rsid w:val="00761672"/>
    <w:rsid w:val="007616BA"/>
    <w:rsid w:val="00761A1A"/>
    <w:rsid w:val="00761B2A"/>
    <w:rsid w:val="00761C94"/>
    <w:rsid w:val="00761CE0"/>
    <w:rsid w:val="00761EE0"/>
    <w:rsid w:val="00762061"/>
    <w:rsid w:val="0076225E"/>
    <w:rsid w:val="00762307"/>
    <w:rsid w:val="00762681"/>
    <w:rsid w:val="0076269B"/>
    <w:rsid w:val="0076290D"/>
    <w:rsid w:val="00762A05"/>
    <w:rsid w:val="00762C30"/>
    <w:rsid w:val="00762F6C"/>
    <w:rsid w:val="00763126"/>
    <w:rsid w:val="007631F2"/>
    <w:rsid w:val="0076323C"/>
    <w:rsid w:val="0076334B"/>
    <w:rsid w:val="00763681"/>
    <w:rsid w:val="007637D3"/>
    <w:rsid w:val="007638DB"/>
    <w:rsid w:val="00763B83"/>
    <w:rsid w:val="00763C2C"/>
    <w:rsid w:val="00763C57"/>
    <w:rsid w:val="00763C67"/>
    <w:rsid w:val="00763F80"/>
    <w:rsid w:val="00764102"/>
    <w:rsid w:val="0076420A"/>
    <w:rsid w:val="0076435E"/>
    <w:rsid w:val="007645C1"/>
    <w:rsid w:val="007646D5"/>
    <w:rsid w:val="00764931"/>
    <w:rsid w:val="00764998"/>
    <w:rsid w:val="00764BAD"/>
    <w:rsid w:val="00764C33"/>
    <w:rsid w:val="00764D2C"/>
    <w:rsid w:val="00764DCD"/>
    <w:rsid w:val="00764F57"/>
    <w:rsid w:val="00764F7D"/>
    <w:rsid w:val="00764FF2"/>
    <w:rsid w:val="00765368"/>
    <w:rsid w:val="0076552F"/>
    <w:rsid w:val="0076578B"/>
    <w:rsid w:val="007657C3"/>
    <w:rsid w:val="00765835"/>
    <w:rsid w:val="00765A63"/>
    <w:rsid w:val="00765BB1"/>
    <w:rsid w:val="00765E0F"/>
    <w:rsid w:val="00765EE2"/>
    <w:rsid w:val="00765F04"/>
    <w:rsid w:val="00765FA8"/>
    <w:rsid w:val="007662E9"/>
    <w:rsid w:val="00766344"/>
    <w:rsid w:val="007663B9"/>
    <w:rsid w:val="00766548"/>
    <w:rsid w:val="00766860"/>
    <w:rsid w:val="007668CD"/>
    <w:rsid w:val="00766A31"/>
    <w:rsid w:val="00766AC6"/>
    <w:rsid w:val="00766BA1"/>
    <w:rsid w:val="00766BCC"/>
    <w:rsid w:val="00766DB6"/>
    <w:rsid w:val="00766F75"/>
    <w:rsid w:val="00766F83"/>
    <w:rsid w:val="00767086"/>
    <w:rsid w:val="007671D1"/>
    <w:rsid w:val="0076720A"/>
    <w:rsid w:val="00767365"/>
    <w:rsid w:val="007674B4"/>
    <w:rsid w:val="007674CC"/>
    <w:rsid w:val="007675D2"/>
    <w:rsid w:val="00767707"/>
    <w:rsid w:val="007679DE"/>
    <w:rsid w:val="00767B39"/>
    <w:rsid w:val="00767B82"/>
    <w:rsid w:val="00767CC5"/>
    <w:rsid w:val="00767D36"/>
    <w:rsid w:val="00767F31"/>
    <w:rsid w:val="00767F4D"/>
    <w:rsid w:val="007700CF"/>
    <w:rsid w:val="007703C0"/>
    <w:rsid w:val="0077049B"/>
    <w:rsid w:val="00770525"/>
    <w:rsid w:val="00770532"/>
    <w:rsid w:val="00770849"/>
    <w:rsid w:val="007708E5"/>
    <w:rsid w:val="00770B93"/>
    <w:rsid w:val="00770BE9"/>
    <w:rsid w:val="00770C11"/>
    <w:rsid w:val="00770D75"/>
    <w:rsid w:val="00770FD1"/>
    <w:rsid w:val="0077104F"/>
    <w:rsid w:val="007710F3"/>
    <w:rsid w:val="0077116A"/>
    <w:rsid w:val="007717A4"/>
    <w:rsid w:val="007717DE"/>
    <w:rsid w:val="007719FA"/>
    <w:rsid w:val="00771AF3"/>
    <w:rsid w:val="00771BD2"/>
    <w:rsid w:val="00771C5D"/>
    <w:rsid w:val="00771CA5"/>
    <w:rsid w:val="00771CD1"/>
    <w:rsid w:val="00771F65"/>
    <w:rsid w:val="007721B7"/>
    <w:rsid w:val="007721C7"/>
    <w:rsid w:val="007724EC"/>
    <w:rsid w:val="007725FB"/>
    <w:rsid w:val="0077281D"/>
    <w:rsid w:val="0077284A"/>
    <w:rsid w:val="007728BF"/>
    <w:rsid w:val="00772AF3"/>
    <w:rsid w:val="00772B5C"/>
    <w:rsid w:val="00772D65"/>
    <w:rsid w:val="00772E1F"/>
    <w:rsid w:val="00772FB4"/>
    <w:rsid w:val="00772FDB"/>
    <w:rsid w:val="00773138"/>
    <w:rsid w:val="007732F1"/>
    <w:rsid w:val="0077342C"/>
    <w:rsid w:val="00773698"/>
    <w:rsid w:val="0077377A"/>
    <w:rsid w:val="00773797"/>
    <w:rsid w:val="007739BF"/>
    <w:rsid w:val="00773A35"/>
    <w:rsid w:val="00773C4B"/>
    <w:rsid w:val="00773C6D"/>
    <w:rsid w:val="0077406A"/>
    <w:rsid w:val="007740C6"/>
    <w:rsid w:val="00774110"/>
    <w:rsid w:val="00774265"/>
    <w:rsid w:val="0077426A"/>
    <w:rsid w:val="007743C4"/>
    <w:rsid w:val="007744D2"/>
    <w:rsid w:val="00774C73"/>
    <w:rsid w:val="00774CA1"/>
    <w:rsid w:val="00774D35"/>
    <w:rsid w:val="00774D43"/>
    <w:rsid w:val="00774E8B"/>
    <w:rsid w:val="00774F62"/>
    <w:rsid w:val="00775019"/>
    <w:rsid w:val="007750B3"/>
    <w:rsid w:val="007750C8"/>
    <w:rsid w:val="007751BD"/>
    <w:rsid w:val="00775579"/>
    <w:rsid w:val="00775657"/>
    <w:rsid w:val="00775807"/>
    <w:rsid w:val="007758D8"/>
    <w:rsid w:val="00775958"/>
    <w:rsid w:val="007759C9"/>
    <w:rsid w:val="00775C47"/>
    <w:rsid w:val="00775CD8"/>
    <w:rsid w:val="00775DBB"/>
    <w:rsid w:val="007760FB"/>
    <w:rsid w:val="007761C6"/>
    <w:rsid w:val="007763C1"/>
    <w:rsid w:val="00776511"/>
    <w:rsid w:val="007765A0"/>
    <w:rsid w:val="0077665B"/>
    <w:rsid w:val="0077675A"/>
    <w:rsid w:val="007768F2"/>
    <w:rsid w:val="00776900"/>
    <w:rsid w:val="00776B7A"/>
    <w:rsid w:val="00776C19"/>
    <w:rsid w:val="00776CAE"/>
    <w:rsid w:val="00776DAC"/>
    <w:rsid w:val="00776E0E"/>
    <w:rsid w:val="00776FA7"/>
    <w:rsid w:val="00777074"/>
    <w:rsid w:val="007770B9"/>
    <w:rsid w:val="0077718E"/>
    <w:rsid w:val="007775CC"/>
    <w:rsid w:val="007775F0"/>
    <w:rsid w:val="00777615"/>
    <w:rsid w:val="00777635"/>
    <w:rsid w:val="00777639"/>
    <w:rsid w:val="00777669"/>
    <w:rsid w:val="00777757"/>
    <w:rsid w:val="00777919"/>
    <w:rsid w:val="00777B15"/>
    <w:rsid w:val="00777C0B"/>
    <w:rsid w:val="00777C38"/>
    <w:rsid w:val="00777CC9"/>
    <w:rsid w:val="0078026F"/>
    <w:rsid w:val="0078028D"/>
    <w:rsid w:val="0078031F"/>
    <w:rsid w:val="007806E0"/>
    <w:rsid w:val="00780801"/>
    <w:rsid w:val="00780966"/>
    <w:rsid w:val="00780F35"/>
    <w:rsid w:val="00780F8E"/>
    <w:rsid w:val="007813D2"/>
    <w:rsid w:val="00781558"/>
    <w:rsid w:val="00781966"/>
    <w:rsid w:val="00781A55"/>
    <w:rsid w:val="00781A61"/>
    <w:rsid w:val="007820CA"/>
    <w:rsid w:val="007821CC"/>
    <w:rsid w:val="007824BE"/>
    <w:rsid w:val="00782578"/>
    <w:rsid w:val="007827A8"/>
    <w:rsid w:val="00782B20"/>
    <w:rsid w:val="00782C51"/>
    <w:rsid w:val="00782D67"/>
    <w:rsid w:val="00782E14"/>
    <w:rsid w:val="00782E46"/>
    <w:rsid w:val="00782F0A"/>
    <w:rsid w:val="00782F0F"/>
    <w:rsid w:val="00782F67"/>
    <w:rsid w:val="00782F78"/>
    <w:rsid w:val="007830A6"/>
    <w:rsid w:val="0078316C"/>
    <w:rsid w:val="007832DD"/>
    <w:rsid w:val="0078339E"/>
    <w:rsid w:val="007833D7"/>
    <w:rsid w:val="00783527"/>
    <w:rsid w:val="0078352A"/>
    <w:rsid w:val="007835C8"/>
    <w:rsid w:val="00783720"/>
    <w:rsid w:val="007838B1"/>
    <w:rsid w:val="00783CD4"/>
    <w:rsid w:val="00783EF4"/>
    <w:rsid w:val="007840C8"/>
    <w:rsid w:val="007845D4"/>
    <w:rsid w:val="007846EB"/>
    <w:rsid w:val="00784C24"/>
    <w:rsid w:val="00784CB1"/>
    <w:rsid w:val="00784D27"/>
    <w:rsid w:val="00784D7D"/>
    <w:rsid w:val="00784DAB"/>
    <w:rsid w:val="00784EDE"/>
    <w:rsid w:val="00784F36"/>
    <w:rsid w:val="00784FB8"/>
    <w:rsid w:val="0078519D"/>
    <w:rsid w:val="007854C4"/>
    <w:rsid w:val="007859F3"/>
    <w:rsid w:val="00785B1F"/>
    <w:rsid w:val="00785BE3"/>
    <w:rsid w:val="00785D4F"/>
    <w:rsid w:val="00785D9D"/>
    <w:rsid w:val="00785FD9"/>
    <w:rsid w:val="00785FE3"/>
    <w:rsid w:val="00786256"/>
    <w:rsid w:val="0078634B"/>
    <w:rsid w:val="00786740"/>
    <w:rsid w:val="00786774"/>
    <w:rsid w:val="00786798"/>
    <w:rsid w:val="00786A2F"/>
    <w:rsid w:val="00786E4D"/>
    <w:rsid w:val="00786F18"/>
    <w:rsid w:val="00787027"/>
    <w:rsid w:val="0078704B"/>
    <w:rsid w:val="0078748B"/>
    <w:rsid w:val="0078749C"/>
    <w:rsid w:val="00787549"/>
    <w:rsid w:val="00787604"/>
    <w:rsid w:val="00787687"/>
    <w:rsid w:val="007876DF"/>
    <w:rsid w:val="007877E4"/>
    <w:rsid w:val="00787896"/>
    <w:rsid w:val="007878EE"/>
    <w:rsid w:val="00787A19"/>
    <w:rsid w:val="00787B49"/>
    <w:rsid w:val="00787B97"/>
    <w:rsid w:val="00787BE2"/>
    <w:rsid w:val="00787ECA"/>
    <w:rsid w:val="00790080"/>
    <w:rsid w:val="007902D5"/>
    <w:rsid w:val="007903DD"/>
    <w:rsid w:val="007904BF"/>
    <w:rsid w:val="00790530"/>
    <w:rsid w:val="0079061D"/>
    <w:rsid w:val="00790835"/>
    <w:rsid w:val="007908F9"/>
    <w:rsid w:val="007909E8"/>
    <w:rsid w:val="00790ADE"/>
    <w:rsid w:val="00790B78"/>
    <w:rsid w:val="00790B81"/>
    <w:rsid w:val="00790B99"/>
    <w:rsid w:val="00790EA2"/>
    <w:rsid w:val="00790F17"/>
    <w:rsid w:val="007912D3"/>
    <w:rsid w:val="00791410"/>
    <w:rsid w:val="0079144E"/>
    <w:rsid w:val="0079163C"/>
    <w:rsid w:val="00791796"/>
    <w:rsid w:val="00791A84"/>
    <w:rsid w:val="00791B2D"/>
    <w:rsid w:val="00791CF8"/>
    <w:rsid w:val="00791DA3"/>
    <w:rsid w:val="00791F5A"/>
    <w:rsid w:val="0079206E"/>
    <w:rsid w:val="0079236D"/>
    <w:rsid w:val="00792655"/>
    <w:rsid w:val="0079269E"/>
    <w:rsid w:val="0079274B"/>
    <w:rsid w:val="007927A2"/>
    <w:rsid w:val="00792862"/>
    <w:rsid w:val="007928C6"/>
    <w:rsid w:val="00792A57"/>
    <w:rsid w:val="00792C15"/>
    <w:rsid w:val="00792E5A"/>
    <w:rsid w:val="00792FA1"/>
    <w:rsid w:val="007931B9"/>
    <w:rsid w:val="0079327F"/>
    <w:rsid w:val="0079337B"/>
    <w:rsid w:val="00793521"/>
    <w:rsid w:val="007935D4"/>
    <w:rsid w:val="00793747"/>
    <w:rsid w:val="007937A8"/>
    <w:rsid w:val="00793813"/>
    <w:rsid w:val="00793AD7"/>
    <w:rsid w:val="00793B29"/>
    <w:rsid w:val="00793C38"/>
    <w:rsid w:val="00793F93"/>
    <w:rsid w:val="00793FDA"/>
    <w:rsid w:val="0079409C"/>
    <w:rsid w:val="007940A7"/>
    <w:rsid w:val="007941AE"/>
    <w:rsid w:val="007943AD"/>
    <w:rsid w:val="0079455B"/>
    <w:rsid w:val="007946B9"/>
    <w:rsid w:val="00794A4D"/>
    <w:rsid w:val="00794AFB"/>
    <w:rsid w:val="00794BAF"/>
    <w:rsid w:val="00794D90"/>
    <w:rsid w:val="00794ECA"/>
    <w:rsid w:val="00795126"/>
    <w:rsid w:val="00795348"/>
    <w:rsid w:val="00795656"/>
    <w:rsid w:val="007956B7"/>
    <w:rsid w:val="007957E5"/>
    <w:rsid w:val="00795834"/>
    <w:rsid w:val="00795989"/>
    <w:rsid w:val="00795FD8"/>
    <w:rsid w:val="00796162"/>
    <w:rsid w:val="00796176"/>
    <w:rsid w:val="007961D6"/>
    <w:rsid w:val="007966CC"/>
    <w:rsid w:val="0079672D"/>
    <w:rsid w:val="00796748"/>
    <w:rsid w:val="00796AC3"/>
    <w:rsid w:val="00796D13"/>
    <w:rsid w:val="007970D1"/>
    <w:rsid w:val="007971D8"/>
    <w:rsid w:val="00797379"/>
    <w:rsid w:val="00797709"/>
    <w:rsid w:val="00797925"/>
    <w:rsid w:val="00797E60"/>
    <w:rsid w:val="007A00C0"/>
    <w:rsid w:val="007A0314"/>
    <w:rsid w:val="007A03A1"/>
    <w:rsid w:val="007A0451"/>
    <w:rsid w:val="007A0467"/>
    <w:rsid w:val="007A0A68"/>
    <w:rsid w:val="007A0ADD"/>
    <w:rsid w:val="007A10DC"/>
    <w:rsid w:val="007A1111"/>
    <w:rsid w:val="007A129E"/>
    <w:rsid w:val="007A130F"/>
    <w:rsid w:val="007A1377"/>
    <w:rsid w:val="007A14D9"/>
    <w:rsid w:val="007A16C2"/>
    <w:rsid w:val="007A196A"/>
    <w:rsid w:val="007A19C3"/>
    <w:rsid w:val="007A19D8"/>
    <w:rsid w:val="007A1BE7"/>
    <w:rsid w:val="007A1CC8"/>
    <w:rsid w:val="007A1D5E"/>
    <w:rsid w:val="007A2014"/>
    <w:rsid w:val="007A202E"/>
    <w:rsid w:val="007A2175"/>
    <w:rsid w:val="007A2430"/>
    <w:rsid w:val="007A2605"/>
    <w:rsid w:val="007A29A6"/>
    <w:rsid w:val="007A3445"/>
    <w:rsid w:val="007A3447"/>
    <w:rsid w:val="007A3657"/>
    <w:rsid w:val="007A389E"/>
    <w:rsid w:val="007A3BF6"/>
    <w:rsid w:val="007A3CFA"/>
    <w:rsid w:val="007A3E8C"/>
    <w:rsid w:val="007A3F8C"/>
    <w:rsid w:val="007A4086"/>
    <w:rsid w:val="007A44E3"/>
    <w:rsid w:val="007A4750"/>
    <w:rsid w:val="007A48C5"/>
    <w:rsid w:val="007A492C"/>
    <w:rsid w:val="007A496E"/>
    <w:rsid w:val="007A4B7B"/>
    <w:rsid w:val="007A4C1E"/>
    <w:rsid w:val="007A4F83"/>
    <w:rsid w:val="007A5032"/>
    <w:rsid w:val="007A5140"/>
    <w:rsid w:val="007A54B7"/>
    <w:rsid w:val="007A55F5"/>
    <w:rsid w:val="007A588B"/>
    <w:rsid w:val="007A5924"/>
    <w:rsid w:val="007A5AF2"/>
    <w:rsid w:val="007A5B2C"/>
    <w:rsid w:val="007A5D1E"/>
    <w:rsid w:val="007A613A"/>
    <w:rsid w:val="007A62D1"/>
    <w:rsid w:val="007A6753"/>
    <w:rsid w:val="007A6B2D"/>
    <w:rsid w:val="007A6B79"/>
    <w:rsid w:val="007A6CA0"/>
    <w:rsid w:val="007A6E45"/>
    <w:rsid w:val="007A6E9E"/>
    <w:rsid w:val="007A6F4F"/>
    <w:rsid w:val="007A6F95"/>
    <w:rsid w:val="007A760B"/>
    <w:rsid w:val="007A7900"/>
    <w:rsid w:val="007A796F"/>
    <w:rsid w:val="007A7A29"/>
    <w:rsid w:val="007A7A8E"/>
    <w:rsid w:val="007A7B07"/>
    <w:rsid w:val="007A7E34"/>
    <w:rsid w:val="007A7E50"/>
    <w:rsid w:val="007A7E92"/>
    <w:rsid w:val="007B000D"/>
    <w:rsid w:val="007B0028"/>
    <w:rsid w:val="007B00A1"/>
    <w:rsid w:val="007B0236"/>
    <w:rsid w:val="007B02CF"/>
    <w:rsid w:val="007B0323"/>
    <w:rsid w:val="007B0355"/>
    <w:rsid w:val="007B056A"/>
    <w:rsid w:val="007B09C5"/>
    <w:rsid w:val="007B09D2"/>
    <w:rsid w:val="007B0AD5"/>
    <w:rsid w:val="007B0B15"/>
    <w:rsid w:val="007B0BE7"/>
    <w:rsid w:val="007B1070"/>
    <w:rsid w:val="007B1123"/>
    <w:rsid w:val="007B136D"/>
    <w:rsid w:val="007B15B4"/>
    <w:rsid w:val="007B15B5"/>
    <w:rsid w:val="007B15D2"/>
    <w:rsid w:val="007B17C6"/>
    <w:rsid w:val="007B1BC8"/>
    <w:rsid w:val="007B1CD6"/>
    <w:rsid w:val="007B1E77"/>
    <w:rsid w:val="007B1EA9"/>
    <w:rsid w:val="007B2199"/>
    <w:rsid w:val="007B2422"/>
    <w:rsid w:val="007B2486"/>
    <w:rsid w:val="007B2489"/>
    <w:rsid w:val="007B263C"/>
    <w:rsid w:val="007B28F0"/>
    <w:rsid w:val="007B291E"/>
    <w:rsid w:val="007B2ADD"/>
    <w:rsid w:val="007B2BB5"/>
    <w:rsid w:val="007B2BE2"/>
    <w:rsid w:val="007B2CC0"/>
    <w:rsid w:val="007B2D65"/>
    <w:rsid w:val="007B2EB9"/>
    <w:rsid w:val="007B30D8"/>
    <w:rsid w:val="007B3120"/>
    <w:rsid w:val="007B3284"/>
    <w:rsid w:val="007B3330"/>
    <w:rsid w:val="007B33E6"/>
    <w:rsid w:val="007B34D5"/>
    <w:rsid w:val="007B385A"/>
    <w:rsid w:val="007B3980"/>
    <w:rsid w:val="007B3AA5"/>
    <w:rsid w:val="007B3C31"/>
    <w:rsid w:val="007B3E65"/>
    <w:rsid w:val="007B415C"/>
    <w:rsid w:val="007B416C"/>
    <w:rsid w:val="007B452D"/>
    <w:rsid w:val="007B46B2"/>
    <w:rsid w:val="007B46BF"/>
    <w:rsid w:val="007B473C"/>
    <w:rsid w:val="007B4C79"/>
    <w:rsid w:val="007B4F08"/>
    <w:rsid w:val="007B4F2D"/>
    <w:rsid w:val="007B502B"/>
    <w:rsid w:val="007B5071"/>
    <w:rsid w:val="007B51C4"/>
    <w:rsid w:val="007B5282"/>
    <w:rsid w:val="007B529B"/>
    <w:rsid w:val="007B52F9"/>
    <w:rsid w:val="007B537E"/>
    <w:rsid w:val="007B5398"/>
    <w:rsid w:val="007B5445"/>
    <w:rsid w:val="007B5708"/>
    <w:rsid w:val="007B57F1"/>
    <w:rsid w:val="007B5A09"/>
    <w:rsid w:val="007B5A91"/>
    <w:rsid w:val="007B5AF4"/>
    <w:rsid w:val="007B5B0F"/>
    <w:rsid w:val="007B5B1C"/>
    <w:rsid w:val="007B5C78"/>
    <w:rsid w:val="007B5EFE"/>
    <w:rsid w:val="007B5F2B"/>
    <w:rsid w:val="007B5F73"/>
    <w:rsid w:val="007B6033"/>
    <w:rsid w:val="007B618F"/>
    <w:rsid w:val="007B61AA"/>
    <w:rsid w:val="007B627D"/>
    <w:rsid w:val="007B636B"/>
    <w:rsid w:val="007B676A"/>
    <w:rsid w:val="007B685F"/>
    <w:rsid w:val="007B68E0"/>
    <w:rsid w:val="007B693C"/>
    <w:rsid w:val="007B6AA1"/>
    <w:rsid w:val="007B6B0A"/>
    <w:rsid w:val="007B6B3B"/>
    <w:rsid w:val="007B6FBA"/>
    <w:rsid w:val="007B71F5"/>
    <w:rsid w:val="007B7247"/>
    <w:rsid w:val="007B7346"/>
    <w:rsid w:val="007B741F"/>
    <w:rsid w:val="007B76B3"/>
    <w:rsid w:val="007B77AA"/>
    <w:rsid w:val="007B785D"/>
    <w:rsid w:val="007B795D"/>
    <w:rsid w:val="007B79D6"/>
    <w:rsid w:val="007B7A35"/>
    <w:rsid w:val="007B7A6A"/>
    <w:rsid w:val="007B7B45"/>
    <w:rsid w:val="007B7C85"/>
    <w:rsid w:val="007B7C9E"/>
    <w:rsid w:val="007B7CF9"/>
    <w:rsid w:val="007B7D03"/>
    <w:rsid w:val="007B7D93"/>
    <w:rsid w:val="007C036D"/>
    <w:rsid w:val="007C0563"/>
    <w:rsid w:val="007C056A"/>
    <w:rsid w:val="007C069D"/>
    <w:rsid w:val="007C06FB"/>
    <w:rsid w:val="007C073C"/>
    <w:rsid w:val="007C07BF"/>
    <w:rsid w:val="007C0A2F"/>
    <w:rsid w:val="007C0BE5"/>
    <w:rsid w:val="007C0CCD"/>
    <w:rsid w:val="007C16A9"/>
    <w:rsid w:val="007C1A70"/>
    <w:rsid w:val="007C1B4B"/>
    <w:rsid w:val="007C1B7C"/>
    <w:rsid w:val="007C1B9B"/>
    <w:rsid w:val="007C1C8E"/>
    <w:rsid w:val="007C201B"/>
    <w:rsid w:val="007C2117"/>
    <w:rsid w:val="007C22FD"/>
    <w:rsid w:val="007C2458"/>
    <w:rsid w:val="007C2695"/>
    <w:rsid w:val="007C2791"/>
    <w:rsid w:val="007C2953"/>
    <w:rsid w:val="007C2A8A"/>
    <w:rsid w:val="007C2B18"/>
    <w:rsid w:val="007C2B3C"/>
    <w:rsid w:val="007C2E39"/>
    <w:rsid w:val="007C3412"/>
    <w:rsid w:val="007C348B"/>
    <w:rsid w:val="007C358A"/>
    <w:rsid w:val="007C3A17"/>
    <w:rsid w:val="007C3C5B"/>
    <w:rsid w:val="007C3F48"/>
    <w:rsid w:val="007C4132"/>
    <w:rsid w:val="007C4360"/>
    <w:rsid w:val="007C4393"/>
    <w:rsid w:val="007C4425"/>
    <w:rsid w:val="007C4628"/>
    <w:rsid w:val="007C4A89"/>
    <w:rsid w:val="007C4AD5"/>
    <w:rsid w:val="007C4BA5"/>
    <w:rsid w:val="007C53AD"/>
    <w:rsid w:val="007C5756"/>
    <w:rsid w:val="007C5B7C"/>
    <w:rsid w:val="007C5CF8"/>
    <w:rsid w:val="007C5D1A"/>
    <w:rsid w:val="007C5D9C"/>
    <w:rsid w:val="007C5DC3"/>
    <w:rsid w:val="007C6031"/>
    <w:rsid w:val="007C61F2"/>
    <w:rsid w:val="007C6295"/>
    <w:rsid w:val="007C63A5"/>
    <w:rsid w:val="007C63E1"/>
    <w:rsid w:val="007C641F"/>
    <w:rsid w:val="007C64A4"/>
    <w:rsid w:val="007C661D"/>
    <w:rsid w:val="007C6682"/>
    <w:rsid w:val="007C6832"/>
    <w:rsid w:val="007C6BDC"/>
    <w:rsid w:val="007C6D7D"/>
    <w:rsid w:val="007C6EE5"/>
    <w:rsid w:val="007C6F77"/>
    <w:rsid w:val="007C6FE3"/>
    <w:rsid w:val="007C70BA"/>
    <w:rsid w:val="007C720B"/>
    <w:rsid w:val="007C721D"/>
    <w:rsid w:val="007C728E"/>
    <w:rsid w:val="007C7327"/>
    <w:rsid w:val="007C744D"/>
    <w:rsid w:val="007C7B22"/>
    <w:rsid w:val="007C7C16"/>
    <w:rsid w:val="007C7DD9"/>
    <w:rsid w:val="007C7DEE"/>
    <w:rsid w:val="007C7E7E"/>
    <w:rsid w:val="007D02C7"/>
    <w:rsid w:val="007D037F"/>
    <w:rsid w:val="007D06CD"/>
    <w:rsid w:val="007D088F"/>
    <w:rsid w:val="007D09EF"/>
    <w:rsid w:val="007D0C11"/>
    <w:rsid w:val="007D0E0B"/>
    <w:rsid w:val="007D0F41"/>
    <w:rsid w:val="007D0F48"/>
    <w:rsid w:val="007D1018"/>
    <w:rsid w:val="007D12BC"/>
    <w:rsid w:val="007D139C"/>
    <w:rsid w:val="007D1462"/>
    <w:rsid w:val="007D1999"/>
    <w:rsid w:val="007D1ADD"/>
    <w:rsid w:val="007D1BED"/>
    <w:rsid w:val="007D1DB0"/>
    <w:rsid w:val="007D1E4A"/>
    <w:rsid w:val="007D1F60"/>
    <w:rsid w:val="007D20D6"/>
    <w:rsid w:val="007D2107"/>
    <w:rsid w:val="007D2225"/>
    <w:rsid w:val="007D2405"/>
    <w:rsid w:val="007D2437"/>
    <w:rsid w:val="007D248C"/>
    <w:rsid w:val="007D25C2"/>
    <w:rsid w:val="007D2632"/>
    <w:rsid w:val="007D2834"/>
    <w:rsid w:val="007D284B"/>
    <w:rsid w:val="007D2944"/>
    <w:rsid w:val="007D2CB9"/>
    <w:rsid w:val="007D2FA9"/>
    <w:rsid w:val="007D317B"/>
    <w:rsid w:val="007D33CB"/>
    <w:rsid w:val="007D3499"/>
    <w:rsid w:val="007D39B9"/>
    <w:rsid w:val="007D3B5B"/>
    <w:rsid w:val="007D3C92"/>
    <w:rsid w:val="007D40A4"/>
    <w:rsid w:val="007D40AD"/>
    <w:rsid w:val="007D413E"/>
    <w:rsid w:val="007D4258"/>
    <w:rsid w:val="007D4278"/>
    <w:rsid w:val="007D4297"/>
    <w:rsid w:val="007D4494"/>
    <w:rsid w:val="007D44AE"/>
    <w:rsid w:val="007D4605"/>
    <w:rsid w:val="007D4622"/>
    <w:rsid w:val="007D4636"/>
    <w:rsid w:val="007D464D"/>
    <w:rsid w:val="007D48EF"/>
    <w:rsid w:val="007D4919"/>
    <w:rsid w:val="007D494F"/>
    <w:rsid w:val="007D49A7"/>
    <w:rsid w:val="007D4ECD"/>
    <w:rsid w:val="007D5106"/>
    <w:rsid w:val="007D52A6"/>
    <w:rsid w:val="007D542E"/>
    <w:rsid w:val="007D594B"/>
    <w:rsid w:val="007D595D"/>
    <w:rsid w:val="007D59BC"/>
    <w:rsid w:val="007D59EF"/>
    <w:rsid w:val="007D5B05"/>
    <w:rsid w:val="007D5BE4"/>
    <w:rsid w:val="007D5C02"/>
    <w:rsid w:val="007D5C38"/>
    <w:rsid w:val="007D61DD"/>
    <w:rsid w:val="007D64E6"/>
    <w:rsid w:val="007D65CD"/>
    <w:rsid w:val="007D6946"/>
    <w:rsid w:val="007D696F"/>
    <w:rsid w:val="007D6AD2"/>
    <w:rsid w:val="007D6B5E"/>
    <w:rsid w:val="007D6D03"/>
    <w:rsid w:val="007D707C"/>
    <w:rsid w:val="007D70DF"/>
    <w:rsid w:val="007D71D7"/>
    <w:rsid w:val="007D72DC"/>
    <w:rsid w:val="007D73E2"/>
    <w:rsid w:val="007D746B"/>
    <w:rsid w:val="007D755A"/>
    <w:rsid w:val="007D769A"/>
    <w:rsid w:val="007D7837"/>
    <w:rsid w:val="007D784C"/>
    <w:rsid w:val="007D791E"/>
    <w:rsid w:val="007D7A40"/>
    <w:rsid w:val="007D7B83"/>
    <w:rsid w:val="007D7BB9"/>
    <w:rsid w:val="007D7BE1"/>
    <w:rsid w:val="007E005C"/>
    <w:rsid w:val="007E025F"/>
    <w:rsid w:val="007E0301"/>
    <w:rsid w:val="007E0696"/>
    <w:rsid w:val="007E07CF"/>
    <w:rsid w:val="007E0CFD"/>
    <w:rsid w:val="007E0D33"/>
    <w:rsid w:val="007E1154"/>
    <w:rsid w:val="007E143B"/>
    <w:rsid w:val="007E1A8F"/>
    <w:rsid w:val="007E1AB6"/>
    <w:rsid w:val="007E1C51"/>
    <w:rsid w:val="007E1D5C"/>
    <w:rsid w:val="007E1DB0"/>
    <w:rsid w:val="007E1DC8"/>
    <w:rsid w:val="007E206B"/>
    <w:rsid w:val="007E24E2"/>
    <w:rsid w:val="007E2501"/>
    <w:rsid w:val="007E26C8"/>
    <w:rsid w:val="007E273F"/>
    <w:rsid w:val="007E2755"/>
    <w:rsid w:val="007E2885"/>
    <w:rsid w:val="007E2C34"/>
    <w:rsid w:val="007E309B"/>
    <w:rsid w:val="007E30A3"/>
    <w:rsid w:val="007E3204"/>
    <w:rsid w:val="007E34C4"/>
    <w:rsid w:val="007E3974"/>
    <w:rsid w:val="007E3A0D"/>
    <w:rsid w:val="007E3C08"/>
    <w:rsid w:val="007E3C0D"/>
    <w:rsid w:val="007E3DA6"/>
    <w:rsid w:val="007E4382"/>
    <w:rsid w:val="007E46D3"/>
    <w:rsid w:val="007E4746"/>
    <w:rsid w:val="007E4C81"/>
    <w:rsid w:val="007E5101"/>
    <w:rsid w:val="007E514B"/>
    <w:rsid w:val="007E5175"/>
    <w:rsid w:val="007E51B2"/>
    <w:rsid w:val="007E51F1"/>
    <w:rsid w:val="007E53D0"/>
    <w:rsid w:val="007E53D4"/>
    <w:rsid w:val="007E5790"/>
    <w:rsid w:val="007E591C"/>
    <w:rsid w:val="007E5D01"/>
    <w:rsid w:val="007E5E0E"/>
    <w:rsid w:val="007E5F3E"/>
    <w:rsid w:val="007E5FE2"/>
    <w:rsid w:val="007E6116"/>
    <w:rsid w:val="007E622C"/>
    <w:rsid w:val="007E6598"/>
    <w:rsid w:val="007E664E"/>
    <w:rsid w:val="007E6B4F"/>
    <w:rsid w:val="007E6BB8"/>
    <w:rsid w:val="007E6DFC"/>
    <w:rsid w:val="007E6F08"/>
    <w:rsid w:val="007E6F09"/>
    <w:rsid w:val="007E7056"/>
    <w:rsid w:val="007E706F"/>
    <w:rsid w:val="007E71F0"/>
    <w:rsid w:val="007E7325"/>
    <w:rsid w:val="007E736F"/>
    <w:rsid w:val="007E7612"/>
    <w:rsid w:val="007E77D1"/>
    <w:rsid w:val="007E7A1D"/>
    <w:rsid w:val="007E7A44"/>
    <w:rsid w:val="007E7A61"/>
    <w:rsid w:val="007E7BD2"/>
    <w:rsid w:val="007E7C58"/>
    <w:rsid w:val="007E7D8D"/>
    <w:rsid w:val="007F0006"/>
    <w:rsid w:val="007F0295"/>
    <w:rsid w:val="007F037F"/>
    <w:rsid w:val="007F0581"/>
    <w:rsid w:val="007F07FA"/>
    <w:rsid w:val="007F08E6"/>
    <w:rsid w:val="007F0994"/>
    <w:rsid w:val="007F09BC"/>
    <w:rsid w:val="007F0BB2"/>
    <w:rsid w:val="007F0BEF"/>
    <w:rsid w:val="007F0E2F"/>
    <w:rsid w:val="007F0EA6"/>
    <w:rsid w:val="007F0EEB"/>
    <w:rsid w:val="007F0F70"/>
    <w:rsid w:val="007F1382"/>
    <w:rsid w:val="007F1386"/>
    <w:rsid w:val="007F13CA"/>
    <w:rsid w:val="007F13DD"/>
    <w:rsid w:val="007F14C1"/>
    <w:rsid w:val="007F18A6"/>
    <w:rsid w:val="007F1950"/>
    <w:rsid w:val="007F1A3F"/>
    <w:rsid w:val="007F1ADA"/>
    <w:rsid w:val="007F1EEB"/>
    <w:rsid w:val="007F1EFB"/>
    <w:rsid w:val="007F2309"/>
    <w:rsid w:val="007F2412"/>
    <w:rsid w:val="007F26C0"/>
    <w:rsid w:val="007F270F"/>
    <w:rsid w:val="007F2863"/>
    <w:rsid w:val="007F28CE"/>
    <w:rsid w:val="007F2AFC"/>
    <w:rsid w:val="007F309F"/>
    <w:rsid w:val="007F30B0"/>
    <w:rsid w:val="007F30F8"/>
    <w:rsid w:val="007F31FC"/>
    <w:rsid w:val="007F329C"/>
    <w:rsid w:val="007F333F"/>
    <w:rsid w:val="007F3731"/>
    <w:rsid w:val="007F39D8"/>
    <w:rsid w:val="007F3FF5"/>
    <w:rsid w:val="007F40E7"/>
    <w:rsid w:val="007F4258"/>
    <w:rsid w:val="007F4536"/>
    <w:rsid w:val="007F46B4"/>
    <w:rsid w:val="007F47B1"/>
    <w:rsid w:val="007F4819"/>
    <w:rsid w:val="007F4977"/>
    <w:rsid w:val="007F4E42"/>
    <w:rsid w:val="007F4FD8"/>
    <w:rsid w:val="007F5449"/>
    <w:rsid w:val="007F5468"/>
    <w:rsid w:val="007F5580"/>
    <w:rsid w:val="007F55AC"/>
    <w:rsid w:val="007F5661"/>
    <w:rsid w:val="007F56EA"/>
    <w:rsid w:val="007F5884"/>
    <w:rsid w:val="007F595F"/>
    <w:rsid w:val="007F5C27"/>
    <w:rsid w:val="007F5EFB"/>
    <w:rsid w:val="007F61ED"/>
    <w:rsid w:val="007F628C"/>
    <w:rsid w:val="007F6899"/>
    <w:rsid w:val="007F6A71"/>
    <w:rsid w:val="007F6B65"/>
    <w:rsid w:val="007F6D9D"/>
    <w:rsid w:val="007F6F62"/>
    <w:rsid w:val="007F6F71"/>
    <w:rsid w:val="007F72E3"/>
    <w:rsid w:val="007F7339"/>
    <w:rsid w:val="007F7398"/>
    <w:rsid w:val="007F7567"/>
    <w:rsid w:val="007F75C2"/>
    <w:rsid w:val="007F7626"/>
    <w:rsid w:val="007F7A5C"/>
    <w:rsid w:val="007F7CAA"/>
    <w:rsid w:val="007F7CFC"/>
    <w:rsid w:val="007F7E73"/>
    <w:rsid w:val="00800234"/>
    <w:rsid w:val="008003C9"/>
    <w:rsid w:val="008004DB"/>
    <w:rsid w:val="008005E5"/>
    <w:rsid w:val="008008B6"/>
    <w:rsid w:val="00800E60"/>
    <w:rsid w:val="008011DC"/>
    <w:rsid w:val="00801326"/>
    <w:rsid w:val="008013BD"/>
    <w:rsid w:val="00801476"/>
    <w:rsid w:val="0080154B"/>
    <w:rsid w:val="00801673"/>
    <w:rsid w:val="008016C3"/>
    <w:rsid w:val="00801834"/>
    <w:rsid w:val="00801AC0"/>
    <w:rsid w:val="00801D81"/>
    <w:rsid w:val="00801F2B"/>
    <w:rsid w:val="008021E1"/>
    <w:rsid w:val="008022CC"/>
    <w:rsid w:val="0080238F"/>
    <w:rsid w:val="008027EB"/>
    <w:rsid w:val="0080280D"/>
    <w:rsid w:val="0080299B"/>
    <w:rsid w:val="00802DA7"/>
    <w:rsid w:val="00802F3D"/>
    <w:rsid w:val="0080321B"/>
    <w:rsid w:val="00803479"/>
    <w:rsid w:val="00803513"/>
    <w:rsid w:val="008035C6"/>
    <w:rsid w:val="0080363D"/>
    <w:rsid w:val="008037E5"/>
    <w:rsid w:val="00803C3F"/>
    <w:rsid w:val="00803C44"/>
    <w:rsid w:val="00803CAE"/>
    <w:rsid w:val="00803D5E"/>
    <w:rsid w:val="00803E82"/>
    <w:rsid w:val="00803F25"/>
    <w:rsid w:val="00803F27"/>
    <w:rsid w:val="0080406B"/>
    <w:rsid w:val="00804083"/>
    <w:rsid w:val="008040EB"/>
    <w:rsid w:val="008040FC"/>
    <w:rsid w:val="00804236"/>
    <w:rsid w:val="00804428"/>
    <w:rsid w:val="00804456"/>
    <w:rsid w:val="008045A9"/>
    <w:rsid w:val="00804632"/>
    <w:rsid w:val="0080480E"/>
    <w:rsid w:val="00804829"/>
    <w:rsid w:val="0080490D"/>
    <w:rsid w:val="00804A42"/>
    <w:rsid w:val="00804E00"/>
    <w:rsid w:val="00804EBA"/>
    <w:rsid w:val="00804F21"/>
    <w:rsid w:val="00804FA1"/>
    <w:rsid w:val="00805080"/>
    <w:rsid w:val="008051BE"/>
    <w:rsid w:val="008053AD"/>
    <w:rsid w:val="008053FD"/>
    <w:rsid w:val="0080547F"/>
    <w:rsid w:val="008055B8"/>
    <w:rsid w:val="008055D3"/>
    <w:rsid w:val="0080575D"/>
    <w:rsid w:val="008059D5"/>
    <w:rsid w:val="00805AF4"/>
    <w:rsid w:val="00805B37"/>
    <w:rsid w:val="00805BEC"/>
    <w:rsid w:val="00805C25"/>
    <w:rsid w:val="00805C58"/>
    <w:rsid w:val="00805D61"/>
    <w:rsid w:val="00805DE0"/>
    <w:rsid w:val="00805F19"/>
    <w:rsid w:val="0080616A"/>
    <w:rsid w:val="008064D8"/>
    <w:rsid w:val="008065F6"/>
    <w:rsid w:val="00806804"/>
    <w:rsid w:val="00806E0A"/>
    <w:rsid w:val="00806FCE"/>
    <w:rsid w:val="008070C6"/>
    <w:rsid w:val="008070EB"/>
    <w:rsid w:val="00807369"/>
    <w:rsid w:val="00807582"/>
    <w:rsid w:val="00807594"/>
    <w:rsid w:val="008075EB"/>
    <w:rsid w:val="00807795"/>
    <w:rsid w:val="008078D9"/>
    <w:rsid w:val="00810336"/>
    <w:rsid w:val="0081060A"/>
    <w:rsid w:val="00810753"/>
    <w:rsid w:val="0081076C"/>
    <w:rsid w:val="008107EB"/>
    <w:rsid w:val="008108BB"/>
    <w:rsid w:val="008108E5"/>
    <w:rsid w:val="008109EB"/>
    <w:rsid w:val="00810D42"/>
    <w:rsid w:val="008110B8"/>
    <w:rsid w:val="008110D3"/>
    <w:rsid w:val="008111B2"/>
    <w:rsid w:val="0081144C"/>
    <w:rsid w:val="0081152C"/>
    <w:rsid w:val="0081169B"/>
    <w:rsid w:val="00811708"/>
    <w:rsid w:val="00811782"/>
    <w:rsid w:val="00811786"/>
    <w:rsid w:val="00811833"/>
    <w:rsid w:val="00811976"/>
    <w:rsid w:val="00811F9E"/>
    <w:rsid w:val="00811FCE"/>
    <w:rsid w:val="00812010"/>
    <w:rsid w:val="00812221"/>
    <w:rsid w:val="008122A6"/>
    <w:rsid w:val="008123C3"/>
    <w:rsid w:val="00812790"/>
    <w:rsid w:val="008127CE"/>
    <w:rsid w:val="008128AF"/>
    <w:rsid w:val="00812DAD"/>
    <w:rsid w:val="0081309C"/>
    <w:rsid w:val="008130FA"/>
    <w:rsid w:val="008133F3"/>
    <w:rsid w:val="00813499"/>
    <w:rsid w:val="00813539"/>
    <w:rsid w:val="00813693"/>
    <w:rsid w:val="008138CB"/>
    <w:rsid w:val="00813A3D"/>
    <w:rsid w:val="00813A49"/>
    <w:rsid w:val="00813B07"/>
    <w:rsid w:val="00813BB9"/>
    <w:rsid w:val="00813EAF"/>
    <w:rsid w:val="00814372"/>
    <w:rsid w:val="008145FA"/>
    <w:rsid w:val="008146EF"/>
    <w:rsid w:val="00814737"/>
    <w:rsid w:val="00814745"/>
    <w:rsid w:val="00814764"/>
    <w:rsid w:val="00814829"/>
    <w:rsid w:val="00814B4D"/>
    <w:rsid w:val="00814CA4"/>
    <w:rsid w:val="00815020"/>
    <w:rsid w:val="00815244"/>
    <w:rsid w:val="0081545F"/>
    <w:rsid w:val="0081546C"/>
    <w:rsid w:val="0081551F"/>
    <w:rsid w:val="00815803"/>
    <w:rsid w:val="0081580F"/>
    <w:rsid w:val="00815A01"/>
    <w:rsid w:val="00815A50"/>
    <w:rsid w:val="00815A8C"/>
    <w:rsid w:val="00815A92"/>
    <w:rsid w:val="00815BF1"/>
    <w:rsid w:val="00815DAC"/>
    <w:rsid w:val="00815DDC"/>
    <w:rsid w:val="00815E1F"/>
    <w:rsid w:val="008161F7"/>
    <w:rsid w:val="00816234"/>
    <w:rsid w:val="0081627D"/>
    <w:rsid w:val="00816325"/>
    <w:rsid w:val="0081654C"/>
    <w:rsid w:val="008166A0"/>
    <w:rsid w:val="008167D1"/>
    <w:rsid w:val="0081692F"/>
    <w:rsid w:val="00816A46"/>
    <w:rsid w:val="00816A88"/>
    <w:rsid w:val="00816F2D"/>
    <w:rsid w:val="00816F2F"/>
    <w:rsid w:val="00816F46"/>
    <w:rsid w:val="00817034"/>
    <w:rsid w:val="008174B9"/>
    <w:rsid w:val="00817667"/>
    <w:rsid w:val="00817688"/>
    <w:rsid w:val="008179B8"/>
    <w:rsid w:val="00817AD0"/>
    <w:rsid w:val="00817B3E"/>
    <w:rsid w:val="00817CA6"/>
    <w:rsid w:val="00817CE1"/>
    <w:rsid w:val="008202FD"/>
    <w:rsid w:val="00820309"/>
    <w:rsid w:val="008203CB"/>
    <w:rsid w:val="008204DF"/>
    <w:rsid w:val="00820A18"/>
    <w:rsid w:val="00820A1E"/>
    <w:rsid w:val="00820BC3"/>
    <w:rsid w:val="00820BC6"/>
    <w:rsid w:val="00820C03"/>
    <w:rsid w:val="00820CA8"/>
    <w:rsid w:val="00820CE7"/>
    <w:rsid w:val="00820D0E"/>
    <w:rsid w:val="00820D5D"/>
    <w:rsid w:val="00820F9A"/>
    <w:rsid w:val="008210BD"/>
    <w:rsid w:val="00821124"/>
    <w:rsid w:val="008211F9"/>
    <w:rsid w:val="0082131A"/>
    <w:rsid w:val="0082147A"/>
    <w:rsid w:val="0082153E"/>
    <w:rsid w:val="00821612"/>
    <w:rsid w:val="008219F2"/>
    <w:rsid w:val="00821A68"/>
    <w:rsid w:val="00821B93"/>
    <w:rsid w:val="00821CCB"/>
    <w:rsid w:val="00821D89"/>
    <w:rsid w:val="00822392"/>
    <w:rsid w:val="00822555"/>
    <w:rsid w:val="0082259A"/>
    <w:rsid w:val="0082276A"/>
    <w:rsid w:val="00822899"/>
    <w:rsid w:val="00822A69"/>
    <w:rsid w:val="00822B2B"/>
    <w:rsid w:val="00822CF9"/>
    <w:rsid w:val="00823390"/>
    <w:rsid w:val="00823413"/>
    <w:rsid w:val="0082349B"/>
    <w:rsid w:val="008234AB"/>
    <w:rsid w:val="008234B3"/>
    <w:rsid w:val="00823823"/>
    <w:rsid w:val="00823B82"/>
    <w:rsid w:val="0082459D"/>
    <w:rsid w:val="00824A2A"/>
    <w:rsid w:val="0082500D"/>
    <w:rsid w:val="00825281"/>
    <w:rsid w:val="00825388"/>
    <w:rsid w:val="00825897"/>
    <w:rsid w:val="0082591D"/>
    <w:rsid w:val="00825B4B"/>
    <w:rsid w:val="00825C84"/>
    <w:rsid w:val="00825CC2"/>
    <w:rsid w:val="00825E38"/>
    <w:rsid w:val="008263C6"/>
    <w:rsid w:val="00826413"/>
    <w:rsid w:val="00826A79"/>
    <w:rsid w:val="00826C81"/>
    <w:rsid w:val="00826C91"/>
    <w:rsid w:val="00826D43"/>
    <w:rsid w:val="00826E3E"/>
    <w:rsid w:val="00826E8F"/>
    <w:rsid w:val="00826EF9"/>
    <w:rsid w:val="0082719A"/>
    <w:rsid w:val="008271F9"/>
    <w:rsid w:val="008272A8"/>
    <w:rsid w:val="008272ED"/>
    <w:rsid w:val="008272F7"/>
    <w:rsid w:val="00827325"/>
    <w:rsid w:val="008274B3"/>
    <w:rsid w:val="00827737"/>
    <w:rsid w:val="00827AE0"/>
    <w:rsid w:val="00827B1E"/>
    <w:rsid w:val="00827C15"/>
    <w:rsid w:val="00827CA7"/>
    <w:rsid w:val="00827D20"/>
    <w:rsid w:val="00827DBA"/>
    <w:rsid w:val="0083019D"/>
    <w:rsid w:val="00830294"/>
    <w:rsid w:val="008303A8"/>
    <w:rsid w:val="00830517"/>
    <w:rsid w:val="0083086A"/>
    <w:rsid w:val="00830980"/>
    <w:rsid w:val="00830BA6"/>
    <w:rsid w:val="00830C5E"/>
    <w:rsid w:val="00830C5F"/>
    <w:rsid w:val="00830CA3"/>
    <w:rsid w:val="00830D5C"/>
    <w:rsid w:val="00830F91"/>
    <w:rsid w:val="00830FE5"/>
    <w:rsid w:val="00831000"/>
    <w:rsid w:val="008315A3"/>
    <w:rsid w:val="00831867"/>
    <w:rsid w:val="00831ACD"/>
    <w:rsid w:val="00831EBA"/>
    <w:rsid w:val="00831F30"/>
    <w:rsid w:val="00831F6B"/>
    <w:rsid w:val="00832109"/>
    <w:rsid w:val="008322E6"/>
    <w:rsid w:val="0083262B"/>
    <w:rsid w:val="00832915"/>
    <w:rsid w:val="00832958"/>
    <w:rsid w:val="00832EBF"/>
    <w:rsid w:val="008331EA"/>
    <w:rsid w:val="0083334C"/>
    <w:rsid w:val="0083335D"/>
    <w:rsid w:val="00833377"/>
    <w:rsid w:val="00833A43"/>
    <w:rsid w:val="00833AE9"/>
    <w:rsid w:val="00833C20"/>
    <w:rsid w:val="00833D16"/>
    <w:rsid w:val="00834123"/>
    <w:rsid w:val="00834496"/>
    <w:rsid w:val="008344D4"/>
    <w:rsid w:val="0083452D"/>
    <w:rsid w:val="0083456D"/>
    <w:rsid w:val="0083457C"/>
    <w:rsid w:val="00834597"/>
    <w:rsid w:val="008345B6"/>
    <w:rsid w:val="00834631"/>
    <w:rsid w:val="00834680"/>
    <w:rsid w:val="008349CE"/>
    <w:rsid w:val="00834C08"/>
    <w:rsid w:val="00834DBA"/>
    <w:rsid w:val="00834EB6"/>
    <w:rsid w:val="00834F1E"/>
    <w:rsid w:val="0083531B"/>
    <w:rsid w:val="00835481"/>
    <w:rsid w:val="00835773"/>
    <w:rsid w:val="00835789"/>
    <w:rsid w:val="00835910"/>
    <w:rsid w:val="008359EF"/>
    <w:rsid w:val="00835CF4"/>
    <w:rsid w:val="00835D0B"/>
    <w:rsid w:val="00835DC2"/>
    <w:rsid w:val="00835F87"/>
    <w:rsid w:val="00835F8D"/>
    <w:rsid w:val="00836129"/>
    <w:rsid w:val="008361FC"/>
    <w:rsid w:val="00836246"/>
    <w:rsid w:val="0083624E"/>
    <w:rsid w:val="008362B6"/>
    <w:rsid w:val="008365FE"/>
    <w:rsid w:val="0083691C"/>
    <w:rsid w:val="00836B18"/>
    <w:rsid w:val="00836C2F"/>
    <w:rsid w:val="0083757B"/>
    <w:rsid w:val="008375E0"/>
    <w:rsid w:val="0083760D"/>
    <w:rsid w:val="008377A4"/>
    <w:rsid w:val="008378AD"/>
    <w:rsid w:val="00837952"/>
    <w:rsid w:val="00837A4D"/>
    <w:rsid w:val="00837B33"/>
    <w:rsid w:val="00837B80"/>
    <w:rsid w:val="00837C7F"/>
    <w:rsid w:val="00837D74"/>
    <w:rsid w:val="00837D99"/>
    <w:rsid w:val="00837DAA"/>
    <w:rsid w:val="00837EC8"/>
    <w:rsid w:val="00840195"/>
    <w:rsid w:val="008403E9"/>
    <w:rsid w:val="008404C0"/>
    <w:rsid w:val="008404EC"/>
    <w:rsid w:val="0084063C"/>
    <w:rsid w:val="00840893"/>
    <w:rsid w:val="008408A5"/>
    <w:rsid w:val="00841180"/>
    <w:rsid w:val="0084124D"/>
    <w:rsid w:val="008412D7"/>
    <w:rsid w:val="008414D3"/>
    <w:rsid w:val="0084196C"/>
    <w:rsid w:val="008419C5"/>
    <w:rsid w:val="00841A70"/>
    <w:rsid w:val="00841AAD"/>
    <w:rsid w:val="00841BB4"/>
    <w:rsid w:val="00841D4D"/>
    <w:rsid w:val="00841F96"/>
    <w:rsid w:val="008423FC"/>
    <w:rsid w:val="008426B2"/>
    <w:rsid w:val="0084273C"/>
    <w:rsid w:val="00842921"/>
    <w:rsid w:val="008429B0"/>
    <w:rsid w:val="008429DF"/>
    <w:rsid w:val="00842B5F"/>
    <w:rsid w:val="00842D53"/>
    <w:rsid w:val="00842F68"/>
    <w:rsid w:val="008431CB"/>
    <w:rsid w:val="0084325D"/>
    <w:rsid w:val="0084334F"/>
    <w:rsid w:val="0084346A"/>
    <w:rsid w:val="00843498"/>
    <w:rsid w:val="008434CC"/>
    <w:rsid w:val="008434E9"/>
    <w:rsid w:val="008435F4"/>
    <w:rsid w:val="0084394E"/>
    <w:rsid w:val="008439E6"/>
    <w:rsid w:val="00843A2F"/>
    <w:rsid w:val="00843D1F"/>
    <w:rsid w:val="008441D8"/>
    <w:rsid w:val="008442CD"/>
    <w:rsid w:val="00844390"/>
    <w:rsid w:val="008443F0"/>
    <w:rsid w:val="0084469E"/>
    <w:rsid w:val="00844702"/>
    <w:rsid w:val="0084471D"/>
    <w:rsid w:val="0084473E"/>
    <w:rsid w:val="008447CC"/>
    <w:rsid w:val="008448A2"/>
    <w:rsid w:val="00844C74"/>
    <w:rsid w:val="00844D40"/>
    <w:rsid w:val="00844D68"/>
    <w:rsid w:val="008453B5"/>
    <w:rsid w:val="00845401"/>
    <w:rsid w:val="008454DC"/>
    <w:rsid w:val="0084556E"/>
    <w:rsid w:val="008456DA"/>
    <w:rsid w:val="008456FA"/>
    <w:rsid w:val="0084590D"/>
    <w:rsid w:val="00845CDB"/>
    <w:rsid w:val="00845D1D"/>
    <w:rsid w:val="00845DC4"/>
    <w:rsid w:val="00846196"/>
    <w:rsid w:val="008461B4"/>
    <w:rsid w:val="008461D9"/>
    <w:rsid w:val="0084623D"/>
    <w:rsid w:val="008462AC"/>
    <w:rsid w:val="008462CA"/>
    <w:rsid w:val="00846497"/>
    <w:rsid w:val="008465A4"/>
    <w:rsid w:val="00846668"/>
    <w:rsid w:val="00846757"/>
    <w:rsid w:val="008470D4"/>
    <w:rsid w:val="0084731B"/>
    <w:rsid w:val="00847336"/>
    <w:rsid w:val="008473CB"/>
    <w:rsid w:val="0084741F"/>
    <w:rsid w:val="0084743A"/>
    <w:rsid w:val="008475DC"/>
    <w:rsid w:val="008476A9"/>
    <w:rsid w:val="008479D0"/>
    <w:rsid w:val="00847CDE"/>
    <w:rsid w:val="00847F60"/>
    <w:rsid w:val="00847F82"/>
    <w:rsid w:val="008500D8"/>
    <w:rsid w:val="008500F0"/>
    <w:rsid w:val="008502B2"/>
    <w:rsid w:val="00850696"/>
    <w:rsid w:val="0085078D"/>
    <w:rsid w:val="008507C6"/>
    <w:rsid w:val="008509B2"/>
    <w:rsid w:val="008509EB"/>
    <w:rsid w:val="00850B91"/>
    <w:rsid w:val="00850CB1"/>
    <w:rsid w:val="00850E56"/>
    <w:rsid w:val="00850EAB"/>
    <w:rsid w:val="00850F9E"/>
    <w:rsid w:val="00851079"/>
    <w:rsid w:val="008512A3"/>
    <w:rsid w:val="008517A9"/>
    <w:rsid w:val="008518CC"/>
    <w:rsid w:val="00851A6E"/>
    <w:rsid w:val="00851A7F"/>
    <w:rsid w:val="00851A84"/>
    <w:rsid w:val="00851AEF"/>
    <w:rsid w:val="00851E2C"/>
    <w:rsid w:val="00851E78"/>
    <w:rsid w:val="00851F06"/>
    <w:rsid w:val="00851F97"/>
    <w:rsid w:val="00852040"/>
    <w:rsid w:val="00852057"/>
    <w:rsid w:val="0085216E"/>
    <w:rsid w:val="00852221"/>
    <w:rsid w:val="008523BC"/>
    <w:rsid w:val="008523DF"/>
    <w:rsid w:val="00852402"/>
    <w:rsid w:val="008524C4"/>
    <w:rsid w:val="008525FF"/>
    <w:rsid w:val="008527B6"/>
    <w:rsid w:val="00852994"/>
    <w:rsid w:val="00852BC6"/>
    <w:rsid w:val="00852CE3"/>
    <w:rsid w:val="00852DE7"/>
    <w:rsid w:val="00852FBC"/>
    <w:rsid w:val="00852FCC"/>
    <w:rsid w:val="00853143"/>
    <w:rsid w:val="0085352D"/>
    <w:rsid w:val="00853765"/>
    <w:rsid w:val="008537A1"/>
    <w:rsid w:val="0085386D"/>
    <w:rsid w:val="0085391F"/>
    <w:rsid w:val="008539F1"/>
    <w:rsid w:val="00853F25"/>
    <w:rsid w:val="008540FD"/>
    <w:rsid w:val="0085430C"/>
    <w:rsid w:val="0085432D"/>
    <w:rsid w:val="008543BB"/>
    <w:rsid w:val="008544D8"/>
    <w:rsid w:val="0085457B"/>
    <w:rsid w:val="0085461E"/>
    <w:rsid w:val="008547D9"/>
    <w:rsid w:val="008548A4"/>
    <w:rsid w:val="0085491B"/>
    <w:rsid w:val="00854975"/>
    <w:rsid w:val="008549E8"/>
    <w:rsid w:val="00854CBF"/>
    <w:rsid w:val="00854DEC"/>
    <w:rsid w:val="00854E40"/>
    <w:rsid w:val="00854E7F"/>
    <w:rsid w:val="00854F16"/>
    <w:rsid w:val="00854F2D"/>
    <w:rsid w:val="00854F55"/>
    <w:rsid w:val="008550F6"/>
    <w:rsid w:val="00855374"/>
    <w:rsid w:val="008553F4"/>
    <w:rsid w:val="00855C90"/>
    <w:rsid w:val="00855E7D"/>
    <w:rsid w:val="00855EF5"/>
    <w:rsid w:val="00855F11"/>
    <w:rsid w:val="0085622A"/>
    <w:rsid w:val="0085627E"/>
    <w:rsid w:val="008563E6"/>
    <w:rsid w:val="00856447"/>
    <w:rsid w:val="008564C4"/>
    <w:rsid w:val="008566E0"/>
    <w:rsid w:val="00856855"/>
    <w:rsid w:val="008569D4"/>
    <w:rsid w:val="00856A40"/>
    <w:rsid w:val="00856D0A"/>
    <w:rsid w:val="00856D9A"/>
    <w:rsid w:val="00856E53"/>
    <w:rsid w:val="00857058"/>
    <w:rsid w:val="0085744C"/>
    <w:rsid w:val="00857484"/>
    <w:rsid w:val="0085759D"/>
    <w:rsid w:val="008576C2"/>
    <w:rsid w:val="008576DD"/>
    <w:rsid w:val="00857730"/>
    <w:rsid w:val="008577A8"/>
    <w:rsid w:val="0085784B"/>
    <w:rsid w:val="008578F1"/>
    <w:rsid w:val="00857A06"/>
    <w:rsid w:val="00857BC2"/>
    <w:rsid w:val="00857C7B"/>
    <w:rsid w:val="00857CF2"/>
    <w:rsid w:val="00857D7B"/>
    <w:rsid w:val="00860028"/>
    <w:rsid w:val="00860041"/>
    <w:rsid w:val="0086008C"/>
    <w:rsid w:val="0086015D"/>
    <w:rsid w:val="008602EA"/>
    <w:rsid w:val="0086030E"/>
    <w:rsid w:val="0086037D"/>
    <w:rsid w:val="00860520"/>
    <w:rsid w:val="0086061A"/>
    <w:rsid w:val="008607AC"/>
    <w:rsid w:val="008607E6"/>
    <w:rsid w:val="00860A6B"/>
    <w:rsid w:val="00860B95"/>
    <w:rsid w:val="00860D8E"/>
    <w:rsid w:val="00861027"/>
    <w:rsid w:val="0086103C"/>
    <w:rsid w:val="00861224"/>
    <w:rsid w:val="00861248"/>
    <w:rsid w:val="00861581"/>
    <w:rsid w:val="0086185E"/>
    <w:rsid w:val="00861AC7"/>
    <w:rsid w:val="00861B19"/>
    <w:rsid w:val="00861C8F"/>
    <w:rsid w:val="00861D39"/>
    <w:rsid w:val="00862141"/>
    <w:rsid w:val="008622D8"/>
    <w:rsid w:val="008623B1"/>
    <w:rsid w:val="0086242E"/>
    <w:rsid w:val="00862577"/>
    <w:rsid w:val="00862FFE"/>
    <w:rsid w:val="008633A0"/>
    <w:rsid w:val="00863648"/>
    <w:rsid w:val="00863715"/>
    <w:rsid w:val="008639C9"/>
    <w:rsid w:val="00863A18"/>
    <w:rsid w:val="00863A5B"/>
    <w:rsid w:val="00863B56"/>
    <w:rsid w:val="00863D40"/>
    <w:rsid w:val="00863DBC"/>
    <w:rsid w:val="00863FE0"/>
    <w:rsid w:val="00864104"/>
    <w:rsid w:val="0086416C"/>
    <w:rsid w:val="0086416E"/>
    <w:rsid w:val="008648E1"/>
    <w:rsid w:val="00864945"/>
    <w:rsid w:val="00864A5B"/>
    <w:rsid w:val="00864D6E"/>
    <w:rsid w:val="00864EAF"/>
    <w:rsid w:val="00864F65"/>
    <w:rsid w:val="00864FD5"/>
    <w:rsid w:val="008650F7"/>
    <w:rsid w:val="00865148"/>
    <w:rsid w:val="008654D8"/>
    <w:rsid w:val="008655F2"/>
    <w:rsid w:val="0086560C"/>
    <w:rsid w:val="0086588A"/>
    <w:rsid w:val="00865940"/>
    <w:rsid w:val="00865B17"/>
    <w:rsid w:val="00865EF8"/>
    <w:rsid w:val="00865F6D"/>
    <w:rsid w:val="00865FE6"/>
    <w:rsid w:val="0086600B"/>
    <w:rsid w:val="0086612E"/>
    <w:rsid w:val="008663F1"/>
    <w:rsid w:val="0086654F"/>
    <w:rsid w:val="008669FB"/>
    <w:rsid w:val="00866B02"/>
    <w:rsid w:val="00866CAB"/>
    <w:rsid w:val="00866E56"/>
    <w:rsid w:val="00867264"/>
    <w:rsid w:val="0086737F"/>
    <w:rsid w:val="008673A1"/>
    <w:rsid w:val="0086743E"/>
    <w:rsid w:val="0086750D"/>
    <w:rsid w:val="00867871"/>
    <w:rsid w:val="0086788B"/>
    <w:rsid w:val="0086790D"/>
    <w:rsid w:val="0086795B"/>
    <w:rsid w:val="008679B5"/>
    <w:rsid w:val="00867EA8"/>
    <w:rsid w:val="00867FDF"/>
    <w:rsid w:val="00870077"/>
    <w:rsid w:val="008701E6"/>
    <w:rsid w:val="00870608"/>
    <w:rsid w:val="00870691"/>
    <w:rsid w:val="008706F5"/>
    <w:rsid w:val="00870752"/>
    <w:rsid w:val="00870755"/>
    <w:rsid w:val="008707DB"/>
    <w:rsid w:val="00870829"/>
    <w:rsid w:val="008708EE"/>
    <w:rsid w:val="008708FC"/>
    <w:rsid w:val="00870A5A"/>
    <w:rsid w:val="0087142F"/>
    <w:rsid w:val="00871619"/>
    <w:rsid w:val="00871943"/>
    <w:rsid w:val="00871A01"/>
    <w:rsid w:val="00871C46"/>
    <w:rsid w:val="00871C91"/>
    <w:rsid w:val="00871CC4"/>
    <w:rsid w:val="0087203B"/>
    <w:rsid w:val="00872550"/>
    <w:rsid w:val="008726E3"/>
    <w:rsid w:val="008728BB"/>
    <w:rsid w:val="00872B1E"/>
    <w:rsid w:val="00872C47"/>
    <w:rsid w:val="00872C9D"/>
    <w:rsid w:val="00872D5E"/>
    <w:rsid w:val="00872F62"/>
    <w:rsid w:val="0087303B"/>
    <w:rsid w:val="00873109"/>
    <w:rsid w:val="0087337B"/>
    <w:rsid w:val="008735A5"/>
    <w:rsid w:val="008738B5"/>
    <w:rsid w:val="008739E4"/>
    <w:rsid w:val="00873BFD"/>
    <w:rsid w:val="00873FAF"/>
    <w:rsid w:val="008741A9"/>
    <w:rsid w:val="008742C5"/>
    <w:rsid w:val="008747C2"/>
    <w:rsid w:val="00874B81"/>
    <w:rsid w:val="00874E4E"/>
    <w:rsid w:val="00875062"/>
    <w:rsid w:val="0087507D"/>
    <w:rsid w:val="00875088"/>
    <w:rsid w:val="008754AD"/>
    <w:rsid w:val="008756C9"/>
    <w:rsid w:val="00875756"/>
    <w:rsid w:val="00875AE8"/>
    <w:rsid w:val="00875AEC"/>
    <w:rsid w:val="00875BD2"/>
    <w:rsid w:val="00875E8F"/>
    <w:rsid w:val="0087614F"/>
    <w:rsid w:val="008762BB"/>
    <w:rsid w:val="00876312"/>
    <w:rsid w:val="00876400"/>
    <w:rsid w:val="0087646F"/>
    <w:rsid w:val="00876481"/>
    <w:rsid w:val="00876554"/>
    <w:rsid w:val="008766C8"/>
    <w:rsid w:val="00876732"/>
    <w:rsid w:val="008767B2"/>
    <w:rsid w:val="008767D5"/>
    <w:rsid w:val="00876827"/>
    <w:rsid w:val="008769D4"/>
    <w:rsid w:val="00876A31"/>
    <w:rsid w:val="00876A81"/>
    <w:rsid w:val="00876F31"/>
    <w:rsid w:val="00877173"/>
    <w:rsid w:val="00877257"/>
    <w:rsid w:val="008772D2"/>
    <w:rsid w:val="0087732A"/>
    <w:rsid w:val="008773F7"/>
    <w:rsid w:val="008774D6"/>
    <w:rsid w:val="00877C71"/>
    <w:rsid w:val="00877DAA"/>
    <w:rsid w:val="00877EEF"/>
    <w:rsid w:val="00877F00"/>
    <w:rsid w:val="008802DA"/>
    <w:rsid w:val="008802F5"/>
    <w:rsid w:val="0088040F"/>
    <w:rsid w:val="0088042D"/>
    <w:rsid w:val="008807FE"/>
    <w:rsid w:val="00880C35"/>
    <w:rsid w:val="00880D17"/>
    <w:rsid w:val="00880DBF"/>
    <w:rsid w:val="00880DCD"/>
    <w:rsid w:val="00880E04"/>
    <w:rsid w:val="00880E49"/>
    <w:rsid w:val="00880E89"/>
    <w:rsid w:val="00881009"/>
    <w:rsid w:val="0088102C"/>
    <w:rsid w:val="008811FE"/>
    <w:rsid w:val="00881220"/>
    <w:rsid w:val="008813F9"/>
    <w:rsid w:val="0088157E"/>
    <w:rsid w:val="008815E3"/>
    <w:rsid w:val="008819B4"/>
    <w:rsid w:val="00881A24"/>
    <w:rsid w:val="00881CA7"/>
    <w:rsid w:val="00881EA9"/>
    <w:rsid w:val="00881F4A"/>
    <w:rsid w:val="00881FC6"/>
    <w:rsid w:val="0088225B"/>
    <w:rsid w:val="0088245D"/>
    <w:rsid w:val="00882538"/>
    <w:rsid w:val="008825F2"/>
    <w:rsid w:val="0088292C"/>
    <w:rsid w:val="00882DD4"/>
    <w:rsid w:val="00882E70"/>
    <w:rsid w:val="00882FFE"/>
    <w:rsid w:val="00883068"/>
    <w:rsid w:val="008832C9"/>
    <w:rsid w:val="008834BD"/>
    <w:rsid w:val="00883562"/>
    <w:rsid w:val="0088367A"/>
    <w:rsid w:val="00883834"/>
    <w:rsid w:val="00883881"/>
    <w:rsid w:val="00883F0C"/>
    <w:rsid w:val="0088406D"/>
    <w:rsid w:val="008842C6"/>
    <w:rsid w:val="008844B9"/>
    <w:rsid w:val="00884703"/>
    <w:rsid w:val="008847D8"/>
    <w:rsid w:val="00884899"/>
    <w:rsid w:val="00884B0D"/>
    <w:rsid w:val="00884CFA"/>
    <w:rsid w:val="00884D39"/>
    <w:rsid w:val="00884D6D"/>
    <w:rsid w:val="00884DD4"/>
    <w:rsid w:val="00885220"/>
    <w:rsid w:val="008853D0"/>
    <w:rsid w:val="0088561B"/>
    <w:rsid w:val="0088570B"/>
    <w:rsid w:val="0088597E"/>
    <w:rsid w:val="00885AD4"/>
    <w:rsid w:val="00885CEC"/>
    <w:rsid w:val="00885D70"/>
    <w:rsid w:val="008868C3"/>
    <w:rsid w:val="00886AE4"/>
    <w:rsid w:val="0088711C"/>
    <w:rsid w:val="008873B9"/>
    <w:rsid w:val="008874B6"/>
    <w:rsid w:val="008874FB"/>
    <w:rsid w:val="00887758"/>
    <w:rsid w:val="00887A41"/>
    <w:rsid w:val="00887B96"/>
    <w:rsid w:val="00887C98"/>
    <w:rsid w:val="00887D0F"/>
    <w:rsid w:val="00887DFF"/>
    <w:rsid w:val="00887EB3"/>
    <w:rsid w:val="00887EED"/>
    <w:rsid w:val="00887FB1"/>
    <w:rsid w:val="008900E1"/>
    <w:rsid w:val="008903A5"/>
    <w:rsid w:val="008904EF"/>
    <w:rsid w:val="0089077D"/>
    <w:rsid w:val="00890A1F"/>
    <w:rsid w:val="00890B61"/>
    <w:rsid w:val="00890B7E"/>
    <w:rsid w:val="00890B91"/>
    <w:rsid w:val="00890F09"/>
    <w:rsid w:val="00891099"/>
    <w:rsid w:val="008910B5"/>
    <w:rsid w:val="008912D5"/>
    <w:rsid w:val="00891376"/>
    <w:rsid w:val="00891389"/>
    <w:rsid w:val="008913DD"/>
    <w:rsid w:val="00891411"/>
    <w:rsid w:val="0089166F"/>
    <w:rsid w:val="00891776"/>
    <w:rsid w:val="008918B3"/>
    <w:rsid w:val="00891B30"/>
    <w:rsid w:val="00891F1A"/>
    <w:rsid w:val="00891F1D"/>
    <w:rsid w:val="00892107"/>
    <w:rsid w:val="008926FE"/>
    <w:rsid w:val="00892784"/>
    <w:rsid w:val="00892880"/>
    <w:rsid w:val="008928C9"/>
    <w:rsid w:val="008929D3"/>
    <w:rsid w:val="00892B0B"/>
    <w:rsid w:val="00892B70"/>
    <w:rsid w:val="00892CAA"/>
    <w:rsid w:val="00892DC5"/>
    <w:rsid w:val="00892E62"/>
    <w:rsid w:val="00892E66"/>
    <w:rsid w:val="00892ECE"/>
    <w:rsid w:val="00892F0B"/>
    <w:rsid w:val="00893691"/>
    <w:rsid w:val="00893811"/>
    <w:rsid w:val="00893844"/>
    <w:rsid w:val="00893996"/>
    <w:rsid w:val="00893B4D"/>
    <w:rsid w:val="00893FA2"/>
    <w:rsid w:val="0089422D"/>
    <w:rsid w:val="008943E0"/>
    <w:rsid w:val="0089469E"/>
    <w:rsid w:val="00894AE0"/>
    <w:rsid w:val="00894C73"/>
    <w:rsid w:val="00894DC0"/>
    <w:rsid w:val="00894DDB"/>
    <w:rsid w:val="00894EC3"/>
    <w:rsid w:val="00894F21"/>
    <w:rsid w:val="00895131"/>
    <w:rsid w:val="00895639"/>
    <w:rsid w:val="008956BE"/>
    <w:rsid w:val="0089586E"/>
    <w:rsid w:val="00895876"/>
    <w:rsid w:val="008958C9"/>
    <w:rsid w:val="008958CF"/>
    <w:rsid w:val="00895ADB"/>
    <w:rsid w:val="00895C60"/>
    <w:rsid w:val="00895D96"/>
    <w:rsid w:val="00895DC6"/>
    <w:rsid w:val="00895F0E"/>
    <w:rsid w:val="00896002"/>
    <w:rsid w:val="008960B1"/>
    <w:rsid w:val="008961B4"/>
    <w:rsid w:val="00896723"/>
    <w:rsid w:val="008967A0"/>
    <w:rsid w:val="0089691C"/>
    <w:rsid w:val="00896951"/>
    <w:rsid w:val="00896954"/>
    <w:rsid w:val="00896CC6"/>
    <w:rsid w:val="00896F3F"/>
    <w:rsid w:val="00896F5E"/>
    <w:rsid w:val="008970C7"/>
    <w:rsid w:val="008973EA"/>
    <w:rsid w:val="00897577"/>
    <w:rsid w:val="00897579"/>
    <w:rsid w:val="00897580"/>
    <w:rsid w:val="008978CA"/>
    <w:rsid w:val="00897962"/>
    <w:rsid w:val="00897B03"/>
    <w:rsid w:val="00897C33"/>
    <w:rsid w:val="00897D14"/>
    <w:rsid w:val="00897F5C"/>
    <w:rsid w:val="00897F97"/>
    <w:rsid w:val="008A00B3"/>
    <w:rsid w:val="008A0236"/>
    <w:rsid w:val="008A038C"/>
    <w:rsid w:val="008A03BC"/>
    <w:rsid w:val="008A03BD"/>
    <w:rsid w:val="008A05BD"/>
    <w:rsid w:val="008A0682"/>
    <w:rsid w:val="008A06F2"/>
    <w:rsid w:val="008A0AFE"/>
    <w:rsid w:val="008A0E0D"/>
    <w:rsid w:val="008A0FE6"/>
    <w:rsid w:val="008A0FFB"/>
    <w:rsid w:val="008A10A6"/>
    <w:rsid w:val="008A137D"/>
    <w:rsid w:val="008A13C4"/>
    <w:rsid w:val="008A180A"/>
    <w:rsid w:val="008A1821"/>
    <w:rsid w:val="008A1954"/>
    <w:rsid w:val="008A1B14"/>
    <w:rsid w:val="008A1B77"/>
    <w:rsid w:val="008A1C6B"/>
    <w:rsid w:val="008A1E05"/>
    <w:rsid w:val="008A1E63"/>
    <w:rsid w:val="008A1F86"/>
    <w:rsid w:val="008A1FDB"/>
    <w:rsid w:val="008A215D"/>
    <w:rsid w:val="008A2166"/>
    <w:rsid w:val="008A21A6"/>
    <w:rsid w:val="008A21AF"/>
    <w:rsid w:val="008A22A7"/>
    <w:rsid w:val="008A240D"/>
    <w:rsid w:val="008A245A"/>
    <w:rsid w:val="008A245B"/>
    <w:rsid w:val="008A2484"/>
    <w:rsid w:val="008A26F5"/>
    <w:rsid w:val="008A29E8"/>
    <w:rsid w:val="008A2BA9"/>
    <w:rsid w:val="008A2DDE"/>
    <w:rsid w:val="008A2E78"/>
    <w:rsid w:val="008A2F6C"/>
    <w:rsid w:val="008A32AE"/>
    <w:rsid w:val="008A339D"/>
    <w:rsid w:val="008A33E5"/>
    <w:rsid w:val="008A34AB"/>
    <w:rsid w:val="008A3570"/>
    <w:rsid w:val="008A35FF"/>
    <w:rsid w:val="008A3960"/>
    <w:rsid w:val="008A39CC"/>
    <w:rsid w:val="008A3B0A"/>
    <w:rsid w:val="008A3E44"/>
    <w:rsid w:val="008A3F79"/>
    <w:rsid w:val="008A4105"/>
    <w:rsid w:val="008A43A1"/>
    <w:rsid w:val="008A455E"/>
    <w:rsid w:val="008A4562"/>
    <w:rsid w:val="008A4626"/>
    <w:rsid w:val="008A49C6"/>
    <w:rsid w:val="008A4B25"/>
    <w:rsid w:val="008A4CDE"/>
    <w:rsid w:val="008A4DBE"/>
    <w:rsid w:val="008A4E27"/>
    <w:rsid w:val="008A4EF6"/>
    <w:rsid w:val="008A4F1C"/>
    <w:rsid w:val="008A4F53"/>
    <w:rsid w:val="008A519D"/>
    <w:rsid w:val="008A532E"/>
    <w:rsid w:val="008A53E4"/>
    <w:rsid w:val="008A5426"/>
    <w:rsid w:val="008A565A"/>
    <w:rsid w:val="008A568A"/>
    <w:rsid w:val="008A57AB"/>
    <w:rsid w:val="008A58B0"/>
    <w:rsid w:val="008A5929"/>
    <w:rsid w:val="008A59E9"/>
    <w:rsid w:val="008A5D92"/>
    <w:rsid w:val="008A5F18"/>
    <w:rsid w:val="008A5F2B"/>
    <w:rsid w:val="008A6044"/>
    <w:rsid w:val="008A6387"/>
    <w:rsid w:val="008A659D"/>
    <w:rsid w:val="008A65E0"/>
    <w:rsid w:val="008A66E3"/>
    <w:rsid w:val="008A6705"/>
    <w:rsid w:val="008A6C08"/>
    <w:rsid w:val="008A6E3F"/>
    <w:rsid w:val="008A6E54"/>
    <w:rsid w:val="008A6F04"/>
    <w:rsid w:val="008A6FBE"/>
    <w:rsid w:val="008A71A2"/>
    <w:rsid w:val="008A725E"/>
    <w:rsid w:val="008A73C6"/>
    <w:rsid w:val="008A74CD"/>
    <w:rsid w:val="008A79D3"/>
    <w:rsid w:val="008A7A4A"/>
    <w:rsid w:val="008A7B8E"/>
    <w:rsid w:val="008A7C6B"/>
    <w:rsid w:val="008A7C8C"/>
    <w:rsid w:val="008A7CE8"/>
    <w:rsid w:val="008A7ECC"/>
    <w:rsid w:val="008B024D"/>
    <w:rsid w:val="008B042C"/>
    <w:rsid w:val="008B0526"/>
    <w:rsid w:val="008B071A"/>
    <w:rsid w:val="008B09BA"/>
    <w:rsid w:val="008B0C4C"/>
    <w:rsid w:val="008B0D71"/>
    <w:rsid w:val="008B0DE2"/>
    <w:rsid w:val="008B0FE8"/>
    <w:rsid w:val="008B107F"/>
    <w:rsid w:val="008B1321"/>
    <w:rsid w:val="008B156B"/>
    <w:rsid w:val="008B182F"/>
    <w:rsid w:val="008B1874"/>
    <w:rsid w:val="008B18C6"/>
    <w:rsid w:val="008B1A84"/>
    <w:rsid w:val="008B1ACB"/>
    <w:rsid w:val="008B1C95"/>
    <w:rsid w:val="008B1F6A"/>
    <w:rsid w:val="008B213B"/>
    <w:rsid w:val="008B2151"/>
    <w:rsid w:val="008B21E1"/>
    <w:rsid w:val="008B22B6"/>
    <w:rsid w:val="008B2492"/>
    <w:rsid w:val="008B25F1"/>
    <w:rsid w:val="008B2680"/>
    <w:rsid w:val="008B29A0"/>
    <w:rsid w:val="008B2ABA"/>
    <w:rsid w:val="008B2B01"/>
    <w:rsid w:val="008B2B1D"/>
    <w:rsid w:val="008B2B5B"/>
    <w:rsid w:val="008B2C85"/>
    <w:rsid w:val="008B2C88"/>
    <w:rsid w:val="008B2DBF"/>
    <w:rsid w:val="008B2FFB"/>
    <w:rsid w:val="008B33B6"/>
    <w:rsid w:val="008B34B5"/>
    <w:rsid w:val="008B384D"/>
    <w:rsid w:val="008B3D2B"/>
    <w:rsid w:val="008B403E"/>
    <w:rsid w:val="008B42A5"/>
    <w:rsid w:val="008B4312"/>
    <w:rsid w:val="008B451B"/>
    <w:rsid w:val="008B46C7"/>
    <w:rsid w:val="008B471D"/>
    <w:rsid w:val="008B4811"/>
    <w:rsid w:val="008B491D"/>
    <w:rsid w:val="008B4B22"/>
    <w:rsid w:val="008B4D93"/>
    <w:rsid w:val="008B4E0F"/>
    <w:rsid w:val="008B4F65"/>
    <w:rsid w:val="008B5080"/>
    <w:rsid w:val="008B50F4"/>
    <w:rsid w:val="008B54A7"/>
    <w:rsid w:val="008B56F9"/>
    <w:rsid w:val="008B5AE8"/>
    <w:rsid w:val="008B6279"/>
    <w:rsid w:val="008B634A"/>
    <w:rsid w:val="008B6546"/>
    <w:rsid w:val="008B65AC"/>
    <w:rsid w:val="008B66EB"/>
    <w:rsid w:val="008B6786"/>
    <w:rsid w:val="008B680C"/>
    <w:rsid w:val="008B69FE"/>
    <w:rsid w:val="008B6B38"/>
    <w:rsid w:val="008B6C3F"/>
    <w:rsid w:val="008B6E27"/>
    <w:rsid w:val="008B6F44"/>
    <w:rsid w:val="008B7024"/>
    <w:rsid w:val="008B7120"/>
    <w:rsid w:val="008B71EA"/>
    <w:rsid w:val="008B762D"/>
    <w:rsid w:val="008B7802"/>
    <w:rsid w:val="008B79DC"/>
    <w:rsid w:val="008C0021"/>
    <w:rsid w:val="008C00CC"/>
    <w:rsid w:val="008C0600"/>
    <w:rsid w:val="008C066B"/>
    <w:rsid w:val="008C078D"/>
    <w:rsid w:val="008C087C"/>
    <w:rsid w:val="008C08B0"/>
    <w:rsid w:val="008C0E21"/>
    <w:rsid w:val="008C0F06"/>
    <w:rsid w:val="008C10F4"/>
    <w:rsid w:val="008C1197"/>
    <w:rsid w:val="008C124A"/>
    <w:rsid w:val="008C1474"/>
    <w:rsid w:val="008C15C1"/>
    <w:rsid w:val="008C1697"/>
    <w:rsid w:val="008C19D2"/>
    <w:rsid w:val="008C1B6A"/>
    <w:rsid w:val="008C1DDF"/>
    <w:rsid w:val="008C1E34"/>
    <w:rsid w:val="008C1E76"/>
    <w:rsid w:val="008C214A"/>
    <w:rsid w:val="008C2261"/>
    <w:rsid w:val="008C2499"/>
    <w:rsid w:val="008C269C"/>
    <w:rsid w:val="008C293A"/>
    <w:rsid w:val="008C29E0"/>
    <w:rsid w:val="008C2A00"/>
    <w:rsid w:val="008C2A9C"/>
    <w:rsid w:val="008C2DE1"/>
    <w:rsid w:val="008C2FC6"/>
    <w:rsid w:val="008C3173"/>
    <w:rsid w:val="008C333B"/>
    <w:rsid w:val="008C3503"/>
    <w:rsid w:val="008C371B"/>
    <w:rsid w:val="008C398F"/>
    <w:rsid w:val="008C3A09"/>
    <w:rsid w:val="008C3ADB"/>
    <w:rsid w:val="008C3BEF"/>
    <w:rsid w:val="008C3C50"/>
    <w:rsid w:val="008C3D80"/>
    <w:rsid w:val="008C404F"/>
    <w:rsid w:val="008C4101"/>
    <w:rsid w:val="008C4213"/>
    <w:rsid w:val="008C4410"/>
    <w:rsid w:val="008C4754"/>
    <w:rsid w:val="008C477F"/>
    <w:rsid w:val="008C4812"/>
    <w:rsid w:val="008C4849"/>
    <w:rsid w:val="008C4C29"/>
    <w:rsid w:val="008C4F28"/>
    <w:rsid w:val="008C4FC8"/>
    <w:rsid w:val="008C5263"/>
    <w:rsid w:val="008C52C1"/>
    <w:rsid w:val="008C5539"/>
    <w:rsid w:val="008C56E6"/>
    <w:rsid w:val="008C5B18"/>
    <w:rsid w:val="008C5D2A"/>
    <w:rsid w:val="008C5D8E"/>
    <w:rsid w:val="008C5DC1"/>
    <w:rsid w:val="008C5FA2"/>
    <w:rsid w:val="008C64C8"/>
    <w:rsid w:val="008C6634"/>
    <w:rsid w:val="008C67FA"/>
    <w:rsid w:val="008C6B74"/>
    <w:rsid w:val="008C6BDA"/>
    <w:rsid w:val="008C6C43"/>
    <w:rsid w:val="008C6D96"/>
    <w:rsid w:val="008C6F87"/>
    <w:rsid w:val="008C72B1"/>
    <w:rsid w:val="008C731A"/>
    <w:rsid w:val="008C7591"/>
    <w:rsid w:val="008C779B"/>
    <w:rsid w:val="008C782A"/>
    <w:rsid w:val="008C782B"/>
    <w:rsid w:val="008C7892"/>
    <w:rsid w:val="008C7D5A"/>
    <w:rsid w:val="008C7D9C"/>
    <w:rsid w:val="008C7E85"/>
    <w:rsid w:val="008C7EBA"/>
    <w:rsid w:val="008C7F79"/>
    <w:rsid w:val="008D01A8"/>
    <w:rsid w:val="008D01D4"/>
    <w:rsid w:val="008D01E2"/>
    <w:rsid w:val="008D03A1"/>
    <w:rsid w:val="008D03A2"/>
    <w:rsid w:val="008D04F9"/>
    <w:rsid w:val="008D057D"/>
    <w:rsid w:val="008D068A"/>
    <w:rsid w:val="008D0909"/>
    <w:rsid w:val="008D0A85"/>
    <w:rsid w:val="008D0B2D"/>
    <w:rsid w:val="008D0BCF"/>
    <w:rsid w:val="008D0CAF"/>
    <w:rsid w:val="008D0E22"/>
    <w:rsid w:val="008D12C8"/>
    <w:rsid w:val="008D161F"/>
    <w:rsid w:val="008D1652"/>
    <w:rsid w:val="008D16A8"/>
    <w:rsid w:val="008D1B1A"/>
    <w:rsid w:val="008D1B4B"/>
    <w:rsid w:val="008D1D16"/>
    <w:rsid w:val="008D1FCC"/>
    <w:rsid w:val="008D20AD"/>
    <w:rsid w:val="008D2108"/>
    <w:rsid w:val="008D2696"/>
    <w:rsid w:val="008D2764"/>
    <w:rsid w:val="008D285E"/>
    <w:rsid w:val="008D2992"/>
    <w:rsid w:val="008D2C5C"/>
    <w:rsid w:val="008D2EFE"/>
    <w:rsid w:val="008D2FEC"/>
    <w:rsid w:val="008D31A6"/>
    <w:rsid w:val="008D3222"/>
    <w:rsid w:val="008D3861"/>
    <w:rsid w:val="008D3A07"/>
    <w:rsid w:val="008D3AB0"/>
    <w:rsid w:val="008D3D18"/>
    <w:rsid w:val="008D3DAD"/>
    <w:rsid w:val="008D3E3B"/>
    <w:rsid w:val="008D3E88"/>
    <w:rsid w:val="008D3FB8"/>
    <w:rsid w:val="008D4039"/>
    <w:rsid w:val="008D4117"/>
    <w:rsid w:val="008D4202"/>
    <w:rsid w:val="008D462C"/>
    <w:rsid w:val="008D467A"/>
    <w:rsid w:val="008D490F"/>
    <w:rsid w:val="008D4AA4"/>
    <w:rsid w:val="008D4D88"/>
    <w:rsid w:val="008D5029"/>
    <w:rsid w:val="008D514B"/>
    <w:rsid w:val="008D52F6"/>
    <w:rsid w:val="008D5431"/>
    <w:rsid w:val="008D5C5A"/>
    <w:rsid w:val="008D5D8C"/>
    <w:rsid w:val="008D5FBD"/>
    <w:rsid w:val="008D617F"/>
    <w:rsid w:val="008D61C5"/>
    <w:rsid w:val="008D64CC"/>
    <w:rsid w:val="008D64DA"/>
    <w:rsid w:val="008D65D2"/>
    <w:rsid w:val="008D65E0"/>
    <w:rsid w:val="008D678A"/>
    <w:rsid w:val="008D68CA"/>
    <w:rsid w:val="008D6994"/>
    <w:rsid w:val="008D6AD1"/>
    <w:rsid w:val="008D6C80"/>
    <w:rsid w:val="008D6D06"/>
    <w:rsid w:val="008D701E"/>
    <w:rsid w:val="008D7050"/>
    <w:rsid w:val="008D7527"/>
    <w:rsid w:val="008D7745"/>
    <w:rsid w:val="008D7854"/>
    <w:rsid w:val="008D7907"/>
    <w:rsid w:val="008D7940"/>
    <w:rsid w:val="008D7953"/>
    <w:rsid w:val="008D7AE1"/>
    <w:rsid w:val="008D7B50"/>
    <w:rsid w:val="008D7CD7"/>
    <w:rsid w:val="008D7DEB"/>
    <w:rsid w:val="008E01B4"/>
    <w:rsid w:val="008E024F"/>
    <w:rsid w:val="008E03A9"/>
    <w:rsid w:val="008E03AA"/>
    <w:rsid w:val="008E05B7"/>
    <w:rsid w:val="008E07AB"/>
    <w:rsid w:val="008E0ABF"/>
    <w:rsid w:val="008E0B1A"/>
    <w:rsid w:val="008E0BD5"/>
    <w:rsid w:val="008E0DCC"/>
    <w:rsid w:val="008E0E07"/>
    <w:rsid w:val="008E0EEC"/>
    <w:rsid w:val="008E0F42"/>
    <w:rsid w:val="008E0FE7"/>
    <w:rsid w:val="008E1154"/>
    <w:rsid w:val="008E11C7"/>
    <w:rsid w:val="008E153D"/>
    <w:rsid w:val="008E1560"/>
    <w:rsid w:val="008E186D"/>
    <w:rsid w:val="008E19BA"/>
    <w:rsid w:val="008E1F2B"/>
    <w:rsid w:val="008E2099"/>
    <w:rsid w:val="008E25A2"/>
    <w:rsid w:val="008E2646"/>
    <w:rsid w:val="008E2757"/>
    <w:rsid w:val="008E2ABD"/>
    <w:rsid w:val="008E2AF9"/>
    <w:rsid w:val="008E2DB1"/>
    <w:rsid w:val="008E2E55"/>
    <w:rsid w:val="008E2F1E"/>
    <w:rsid w:val="008E304E"/>
    <w:rsid w:val="008E30BE"/>
    <w:rsid w:val="008E32CB"/>
    <w:rsid w:val="008E3305"/>
    <w:rsid w:val="008E36B8"/>
    <w:rsid w:val="008E378D"/>
    <w:rsid w:val="008E37C5"/>
    <w:rsid w:val="008E3A66"/>
    <w:rsid w:val="008E3D10"/>
    <w:rsid w:val="008E3DC7"/>
    <w:rsid w:val="008E4102"/>
    <w:rsid w:val="008E41C7"/>
    <w:rsid w:val="008E41D4"/>
    <w:rsid w:val="008E429E"/>
    <w:rsid w:val="008E45FE"/>
    <w:rsid w:val="008E473A"/>
    <w:rsid w:val="008E4850"/>
    <w:rsid w:val="008E486A"/>
    <w:rsid w:val="008E48FB"/>
    <w:rsid w:val="008E4917"/>
    <w:rsid w:val="008E496E"/>
    <w:rsid w:val="008E49AE"/>
    <w:rsid w:val="008E4A08"/>
    <w:rsid w:val="008E4EC9"/>
    <w:rsid w:val="008E4FE3"/>
    <w:rsid w:val="008E5080"/>
    <w:rsid w:val="008E50E4"/>
    <w:rsid w:val="008E5281"/>
    <w:rsid w:val="008E52F2"/>
    <w:rsid w:val="008E552C"/>
    <w:rsid w:val="008E55A0"/>
    <w:rsid w:val="008E55C6"/>
    <w:rsid w:val="008E5B0C"/>
    <w:rsid w:val="008E5DCC"/>
    <w:rsid w:val="008E5EF5"/>
    <w:rsid w:val="008E5F89"/>
    <w:rsid w:val="008E6004"/>
    <w:rsid w:val="008E6280"/>
    <w:rsid w:val="008E646B"/>
    <w:rsid w:val="008E649B"/>
    <w:rsid w:val="008E65A4"/>
    <w:rsid w:val="008E69F2"/>
    <w:rsid w:val="008E6EAE"/>
    <w:rsid w:val="008E7037"/>
    <w:rsid w:val="008E71AB"/>
    <w:rsid w:val="008E71B2"/>
    <w:rsid w:val="008E7302"/>
    <w:rsid w:val="008E7354"/>
    <w:rsid w:val="008E74B8"/>
    <w:rsid w:val="008E74D6"/>
    <w:rsid w:val="008E74DE"/>
    <w:rsid w:val="008E75A9"/>
    <w:rsid w:val="008E784B"/>
    <w:rsid w:val="008E7992"/>
    <w:rsid w:val="008E7B65"/>
    <w:rsid w:val="008E7C59"/>
    <w:rsid w:val="008E7D8E"/>
    <w:rsid w:val="008E7FB8"/>
    <w:rsid w:val="008F0191"/>
    <w:rsid w:val="008F01B2"/>
    <w:rsid w:val="008F0319"/>
    <w:rsid w:val="008F0333"/>
    <w:rsid w:val="008F03E6"/>
    <w:rsid w:val="008F040D"/>
    <w:rsid w:val="008F057E"/>
    <w:rsid w:val="008F05E8"/>
    <w:rsid w:val="008F065E"/>
    <w:rsid w:val="008F0728"/>
    <w:rsid w:val="008F07D7"/>
    <w:rsid w:val="008F08B9"/>
    <w:rsid w:val="008F0973"/>
    <w:rsid w:val="008F0CFD"/>
    <w:rsid w:val="008F0DA2"/>
    <w:rsid w:val="008F1134"/>
    <w:rsid w:val="008F1470"/>
    <w:rsid w:val="008F1547"/>
    <w:rsid w:val="008F166E"/>
    <w:rsid w:val="008F193A"/>
    <w:rsid w:val="008F19B9"/>
    <w:rsid w:val="008F1ACF"/>
    <w:rsid w:val="008F1B15"/>
    <w:rsid w:val="008F1B19"/>
    <w:rsid w:val="008F1C88"/>
    <w:rsid w:val="008F2379"/>
    <w:rsid w:val="008F25B1"/>
    <w:rsid w:val="008F284D"/>
    <w:rsid w:val="008F2881"/>
    <w:rsid w:val="008F2B32"/>
    <w:rsid w:val="008F2C48"/>
    <w:rsid w:val="008F2D38"/>
    <w:rsid w:val="008F2E62"/>
    <w:rsid w:val="008F2EA3"/>
    <w:rsid w:val="008F3105"/>
    <w:rsid w:val="008F332D"/>
    <w:rsid w:val="008F33C7"/>
    <w:rsid w:val="008F3494"/>
    <w:rsid w:val="008F34AE"/>
    <w:rsid w:val="008F3699"/>
    <w:rsid w:val="008F36CA"/>
    <w:rsid w:val="008F36FA"/>
    <w:rsid w:val="008F38AA"/>
    <w:rsid w:val="008F3C15"/>
    <w:rsid w:val="008F3C4A"/>
    <w:rsid w:val="008F3D0D"/>
    <w:rsid w:val="008F3EB9"/>
    <w:rsid w:val="008F4095"/>
    <w:rsid w:val="008F4099"/>
    <w:rsid w:val="008F460E"/>
    <w:rsid w:val="008F4693"/>
    <w:rsid w:val="008F485C"/>
    <w:rsid w:val="008F492F"/>
    <w:rsid w:val="008F4A51"/>
    <w:rsid w:val="008F4AD5"/>
    <w:rsid w:val="008F4CEF"/>
    <w:rsid w:val="008F5104"/>
    <w:rsid w:val="008F51A3"/>
    <w:rsid w:val="008F52D1"/>
    <w:rsid w:val="008F53FC"/>
    <w:rsid w:val="008F5669"/>
    <w:rsid w:val="008F5A5B"/>
    <w:rsid w:val="008F5C2D"/>
    <w:rsid w:val="008F5D0B"/>
    <w:rsid w:val="008F5D4A"/>
    <w:rsid w:val="008F5E90"/>
    <w:rsid w:val="008F5EFF"/>
    <w:rsid w:val="008F5FB3"/>
    <w:rsid w:val="008F609C"/>
    <w:rsid w:val="008F60A9"/>
    <w:rsid w:val="008F6136"/>
    <w:rsid w:val="008F620C"/>
    <w:rsid w:val="008F654B"/>
    <w:rsid w:val="008F674B"/>
    <w:rsid w:val="008F67E2"/>
    <w:rsid w:val="008F689E"/>
    <w:rsid w:val="008F68DB"/>
    <w:rsid w:val="008F6B7B"/>
    <w:rsid w:val="008F6BD8"/>
    <w:rsid w:val="008F6C63"/>
    <w:rsid w:val="008F6D27"/>
    <w:rsid w:val="008F6D57"/>
    <w:rsid w:val="008F701E"/>
    <w:rsid w:val="008F7260"/>
    <w:rsid w:val="008F7314"/>
    <w:rsid w:val="008F78A8"/>
    <w:rsid w:val="008F7B67"/>
    <w:rsid w:val="008F7D7C"/>
    <w:rsid w:val="00900231"/>
    <w:rsid w:val="00900375"/>
    <w:rsid w:val="00900438"/>
    <w:rsid w:val="009009A6"/>
    <w:rsid w:val="00900AC9"/>
    <w:rsid w:val="00901059"/>
    <w:rsid w:val="00901195"/>
    <w:rsid w:val="00901223"/>
    <w:rsid w:val="00901542"/>
    <w:rsid w:val="0090154A"/>
    <w:rsid w:val="00901741"/>
    <w:rsid w:val="00901B0B"/>
    <w:rsid w:val="00901D43"/>
    <w:rsid w:val="00902395"/>
    <w:rsid w:val="009024EC"/>
    <w:rsid w:val="0090271D"/>
    <w:rsid w:val="0090277C"/>
    <w:rsid w:val="00902815"/>
    <w:rsid w:val="00902864"/>
    <w:rsid w:val="009028D8"/>
    <w:rsid w:val="00902924"/>
    <w:rsid w:val="00902A17"/>
    <w:rsid w:val="00902AC1"/>
    <w:rsid w:val="00902ADC"/>
    <w:rsid w:val="00902B28"/>
    <w:rsid w:val="00902D00"/>
    <w:rsid w:val="00902D43"/>
    <w:rsid w:val="00902D78"/>
    <w:rsid w:val="009030B0"/>
    <w:rsid w:val="0090319A"/>
    <w:rsid w:val="00903236"/>
    <w:rsid w:val="00903297"/>
    <w:rsid w:val="009032CE"/>
    <w:rsid w:val="00903430"/>
    <w:rsid w:val="0090361F"/>
    <w:rsid w:val="0090369A"/>
    <w:rsid w:val="0090369C"/>
    <w:rsid w:val="00903D91"/>
    <w:rsid w:val="00903FC5"/>
    <w:rsid w:val="00903FD8"/>
    <w:rsid w:val="009042DF"/>
    <w:rsid w:val="0090450F"/>
    <w:rsid w:val="00904607"/>
    <w:rsid w:val="00904617"/>
    <w:rsid w:val="00904808"/>
    <w:rsid w:val="009049DF"/>
    <w:rsid w:val="00904DAA"/>
    <w:rsid w:val="00904DFE"/>
    <w:rsid w:val="00904ED8"/>
    <w:rsid w:val="00905009"/>
    <w:rsid w:val="00905087"/>
    <w:rsid w:val="00905321"/>
    <w:rsid w:val="00905425"/>
    <w:rsid w:val="00905445"/>
    <w:rsid w:val="00905501"/>
    <w:rsid w:val="009057CA"/>
    <w:rsid w:val="009059F2"/>
    <w:rsid w:val="00905A31"/>
    <w:rsid w:val="00905B4D"/>
    <w:rsid w:val="00905E05"/>
    <w:rsid w:val="0090628D"/>
    <w:rsid w:val="00906394"/>
    <w:rsid w:val="009063F2"/>
    <w:rsid w:val="00906593"/>
    <w:rsid w:val="00906A6A"/>
    <w:rsid w:val="00906A96"/>
    <w:rsid w:val="00906C10"/>
    <w:rsid w:val="00906D15"/>
    <w:rsid w:val="00906D3F"/>
    <w:rsid w:val="00906D43"/>
    <w:rsid w:val="00906E92"/>
    <w:rsid w:val="0090721C"/>
    <w:rsid w:val="00907422"/>
    <w:rsid w:val="009074DE"/>
    <w:rsid w:val="0090766A"/>
    <w:rsid w:val="009076A4"/>
    <w:rsid w:val="009076B1"/>
    <w:rsid w:val="00907761"/>
    <w:rsid w:val="0090793C"/>
    <w:rsid w:val="009079B6"/>
    <w:rsid w:val="00907A07"/>
    <w:rsid w:val="00907AED"/>
    <w:rsid w:val="00907C63"/>
    <w:rsid w:val="00907D16"/>
    <w:rsid w:val="00907F51"/>
    <w:rsid w:val="00910342"/>
    <w:rsid w:val="0091056D"/>
    <w:rsid w:val="009107A0"/>
    <w:rsid w:val="00910990"/>
    <w:rsid w:val="00910AF1"/>
    <w:rsid w:val="00910C3C"/>
    <w:rsid w:val="00910C88"/>
    <w:rsid w:val="00910DCE"/>
    <w:rsid w:val="00910FCA"/>
    <w:rsid w:val="00911035"/>
    <w:rsid w:val="00911371"/>
    <w:rsid w:val="009114FA"/>
    <w:rsid w:val="009115E7"/>
    <w:rsid w:val="00911605"/>
    <w:rsid w:val="009116E2"/>
    <w:rsid w:val="009117DB"/>
    <w:rsid w:val="009118B0"/>
    <w:rsid w:val="0091191C"/>
    <w:rsid w:val="0091192A"/>
    <w:rsid w:val="00911F71"/>
    <w:rsid w:val="00911F80"/>
    <w:rsid w:val="0091223C"/>
    <w:rsid w:val="0091225E"/>
    <w:rsid w:val="009124B0"/>
    <w:rsid w:val="00912674"/>
    <w:rsid w:val="00912A47"/>
    <w:rsid w:val="00912A56"/>
    <w:rsid w:val="00913139"/>
    <w:rsid w:val="009131BC"/>
    <w:rsid w:val="009131C6"/>
    <w:rsid w:val="009133E9"/>
    <w:rsid w:val="0091342A"/>
    <w:rsid w:val="00913514"/>
    <w:rsid w:val="009137AA"/>
    <w:rsid w:val="0091399F"/>
    <w:rsid w:val="009139A0"/>
    <w:rsid w:val="00913A21"/>
    <w:rsid w:val="00913A9A"/>
    <w:rsid w:val="00913C32"/>
    <w:rsid w:val="00913DD5"/>
    <w:rsid w:val="00914004"/>
    <w:rsid w:val="0091419A"/>
    <w:rsid w:val="00914296"/>
    <w:rsid w:val="0091432F"/>
    <w:rsid w:val="009143D8"/>
    <w:rsid w:val="009144F0"/>
    <w:rsid w:val="0091482B"/>
    <w:rsid w:val="0091498B"/>
    <w:rsid w:val="00914B4B"/>
    <w:rsid w:val="00914CAD"/>
    <w:rsid w:val="00914D60"/>
    <w:rsid w:val="00915278"/>
    <w:rsid w:val="009152F8"/>
    <w:rsid w:val="0091530A"/>
    <w:rsid w:val="009153DE"/>
    <w:rsid w:val="009153DF"/>
    <w:rsid w:val="00915593"/>
    <w:rsid w:val="00915824"/>
    <w:rsid w:val="00915A0B"/>
    <w:rsid w:val="00915A22"/>
    <w:rsid w:val="00915AE3"/>
    <w:rsid w:val="00915BEF"/>
    <w:rsid w:val="00915D62"/>
    <w:rsid w:val="00915FD1"/>
    <w:rsid w:val="00916168"/>
    <w:rsid w:val="009161A4"/>
    <w:rsid w:val="009161CE"/>
    <w:rsid w:val="00916372"/>
    <w:rsid w:val="00916656"/>
    <w:rsid w:val="009166BE"/>
    <w:rsid w:val="009166F5"/>
    <w:rsid w:val="00916761"/>
    <w:rsid w:val="009168A6"/>
    <w:rsid w:val="00916C6C"/>
    <w:rsid w:val="009171F1"/>
    <w:rsid w:val="0091733A"/>
    <w:rsid w:val="0091739D"/>
    <w:rsid w:val="00917457"/>
    <w:rsid w:val="00917526"/>
    <w:rsid w:val="0091791E"/>
    <w:rsid w:val="00917C44"/>
    <w:rsid w:val="00917F18"/>
    <w:rsid w:val="00917FBE"/>
    <w:rsid w:val="009201BB"/>
    <w:rsid w:val="00920379"/>
    <w:rsid w:val="009204EC"/>
    <w:rsid w:val="009205D5"/>
    <w:rsid w:val="0092084D"/>
    <w:rsid w:val="009208E8"/>
    <w:rsid w:val="00920929"/>
    <w:rsid w:val="00920A45"/>
    <w:rsid w:val="00920B0D"/>
    <w:rsid w:val="00920EDF"/>
    <w:rsid w:val="00920F85"/>
    <w:rsid w:val="009212E0"/>
    <w:rsid w:val="00921308"/>
    <w:rsid w:val="0092133B"/>
    <w:rsid w:val="0092157C"/>
    <w:rsid w:val="009216BE"/>
    <w:rsid w:val="009219EE"/>
    <w:rsid w:val="00921AD2"/>
    <w:rsid w:val="00921EF8"/>
    <w:rsid w:val="00921F15"/>
    <w:rsid w:val="00922278"/>
    <w:rsid w:val="00922493"/>
    <w:rsid w:val="0092286F"/>
    <w:rsid w:val="00922B57"/>
    <w:rsid w:val="00922D8A"/>
    <w:rsid w:val="00922E0F"/>
    <w:rsid w:val="00923256"/>
    <w:rsid w:val="009232B7"/>
    <w:rsid w:val="00923344"/>
    <w:rsid w:val="00923437"/>
    <w:rsid w:val="00923677"/>
    <w:rsid w:val="009236A7"/>
    <w:rsid w:val="009237C3"/>
    <w:rsid w:val="00923934"/>
    <w:rsid w:val="00923A5F"/>
    <w:rsid w:val="00923CE7"/>
    <w:rsid w:val="00923E10"/>
    <w:rsid w:val="00923E99"/>
    <w:rsid w:val="00923EDD"/>
    <w:rsid w:val="00924079"/>
    <w:rsid w:val="0092426A"/>
    <w:rsid w:val="00924C2C"/>
    <w:rsid w:val="00924DA3"/>
    <w:rsid w:val="00924F68"/>
    <w:rsid w:val="00924FDA"/>
    <w:rsid w:val="00925045"/>
    <w:rsid w:val="009252E9"/>
    <w:rsid w:val="00925345"/>
    <w:rsid w:val="00925386"/>
    <w:rsid w:val="0092578E"/>
    <w:rsid w:val="00925A9D"/>
    <w:rsid w:val="00925B09"/>
    <w:rsid w:val="00925D89"/>
    <w:rsid w:val="00925DD7"/>
    <w:rsid w:val="00925F17"/>
    <w:rsid w:val="00926391"/>
    <w:rsid w:val="009264A6"/>
    <w:rsid w:val="00926719"/>
    <w:rsid w:val="00926A54"/>
    <w:rsid w:val="00926CD9"/>
    <w:rsid w:val="00926F0D"/>
    <w:rsid w:val="00926FD7"/>
    <w:rsid w:val="009270EB"/>
    <w:rsid w:val="009273C3"/>
    <w:rsid w:val="009277BD"/>
    <w:rsid w:val="009277EB"/>
    <w:rsid w:val="009278AD"/>
    <w:rsid w:val="009278F1"/>
    <w:rsid w:val="00927A1E"/>
    <w:rsid w:val="00927E82"/>
    <w:rsid w:val="00927E93"/>
    <w:rsid w:val="00930079"/>
    <w:rsid w:val="0093010C"/>
    <w:rsid w:val="0093047D"/>
    <w:rsid w:val="009308BB"/>
    <w:rsid w:val="00930925"/>
    <w:rsid w:val="00930932"/>
    <w:rsid w:val="009309BC"/>
    <w:rsid w:val="009309E9"/>
    <w:rsid w:val="00930AF1"/>
    <w:rsid w:val="00930B23"/>
    <w:rsid w:val="00930BCA"/>
    <w:rsid w:val="00930DA3"/>
    <w:rsid w:val="0093113B"/>
    <w:rsid w:val="0093126A"/>
    <w:rsid w:val="009313AA"/>
    <w:rsid w:val="00931489"/>
    <w:rsid w:val="009316E7"/>
    <w:rsid w:val="0093174B"/>
    <w:rsid w:val="0093176B"/>
    <w:rsid w:val="00931864"/>
    <w:rsid w:val="00931A80"/>
    <w:rsid w:val="00931AF1"/>
    <w:rsid w:val="00931BE2"/>
    <w:rsid w:val="00931D11"/>
    <w:rsid w:val="00931E7C"/>
    <w:rsid w:val="00932083"/>
    <w:rsid w:val="009325DE"/>
    <w:rsid w:val="0093264C"/>
    <w:rsid w:val="009327B2"/>
    <w:rsid w:val="009328C3"/>
    <w:rsid w:val="00932914"/>
    <w:rsid w:val="00932927"/>
    <w:rsid w:val="00932ABA"/>
    <w:rsid w:val="00932BCE"/>
    <w:rsid w:val="00932C3B"/>
    <w:rsid w:val="00932E56"/>
    <w:rsid w:val="00932F57"/>
    <w:rsid w:val="00933002"/>
    <w:rsid w:val="00933355"/>
    <w:rsid w:val="00933751"/>
    <w:rsid w:val="00933988"/>
    <w:rsid w:val="009339D7"/>
    <w:rsid w:val="00933BF9"/>
    <w:rsid w:val="00933CA2"/>
    <w:rsid w:val="00933F3D"/>
    <w:rsid w:val="009340C3"/>
    <w:rsid w:val="009343BA"/>
    <w:rsid w:val="00934BE8"/>
    <w:rsid w:val="00934D28"/>
    <w:rsid w:val="00934FB0"/>
    <w:rsid w:val="00934FC9"/>
    <w:rsid w:val="009351A6"/>
    <w:rsid w:val="00935275"/>
    <w:rsid w:val="009352D9"/>
    <w:rsid w:val="00935368"/>
    <w:rsid w:val="009353A4"/>
    <w:rsid w:val="009353C8"/>
    <w:rsid w:val="00935414"/>
    <w:rsid w:val="00935570"/>
    <w:rsid w:val="00935809"/>
    <w:rsid w:val="00935B40"/>
    <w:rsid w:val="00935BE0"/>
    <w:rsid w:val="00935C51"/>
    <w:rsid w:val="00935CCC"/>
    <w:rsid w:val="00935DD6"/>
    <w:rsid w:val="00935E24"/>
    <w:rsid w:val="00935F9F"/>
    <w:rsid w:val="00936454"/>
    <w:rsid w:val="009365E0"/>
    <w:rsid w:val="009368E2"/>
    <w:rsid w:val="0093694D"/>
    <w:rsid w:val="00936A53"/>
    <w:rsid w:val="00936A6E"/>
    <w:rsid w:val="00936AFB"/>
    <w:rsid w:val="00936B5B"/>
    <w:rsid w:val="00936DAF"/>
    <w:rsid w:val="009371B1"/>
    <w:rsid w:val="009371C7"/>
    <w:rsid w:val="00937595"/>
    <w:rsid w:val="009378BD"/>
    <w:rsid w:val="00937921"/>
    <w:rsid w:val="00937AEA"/>
    <w:rsid w:val="00937AF4"/>
    <w:rsid w:val="00937B90"/>
    <w:rsid w:val="00937C3D"/>
    <w:rsid w:val="00937C63"/>
    <w:rsid w:val="00937CA9"/>
    <w:rsid w:val="00937CE4"/>
    <w:rsid w:val="00937E0E"/>
    <w:rsid w:val="00937E74"/>
    <w:rsid w:val="009400D1"/>
    <w:rsid w:val="0094028A"/>
    <w:rsid w:val="00940333"/>
    <w:rsid w:val="009406AB"/>
    <w:rsid w:val="009406D8"/>
    <w:rsid w:val="00940CD9"/>
    <w:rsid w:val="00940EEF"/>
    <w:rsid w:val="00940F60"/>
    <w:rsid w:val="00941229"/>
    <w:rsid w:val="00941470"/>
    <w:rsid w:val="00941599"/>
    <w:rsid w:val="009415A2"/>
    <w:rsid w:val="00941624"/>
    <w:rsid w:val="009416CE"/>
    <w:rsid w:val="00941857"/>
    <w:rsid w:val="0094187D"/>
    <w:rsid w:val="00941B97"/>
    <w:rsid w:val="00941C98"/>
    <w:rsid w:val="00941CC2"/>
    <w:rsid w:val="00941DDE"/>
    <w:rsid w:val="00941EE3"/>
    <w:rsid w:val="00941FA9"/>
    <w:rsid w:val="0094209F"/>
    <w:rsid w:val="009420BF"/>
    <w:rsid w:val="009421AA"/>
    <w:rsid w:val="0094240F"/>
    <w:rsid w:val="009424B7"/>
    <w:rsid w:val="00942647"/>
    <w:rsid w:val="0094264A"/>
    <w:rsid w:val="0094277A"/>
    <w:rsid w:val="009427E0"/>
    <w:rsid w:val="00942A86"/>
    <w:rsid w:val="00942AF6"/>
    <w:rsid w:val="00942B12"/>
    <w:rsid w:val="00942B9A"/>
    <w:rsid w:val="00942C05"/>
    <w:rsid w:val="00942F8C"/>
    <w:rsid w:val="009430AF"/>
    <w:rsid w:val="0094325C"/>
    <w:rsid w:val="009432F8"/>
    <w:rsid w:val="00943577"/>
    <w:rsid w:val="009435DC"/>
    <w:rsid w:val="009436DD"/>
    <w:rsid w:val="0094375D"/>
    <w:rsid w:val="00943951"/>
    <w:rsid w:val="00943A8D"/>
    <w:rsid w:val="00943B94"/>
    <w:rsid w:val="00944093"/>
    <w:rsid w:val="00944189"/>
    <w:rsid w:val="00944263"/>
    <w:rsid w:val="009442B4"/>
    <w:rsid w:val="009444E6"/>
    <w:rsid w:val="00944606"/>
    <w:rsid w:val="00944648"/>
    <w:rsid w:val="009447E4"/>
    <w:rsid w:val="00944847"/>
    <w:rsid w:val="00944962"/>
    <w:rsid w:val="00944B2B"/>
    <w:rsid w:val="00944CB1"/>
    <w:rsid w:val="00944CE6"/>
    <w:rsid w:val="00944D26"/>
    <w:rsid w:val="00944D3C"/>
    <w:rsid w:val="00944FB3"/>
    <w:rsid w:val="00945273"/>
    <w:rsid w:val="00945282"/>
    <w:rsid w:val="009453D3"/>
    <w:rsid w:val="0094550B"/>
    <w:rsid w:val="00945754"/>
    <w:rsid w:val="0094596E"/>
    <w:rsid w:val="009459A7"/>
    <w:rsid w:val="00945AC1"/>
    <w:rsid w:val="00945AC9"/>
    <w:rsid w:val="00945D61"/>
    <w:rsid w:val="00945F06"/>
    <w:rsid w:val="00946059"/>
    <w:rsid w:val="0094630D"/>
    <w:rsid w:val="009463AF"/>
    <w:rsid w:val="00946402"/>
    <w:rsid w:val="009464BC"/>
    <w:rsid w:val="009464EB"/>
    <w:rsid w:val="00946598"/>
    <w:rsid w:val="00946C1A"/>
    <w:rsid w:val="00946CC7"/>
    <w:rsid w:val="00946D90"/>
    <w:rsid w:val="00946E63"/>
    <w:rsid w:val="00946E7A"/>
    <w:rsid w:val="00946F25"/>
    <w:rsid w:val="00946F2A"/>
    <w:rsid w:val="00946F92"/>
    <w:rsid w:val="0094706D"/>
    <w:rsid w:val="00947124"/>
    <w:rsid w:val="00947164"/>
    <w:rsid w:val="009472A6"/>
    <w:rsid w:val="009472D6"/>
    <w:rsid w:val="00947475"/>
    <w:rsid w:val="0094750F"/>
    <w:rsid w:val="009476B4"/>
    <w:rsid w:val="009477A5"/>
    <w:rsid w:val="0094786C"/>
    <w:rsid w:val="009478CD"/>
    <w:rsid w:val="00947904"/>
    <w:rsid w:val="00950060"/>
    <w:rsid w:val="00950371"/>
    <w:rsid w:val="0095077E"/>
    <w:rsid w:val="0095077F"/>
    <w:rsid w:val="009507CD"/>
    <w:rsid w:val="009507DC"/>
    <w:rsid w:val="009509A7"/>
    <w:rsid w:val="00950ABE"/>
    <w:rsid w:val="00950B5E"/>
    <w:rsid w:val="00950C15"/>
    <w:rsid w:val="00951240"/>
    <w:rsid w:val="00951386"/>
    <w:rsid w:val="009513CF"/>
    <w:rsid w:val="00951453"/>
    <w:rsid w:val="009517E5"/>
    <w:rsid w:val="00951847"/>
    <w:rsid w:val="00951924"/>
    <w:rsid w:val="009519B9"/>
    <w:rsid w:val="00951AB2"/>
    <w:rsid w:val="00951AE6"/>
    <w:rsid w:val="00951B41"/>
    <w:rsid w:val="00951BDF"/>
    <w:rsid w:val="00951D9F"/>
    <w:rsid w:val="00951E8F"/>
    <w:rsid w:val="009524C9"/>
    <w:rsid w:val="0095293A"/>
    <w:rsid w:val="00952A14"/>
    <w:rsid w:val="00952D3D"/>
    <w:rsid w:val="00952F89"/>
    <w:rsid w:val="00953057"/>
    <w:rsid w:val="009530A1"/>
    <w:rsid w:val="009531B6"/>
    <w:rsid w:val="00953352"/>
    <w:rsid w:val="00953386"/>
    <w:rsid w:val="00953434"/>
    <w:rsid w:val="009538C9"/>
    <w:rsid w:val="009538E3"/>
    <w:rsid w:val="009539A9"/>
    <w:rsid w:val="00953AB5"/>
    <w:rsid w:val="00953E03"/>
    <w:rsid w:val="00953EC8"/>
    <w:rsid w:val="00953F8B"/>
    <w:rsid w:val="00954046"/>
    <w:rsid w:val="00954207"/>
    <w:rsid w:val="00954232"/>
    <w:rsid w:val="009542EB"/>
    <w:rsid w:val="009543AD"/>
    <w:rsid w:val="00954A0D"/>
    <w:rsid w:val="00954B2B"/>
    <w:rsid w:val="00954C77"/>
    <w:rsid w:val="00954E11"/>
    <w:rsid w:val="00954F3F"/>
    <w:rsid w:val="00954FB1"/>
    <w:rsid w:val="00954FDC"/>
    <w:rsid w:val="0095521E"/>
    <w:rsid w:val="00955359"/>
    <w:rsid w:val="009553DD"/>
    <w:rsid w:val="009556B3"/>
    <w:rsid w:val="009556C5"/>
    <w:rsid w:val="009556F6"/>
    <w:rsid w:val="009558A4"/>
    <w:rsid w:val="00955930"/>
    <w:rsid w:val="00955A39"/>
    <w:rsid w:val="00955E5C"/>
    <w:rsid w:val="00955EE2"/>
    <w:rsid w:val="00956115"/>
    <w:rsid w:val="00956206"/>
    <w:rsid w:val="00956232"/>
    <w:rsid w:val="00956261"/>
    <w:rsid w:val="00956273"/>
    <w:rsid w:val="00956353"/>
    <w:rsid w:val="009567D2"/>
    <w:rsid w:val="009569EC"/>
    <w:rsid w:val="00956A1E"/>
    <w:rsid w:val="00956C18"/>
    <w:rsid w:val="00956E3B"/>
    <w:rsid w:val="009571A9"/>
    <w:rsid w:val="00957396"/>
    <w:rsid w:val="0095752E"/>
    <w:rsid w:val="009575EE"/>
    <w:rsid w:val="0095783D"/>
    <w:rsid w:val="0095795C"/>
    <w:rsid w:val="00957F30"/>
    <w:rsid w:val="0096009E"/>
    <w:rsid w:val="009600E0"/>
    <w:rsid w:val="0096033A"/>
    <w:rsid w:val="009603D8"/>
    <w:rsid w:val="009607C2"/>
    <w:rsid w:val="009609D0"/>
    <w:rsid w:val="00960A9F"/>
    <w:rsid w:val="009610DE"/>
    <w:rsid w:val="0096113D"/>
    <w:rsid w:val="009611A2"/>
    <w:rsid w:val="00961328"/>
    <w:rsid w:val="0096177E"/>
    <w:rsid w:val="009618AB"/>
    <w:rsid w:val="00961C9B"/>
    <w:rsid w:val="00961F4F"/>
    <w:rsid w:val="00961FA9"/>
    <w:rsid w:val="00962113"/>
    <w:rsid w:val="0096245D"/>
    <w:rsid w:val="0096265A"/>
    <w:rsid w:val="009626D9"/>
    <w:rsid w:val="00962795"/>
    <w:rsid w:val="009629ED"/>
    <w:rsid w:val="00962B05"/>
    <w:rsid w:val="00962B26"/>
    <w:rsid w:val="00962C40"/>
    <w:rsid w:val="00962E98"/>
    <w:rsid w:val="00962FD9"/>
    <w:rsid w:val="00963157"/>
    <w:rsid w:val="00963399"/>
    <w:rsid w:val="00963520"/>
    <w:rsid w:val="00963649"/>
    <w:rsid w:val="00963885"/>
    <w:rsid w:val="009638E5"/>
    <w:rsid w:val="00963903"/>
    <w:rsid w:val="00963A01"/>
    <w:rsid w:val="00963D8C"/>
    <w:rsid w:val="00963E18"/>
    <w:rsid w:val="00963E2A"/>
    <w:rsid w:val="00963FBB"/>
    <w:rsid w:val="00964137"/>
    <w:rsid w:val="009643F2"/>
    <w:rsid w:val="009644A0"/>
    <w:rsid w:val="00964554"/>
    <w:rsid w:val="00964737"/>
    <w:rsid w:val="0096492E"/>
    <w:rsid w:val="00964983"/>
    <w:rsid w:val="00964BD5"/>
    <w:rsid w:val="00964C03"/>
    <w:rsid w:val="00964E48"/>
    <w:rsid w:val="00964F88"/>
    <w:rsid w:val="00965222"/>
    <w:rsid w:val="00965384"/>
    <w:rsid w:val="00965807"/>
    <w:rsid w:val="0096585C"/>
    <w:rsid w:val="00965985"/>
    <w:rsid w:val="00965A7F"/>
    <w:rsid w:val="00965CEA"/>
    <w:rsid w:val="00965E53"/>
    <w:rsid w:val="009664D0"/>
    <w:rsid w:val="0096650B"/>
    <w:rsid w:val="00966568"/>
    <w:rsid w:val="009665CC"/>
    <w:rsid w:val="0096671C"/>
    <w:rsid w:val="00966878"/>
    <w:rsid w:val="009669D0"/>
    <w:rsid w:val="00966B62"/>
    <w:rsid w:val="00966BD5"/>
    <w:rsid w:val="00966DF6"/>
    <w:rsid w:val="00966F12"/>
    <w:rsid w:val="009670D9"/>
    <w:rsid w:val="00967146"/>
    <w:rsid w:val="00967194"/>
    <w:rsid w:val="00967353"/>
    <w:rsid w:val="009674A4"/>
    <w:rsid w:val="0096762F"/>
    <w:rsid w:val="009677A8"/>
    <w:rsid w:val="00967A3D"/>
    <w:rsid w:val="00967B5D"/>
    <w:rsid w:val="00967C24"/>
    <w:rsid w:val="009700AA"/>
    <w:rsid w:val="009702C7"/>
    <w:rsid w:val="00970374"/>
    <w:rsid w:val="00970385"/>
    <w:rsid w:val="009705B1"/>
    <w:rsid w:val="009707B5"/>
    <w:rsid w:val="00970950"/>
    <w:rsid w:val="00970A78"/>
    <w:rsid w:val="00970BEE"/>
    <w:rsid w:val="0097177A"/>
    <w:rsid w:val="009717CA"/>
    <w:rsid w:val="009718FB"/>
    <w:rsid w:val="00971DCE"/>
    <w:rsid w:val="00971DF9"/>
    <w:rsid w:val="00971EF3"/>
    <w:rsid w:val="009722B1"/>
    <w:rsid w:val="00972376"/>
    <w:rsid w:val="00972393"/>
    <w:rsid w:val="00972488"/>
    <w:rsid w:val="009724A5"/>
    <w:rsid w:val="009724AB"/>
    <w:rsid w:val="009725C5"/>
    <w:rsid w:val="00972777"/>
    <w:rsid w:val="0097277B"/>
    <w:rsid w:val="00972968"/>
    <w:rsid w:val="00972A1C"/>
    <w:rsid w:val="009730B3"/>
    <w:rsid w:val="009730F2"/>
    <w:rsid w:val="00973165"/>
    <w:rsid w:val="0097339D"/>
    <w:rsid w:val="009733BB"/>
    <w:rsid w:val="009733D2"/>
    <w:rsid w:val="009733DF"/>
    <w:rsid w:val="009734C6"/>
    <w:rsid w:val="00973834"/>
    <w:rsid w:val="00973B39"/>
    <w:rsid w:val="00973C38"/>
    <w:rsid w:val="00974002"/>
    <w:rsid w:val="009741F7"/>
    <w:rsid w:val="009742D0"/>
    <w:rsid w:val="0097439A"/>
    <w:rsid w:val="009746AC"/>
    <w:rsid w:val="00974796"/>
    <w:rsid w:val="00974A80"/>
    <w:rsid w:val="00974AA0"/>
    <w:rsid w:val="00974CA5"/>
    <w:rsid w:val="00974CCF"/>
    <w:rsid w:val="00974D63"/>
    <w:rsid w:val="00975003"/>
    <w:rsid w:val="009750AF"/>
    <w:rsid w:val="009751FB"/>
    <w:rsid w:val="0097536B"/>
    <w:rsid w:val="00975566"/>
    <w:rsid w:val="009755A3"/>
    <w:rsid w:val="00975796"/>
    <w:rsid w:val="009759C4"/>
    <w:rsid w:val="00975D80"/>
    <w:rsid w:val="00975ED3"/>
    <w:rsid w:val="0097604D"/>
    <w:rsid w:val="0097614E"/>
    <w:rsid w:val="009762FC"/>
    <w:rsid w:val="00976A41"/>
    <w:rsid w:val="00976AF0"/>
    <w:rsid w:val="00976C3A"/>
    <w:rsid w:val="00976D2A"/>
    <w:rsid w:val="00976DEC"/>
    <w:rsid w:val="00976EE1"/>
    <w:rsid w:val="00976F92"/>
    <w:rsid w:val="009770CA"/>
    <w:rsid w:val="009773B8"/>
    <w:rsid w:val="0097748E"/>
    <w:rsid w:val="009774EA"/>
    <w:rsid w:val="0097767D"/>
    <w:rsid w:val="00977A8E"/>
    <w:rsid w:val="00977CD4"/>
    <w:rsid w:val="009802EF"/>
    <w:rsid w:val="0098030B"/>
    <w:rsid w:val="0098043D"/>
    <w:rsid w:val="00980442"/>
    <w:rsid w:val="00980597"/>
    <w:rsid w:val="0098059F"/>
    <w:rsid w:val="009805E9"/>
    <w:rsid w:val="00980644"/>
    <w:rsid w:val="0098064B"/>
    <w:rsid w:val="00980744"/>
    <w:rsid w:val="00980748"/>
    <w:rsid w:val="00980A9E"/>
    <w:rsid w:val="00980AFB"/>
    <w:rsid w:val="00980CF1"/>
    <w:rsid w:val="00980DCB"/>
    <w:rsid w:val="00980DDF"/>
    <w:rsid w:val="00980E0A"/>
    <w:rsid w:val="00980EB2"/>
    <w:rsid w:val="00980F15"/>
    <w:rsid w:val="00980FCB"/>
    <w:rsid w:val="0098102C"/>
    <w:rsid w:val="0098173D"/>
    <w:rsid w:val="0098190C"/>
    <w:rsid w:val="00981AD9"/>
    <w:rsid w:val="00981C04"/>
    <w:rsid w:val="00981C62"/>
    <w:rsid w:val="00981E63"/>
    <w:rsid w:val="00981F2B"/>
    <w:rsid w:val="00981FFD"/>
    <w:rsid w:val="00982038"/>
    <w:rsid w:val="00982523"/>
    <w:rsid w:val="009828EB"/>
    <w:rsid w:val="00982B6A"/>
    <w:rsid w:val="00982E0E"/>
    <w:rsid w:val="00982E27"/>
    <w:rsid w:val="00982EEF"/>
    <w:rsid w:val="00982F10"/>
    <w:rsid w:val="0098361F"/>
    <w:rsid w:val="009836C1"/>
    <w:rsid w:val="00983817"/>
    <w:rsid w:val="009838C2"/>
    <w:rsid w:val="00983954"/>
    <w:rsid w:val="00983A4E"/>
    <w:rsid w:val="00983AFA"/>
    <w:rsid w:val="00983D70"/>
    <w:rsid w:val="00984086"/>
    <w:rsid w:val="00984189"/>
    <w:rsid w:val="00984219"/>
    <w:rsid w:val="00984246"/>
    <w:rsid w:val="009843A7"/>
    <w:rsid w:val="00984737"/>
    <w:rsid w:val="00984745"/>
    <w:rsid w:val="009847D6"/>
    <w:rsid w:val="0098493D"/>
    <w:rsid w:val="009849C0"/>
    <w:rsid w:val="00984E5A"/>
    <w:rsid w:val="00984EA2"/>
    <w:rsid w:val="00984EF5"/>
    <w:rsid w:val="00985021"/>
    <w:rsid w:val="00985180"/>
    <w:rsid w:val="00985285"/>
    <w:rsid w:val="00985441"/>
    <w:rsid w:val="009855E0"/>
    <w:rsid w:val="00985972"/>
    <w:rsid w:val="00985AC6"/>
    <w:rsid w:val="00985C46"/>
    <w:rsid w:val="00985CC0"/>
    <w:rsid w:val="00985E66"/>
    <w:rsid w:val="00986008"/>
    <w:rsid w:val="00986191"/>
    <w:rsid w:val="009861F3"/>
    <w:rsid w:val="009862E5"/>
    <w:rsid w:val="009862F5"/>
    <w:rsid w:val="009866F2"/>
    <w:rsid w:val="00986726"/>
    <w:rsid w:val="00986749"/>
    <w:rsid w:val="00986985"/>
    <w:rsid w:val="00986A0B"/>
    <w:rsid w:val="00986A6D"/>
    <w:rsid w:val="00986AE5"/>
    <w:rsid w:val="00986BB3"/>
    <w:rsid w:val="00986BEA"/>
    <w:rsid w:val="00986D72"/>
    <w:rsid w:val="00986EC8"/>
    <w:rsid w:val="00986F41"/>
    <w:rsid w:val="00987012"/>
    <w:rsid w:val="009872F2"/>
    <w:rsid w:val="00987414"/>
    <w:rsid w:val="00987488"/>
    <w:rsid w:val="00987543"/>
    <w:rsid w:val="0098756B"/>
    <w:rsid w:val="00987A6F"/>
    <w:rsid w:val="00987BF0"/>
    <w:rsid w:val="00987D5C"/>
    <w:rsid w:val="00987E3B"/>
    <w:rsid w:val="00987F46"/>
    <w:rsid w:val="009901FF"/>
    <w:rsid w:val="00990616"/>
    <w:rsid w:val="00990695"/>
    <w:rsid w:val="009906E8"/>
    <w:rsid w:val="0099089B"/>
    <w:rsid w:val="00990935"/>
    <w:rsid w:val="009909ED"/>
    <w:rsid w:val="00990AD3"/>
    <w:rsid w:val="00990BEC"/>
    <w:rsid w:val="00990D16"/>
    <w:rsid w:val="00990EA7"/>
    <w:rsid w:val="00990F36"/>
    <w:rsid w:val="00990FCB"/>
    <w:rsid w:val="00991048"/>
    <w:rsid w:val="009911E6"/>
    <w:rsid w:val="009914A4"/>
    <w:rsid w:val="009914D0"/>
    <w:rsid w:val="0099158F"/>
    <w:rsid w:val="00991695"/>
    <w:rsid w:val="00991AA3"/>
    <w:rsid w:val="00991B90"/>
    <w:rsid w:val="00991BB8"/>
    <w:rsid w:val="00991C9F"/>
    <w:rsid w:val="00991D6A"/>
    <w:rsid w:val="00991DB0"/>
    <w:rsid w:val="009921CA"/>
    <w:rsid w:val="009922BC"/>
    <w:rsid w:val="00992670"/>
    <w:rsid w:val="009926D1"/>
    <w:rsid w:val="009929CC"/>
    <w:rsid w:val="00992B5C"/>
    <w:rsid w:val="00992C2D"/>
    <w:rsid w:val="00992D61"/>
    <w:rsid w:val="00992F45"/>
    <w:rsid w:val="009930B6"/>
    <w:rsid w:val="0099330E"/>
    <w:rsid w:val="0099330F"/>
    <w:rsid w:val="00993339"/>
    <w:rsid w:val="00993614"/>
    <w:rsid w:val="0099366D"/>
    <w:rsid w:val="0099379D"/>
    <w:rsid w:val="009938AD"/>
    <w:rsid w:val="00993A09"/>
    <w:rsid w:val="009940D7"/>
    <w:rsid w:val="009940F3"/>
    <w:rsid w:val="0099414D"/>
    <w:rsid w:val="00994288"/>
    <w:rsid w:val="00994369"/>
    <w:rsid w:val="009945F4"/>
    <w:rsid w:val="0099463F"/>
    <w:rsid w:val="0099465E"/>
    <w:rsid w:val="009947CE"/>
    <w:rsid w:val="0099497C"/>
    <w:rsid w:val="00994A7B"/>
    <w:rsid w:val="00994B12"/>
    <w:rsid w:val="00994DCD"/>
    <w:rsid w:val="00994E95"/>
    <w:rsid w:val="00994FAF"/>
    <w:rsid w:val="00995070"/>
    <w:rsid w:val="009953D3"/>
    <w:rsid w:val="00995821"/>
    <w:rsid w:val="009958F8"/>
    <w:rsid w:val="009959B7"/>
    <w:rsid w:val="009959E8"/>
    <w:rsid w:val="00995F1E"/>
    <w:rsid w:val="00996092"/>
    <w:rsid w:val="009960D7"/>
    <w:rsid w:val="0099610A"/>
    <w:rsid w:val="0099655A"/>
    <w:rsid w:val="00996628"/>
    <w:rsid w:val="009966C6"/>
    <w:rsid w:val="0099671A"/>
    <w:rsid w:val="009968CD"/>
    <w:rsid w:val="009968EC"/>
    <w:rsid w:val="00996932"/>
    <w:rsid w:val="00996A82"/>
    <w:rsid w:val="00996B59"/>
    <w:rsid w:val="00996C01"/>
    <w:rsid w:val="00996E66"/>
    <w:rsid w:val="00996F22"/>
    <w:rsid w:val="009971A9"/>
    <w:rsid w:val="00997212"/>
    <w:rsid w:val="0099738D"/>
    <w:rsid w:val="00997618"/>
    <w:rsid w:val="0099762E"/>
    <w:rsid w:val="00997643"/>
    <w:rsid w:val="0099774D"/>
    <w:rsid w:val="00997896"/>
    <w:rsid w:val="009979FB"/>
    <w:rsid w:val="00997AA4"/>
    <w:rsid w:val="00997B37"/>
    <w:rsid w:val="00997B7E"/>
    <w:rsid w:val="00997CCC"/>
    <w:rsid w:val="009A0120"/>
    <w:rsid w:val="009A0156"/>
    <w:rsid w:val="009A01A8"/>
    <w:rsid w:val="009A027C"/>
    <w:rsid w:val="009A032F"/>
    <w:rsid w:val="009A04DE"/>
    <w:rsid w:val="009A05E5"/>
    <w:rsid w:val="009A0652"/>
    <w:rsid w:val="009A0B23"/>
    <w:rsid w:val="009A0EC7"/>
    <w:rsid w:val="009A0EFF"/>
    <w:rsid w:val="009A0F1A"/>
    <w:rsid w:val="009A0F73"/>
    <w:rsid w:val="009A1406"/>
    <w:rsid w:val="009A1660"/>
    <w:rsid w:val="009A169B"/>
    <w:rsid w:val="009A1A3E"/>
    <w:rsid w:val="009A1B29"/>
    <w:rsid w:val="009A1B7A"/>
    <w:rsid w:val="009A1C3A"/>
    <w:rsid w:val="009A1CD3"/>
    <w:rsid w:val="009A1CDB"/>
    <w:rsid w:val="009A1E1E"/>
    <w:rsid w:val="009A1E9C"/>
    <w:rsid w:val="009A1FA6"/>
    <w:rsid w:val="009A1FE9"/>
    <w:rsid w:val="009A2009"/>
    <w:rsid w:val="009A237C"/>
    <w:rsid w:val="009A23C8"/>
    <w:rsid w:val="009A25DD"/>
    <w:rsid w:val="009A2630"/>
    <w:rsid w:val="009A280A"/>
    <w:rsid w:val="009A2D08"/>
    <w:rsid w:val="009A2E1C"/>
    <w:rsid w:val="009A2FC9"/>
    <w:rsid w:val="009A2FE4"/>
    <w:rsid w:val="009A32B3"/>
    <w:rsid w:val="009A337E"/>
    <w:rsid w:val="009A33A2"/>
    <w:rsid w:val="009A3574"/>
    <w:rsid w:val="009A35E4"/>
    <w:rsid w:val="009A3689"/>
    <w:rsid w:val="009A3888"/>
    <w:rsid w:val="009A3CED"/>
    <w:rsid w:val="009A3D4A"/>
    <w:rsid w:val="009A4553"/>
    <w:rsid w:val="009A46C5"/>
    <w:rsid w:val="009A472F"/>
    <w:rsid w:val="009A4807"/>
    <w:rsid w:val="009A4915"/>
    <w:rsid w:val="009A499D"/>
    <w:rsid w:val="009A4EA7"/>
    <w:rsid w:val="009A5176"/>
    <w:rsid w:val="009A52CA"/>
    <w:rsid w:val="009A53BA"/>
    <w:rsid w:val="009A58AF"/>
    <w:rsid w:val="009A58E6"/>
    <w:rsid w:val="009A5A55"/>
    <w:rsid w:val="009A5C14"/>
    <w:rsid w:val="009A5C22"/>
    <w:rsid w:val="009A5DDC"/>
    <w:rsid w:val="009A5DFB"/>
    <w:rsid w:val="009A5F63"/>
    <w:rsid w:val="009A6015"/>
    <w:rsid w:val="009A620E"/>
    <w:rsid w:val="009A6601"/>
    <w:rsid w:val="009A67D6"/>
    <w:rsid w:val="009A696E"/>
    <w:rsid w:val="009A6998"/>
    <w:rsid w:val="009A69A7"/>
    <w:rsid w:val="009A69D1"/>
    <w:rsid w:val="009A6B1C"/>
    <w:rsid w:val="009A6C14"/>
    <w:rsid w:val="009A6F68"/>
    <w:rsid w:val="009A705F"/>
    <w:rsid w:val="009A70D6"/>
    <w:rsid w:val="009A716D"/>
    <w:rsid w:val="009A7217"/>
    <w:rsid w:val="009A75F0"/>
    <w:rsid w:val="009A76A8"/>
    <w:rsid w:val="009A7764"/>
    <w:rsid w:val="009A778D"/>
    <w:rsid w:val="009A77FA"/>
    <w:rsid w:val="009A7996"/>
    <w:rsid w:val="009A7DCC"/>
    <w:rsid w:val="009B007F"/>
    <w:rsid w:val="009B00A2"/>
    <w:rsid w:val="009B063B"/>
    <w:rsid w:val="009B0709"/>
    <w:rsid w:val="009B0777"/>
    <w:rsid w:val="009B098A"/>
    <w:rsid w:val="009B09D5"/>
    <w:rsid w:val="009B0ABD"/>
    <w:rsid w:val="009B0AFD"/>
    <w:rsid w:val="009B0BF5"/>
    <w:rsid w:val="009B0DB5"/>
    <w:rsid w:val="009B0EDE"/>
    <w:rsid w:val="009B10CF"/>
    <w:rsid w:val="009B1104"/>
    <w:rsid w:val="009B1556"/>
    <w:rsid w:val="009B15B1"/>
    <w:rsid w:val="009B17D3"/>
    <w:rsid w:val="009B18A3"/>
    <w:rsid w:val="009B1B47"/>
    <w:rsid w:val="009B1D6B"/>
    <w:rsid w:val="009B1E9C"/>
    <w:rsid w:val="009B20D5"/>
    <w:rsid w:val="009B2234"/>
    <w:rsid w:val="009B2324"/>
    <w:rsid w:val="009B2661"/>
    <w:rsid w:val="009B2787"/>
    <w:rsid w:val="009B2966"/>
    <w:rsid w:val="009B2B36"/>
    <w:rsid w:val="009B2B8E"/>
    <w:rsid w:val="009B2C0B"/>
    <w:rsid w:val="009B2D47"/>
    <w:rsid w:val="009B2EE9"/>
    <w:rsid w:val="009B2F0C"/>
    <w:rsid w:val="009B35CD"/>
    <w:rsid w:val="009B36EE"/>
    <w:rsid w:val="009B383D"/>
    <w:rsid w:val="009B398A"/>
    <w:rsid w:val="009B39FE"/>
    <w:rsid w:val="009B3BA8"/>
    <w:rsid w:val="009B3E63"/>
    <w:rsid w:val="009B3F32"/>
    <w:rsid w:val="009B40CD"/>
    <w:rsid w:val="009B4121"/>
    <w:rsid w:val="009B42D0"/>
    <w:rsid w:val="009B43AC"/>
    <w:rsid w:val="009B4455"/>
    <w:rsid w:val="009B447D"/>
    <w:rsid w:val="009B45F3"/>
    <w:rsid w:val="009B496B"/>
    <w:rsid w:val="009B4A79"/>
    <w:rsid w:val="009B4C0A"/>
    <w:rsid w:val="009B4CA8"/>
    <w:rsid w:val="009B4D65"/>
    <w:rsid w:val="009B4E41"/>
    <w:rsid w:val="009B51D5"/>
    <w:rsid w:val="009B5288"/>
    <w:rsid w:val="009B536A"/>
    <w:rsid w:val="009B545A"/>
    <w:rsid w:val="009B5466"/>
    <w:rsid w:val="009B5499"/>
    <w:rsid w:val="009B580A"/>
    <w:rsid w:val="009B585B"/>
    <w:rsid w:val="009B5900"/>
    <w:rsid w:val="009B5B63"/>
    <w:rsid w:val="009B5C51"/>
    <w:rsid w:val="009B5F17"/>
    <w:rsid w:val="009B5FB3"/>
    <w:rsid w:val="009B6040"/>
    <w:rsid w:val="009B652C"/>
    <w:rsid w:val="009B679B"/>
    <w:rsid w:val="009B6C77"/>
    <w:rsid w:val="009B6FCE"/>
    <w:rsid w:val="009B700C"/>
    <w:rsid w:val="009B7686"/>
    <w:rsid w:val="009B76EF"/>
    <w:rsid w:val="009B7763"/>
    <w:rsid w:val="009B7B9C"/>
    <w:rsid w:val="009B7E77"/>
    <w:rsid w:val="009B7F1B"/>
    <w:rsid w:val="009B7F2E"/>
    <w:rsid w:val="009C0638"/>
    <w:rsid w:val="009C0729"/>
    <w:rsid w:val="009C07E4"/>
    <w:rsid w:val="009C0879"/>
    <w:rsid w:val="009C0AF6"/>
    <w:rsid w:val="009C0B37"/>
    <w:rsid w:val="009C0BDF"/>
    <w:rsid w:val="009C0DC4"/>
    <w:rsid w:val="009C0E6A"/>
    <w:rsid w:val="009C0F2C"/>
    <w:rsid w:val="009C1234"/>
    <w:rsid w:val="009C1366"/>
    <w:rsid w:val="009C14BB"/>
    <w:rsid w:val="009C16A4"/>
    <w:rsid w:val="009C1804"/>
    <w:rsid w:val="009C18BE"/>
    <w:rsid w:val="009C1A30"/>
    <w:rsid w:val="009C1ACA"/>
    <w:rsid w:val="009C1AE3"/>
    <w:rsid w:val="009C1B24"/>
    <w:rsid w:val="009C1E2A"/>
    <w:rsid w:val="009C1E5A"/>
    <w:rsid w:val="009C2368"/>
    <w:rsid w:val="009C2412"/>
    <w:rsid w:val="009C2457"/>
    <w:rsid w:val="009C25A0"/>
    <w:rsid w:val="009C262E"/>
    <w:rsid w:val="009C28A0"/>
    <w:rsid w:val="009C28C1"/>
    <w:rsid w:val="009C2910"/>
    <w:rsid w:val="009C2A47"/>
    <w:rsid w:val="009C2B83"/>
    <w:rsid w:val="009C2E85"/>
    <w:rsid w:val="009C337C"/>
    <w:rsid w:val="009C352C"/>
    <w:rsid w:val="009C3700"/>
    <w:rsid w:val="009C38BD"/>
    <w:rsid w:val="009C3A91"/>
    <w:rsid w:val="009C3B69"/>
    <w:rsid w:val="009C3BAE"/>
    <w:rsid w:val="009C3C4A"/>
    <w:rsid w:val="009C3DDC"/>
    <w:rsid w:val="009C3E16"/>
    <w:rsid w:val="009C3E74"/>
    <w:rsid w:val="009C3EF9"/>
    <w:rsid w:val="009C44BE"/>
    <w:rsid w:val="009C451A"/>
    <w:rsid w:val="009C4574"/>
    <w:rsid w:val="009C4636"/>
    <w:rsid w:val="009C4737"/>
    <w:rsid w:val="009C479E"/>
    <w:rsid w:val="009C480E"/>
    <w:rsid w:val="009C4829"/>
    <w:rsid w:val="009C4C0A"/>
    <w:rsid w:val="009C4C2E"/>
    <w:rsid w:val="009C4E0D"/>
    <w:rsid w:val="009C4E4B"/>
    <w:rsid w:val="009C4F0C"/>
    <w:rsid w:val="009C5097"/>
    <w:rsid w:val="009C52A9"/>
    <w:rsid w:val="009C5334"/>
    <w:rsid w:val="009C574B"/>
    <w:rsid w:val="009C5D91"/>
    <w:rsid w:val="009C5E03"/>
    <w:rsid w:val="009C5E5D"/>
    <w:rsid w:val="009C5FCA"/>
    <w:rsid w:val="009C63CD"/>
    <w:rsid w:val="009C655B"/>
    <w:rsid w:val="009C6820"/>
    <w:rsid w:val="009C6838"/>
    <w:rsid w:val="009C688C"/>
    <w:rsid w:val="009C6CFA"/>
    <w:rsid w:val="009C71BF"/>
    <w:rsid w:val="009C7236"/>
    <w:rsid w:val="009C757E"/>
    <w:rsid w:val="009C7673"/>
    <w:rsid w:val="009C7745"/>
    <w:rsid w:val="009C786F"/>
    <w:rsid w:val="009C78E7"/>
    <w:rsid w:val="009C7909"/>
    <w:rsid w:val="009C7D30"/>
    <w:rsid w:val="009C7DAE"/>
    <w:rsid w:val="009C7E92"/>
    <w:rsid w:val="009C7EB1"/>
    <w:rsid w:val="009C7EC3"/>
    <w:rsid w:val="009C7ED4"/>
    <w:rsid w:val="009C7F1A"/>
    <w:rsid w:val="009C7F28"/>
    <w:rsid w:val="009D0316"/>
    <w:rsid w:val="009D0416"/>
    <w:rsid w:val="009D050F"/>
    <w:rsid w:val="009D095C"/>
    <w:rsid w:val="009D0C65"/>
    <w:rsid w:val="009D0E01"/>
    <w:rsid w:val="009D0E0F"/>
    <w:rsid w:val="009D0E87"/>
    <w:rsid w:val="009D140C"/>
    <w:rsid w:val="009D143B"/>
    <w:rsid w:val="009D14A5"/>
    <w:rsid w:val="009D161F"/>
    <w:rsid w:val="009D1A04"/>
    <w:rsid w:val="009D1A0B"/>
    <w:rsid w:val="009D1D56"/>
    <w:rsid w:val="009D1EDE"/>
    <w:rsid w:val="009D21E7"/>
    <w:rsid w:val="009D24A1"/>
    <w:rsid w:val="009D2514"/>
    <w:rsid w:val="009D255B"/>
    <w:rsid w:val="009D256B"/>
    <w:rsid w:val="009D2792"/>
    <w:rsid w:val="009D298C"/>
    <w:rsid w:val="009D2ECC"/>
    <w:rsid w:val="009D2EF1"/>
    <w:rsid w:val="009D2FDB"/>
    <w:rsid w:val="009D2FEC"/>
    <w:rsid w:val="009D3332"/>
    <w:rsid w:val="009D3598"/>
    <w:rsid w:val="009D36C7"/>
    <w:rsid w:val="009D3759"/>
    <w:rsid w:val="009D3794"/>
    <w:rsid w:val="009D37C4"/>
    <w:rsid w:val="009D38CD"/>
    <w:rsid w:val="009D3A2D"/>
    <w:rsid w:val="009D3B21"/>
    <w:rsid w:val="009D3BAF"/>
    <w:rsid w:val="009D3BF0"/>
    <w:rsid w:val="009D3CB8"/>
    <w:rsid w:val="009D3D25"/>
    <w:rsid w:val="009D3D79"/>
    <w:rsid w:val="009D3DDC"/>
    <w:rsid w:val="009D43EE"/>
    <w:rsid w:val="009D47AC"/>
    <w:rsid w:val="009D48F7"/>
    <w:rsid w:val="009D4B83"/>
    <w:rsid w:val="009D5033"/>
    <w:rsid w:val="009D50FE"/>
    <w:rsid w:val="009D51AB"/>
    <w:rsid w:val="009D522A"/>
    <w:rsid w:val="009D5390"/>
    <w:rsid w:val="009D5457"/>
    <w:rsid w:val="009D5509"/>
    <w:rsid w:val="009D5573"/>
    <w:rsid w:val="009D55B0"/>
    <w:rsid w:val="009D56D9"/>
    <w:rsid w:val="009D56DF"/>
    <w:rsid w:val="009D59B1"/>
    <w:rsid w:val="009D5A43"/>
    <w:rsid w:val="009D5AA7"/>
    <w:rsid w:val="009D5B78"/>
    <w:rsid w:val="009D5C34"/>
    <w:rsid w:val="009D5D95"/>
    <w:rsid w:val="009D5E2E"/>
    <w:rsid w:val="009D60D7"/>
    <w:rsid w:val="009D6109"/>
    <w:rsid w:val="009D6225"/>
    <w:rsid w:val="009D6374"/>
    <w:rsid w:val="009D6375"/>
    <w:rsid w:val="009D6407"/>
    <w:rsid w:val="009D64AF"/>
    <w:rsid w:val="009D69A5"/>
    <w:rsid w:val="009D6A7E"/>
    <w:rsid w:val="009D6AAB"/>
    <w:rsid w:val="009D6FD2"/>
    <w:rsid w:val="009D7049"/>
    <w:rsid w:val="009D708D"/>
    <w:rsid w:val="009D70FB"/>
    <w:rsid w:val="009D710E"/>
    <w:rsid w:val="009D74FD"/>
    <w:rsid w:val="009D78A3"/>
    <w:rsid w:val="009D7A27"/>
    <w:rsid w:val="009D7DD6"/>
    <w:rsid w:val="009D7E43"/>
    <w:rsid w:val="009E0143"/>
    <w:rsid w:val="009E01AE"/>
    <w:rsid w:val="009E0446"/>
    <w:rsid w:val="009E0485"/>
    <w:rsid w:val="009E0730"/>
    <w:rsid w:val="009E079F"/>
    <w:rsid w:val="009E0922"/>
    <w:rsid w:val="009E09F4"/>
    <w:rsid w:val="009E0A16"/>
    <w:rsid w:val="009E0A87"/>
    <w:rsid w:val="009E0D9D"/>
    <w:rsid w:val="009E0F04"/>
    <w:rsid w:val="009E0F4C"/>
    <w:rsid w:val="009E10DE"/>
    <w:rsid w:val="009E1282"/>
    <w:rsid w:val="009E128A"/>
    <w:rsid w:val="009E131E"/>
    <w:rsid w:val="009E144A"/>
    <w:rsid w:val="009E17B6"/>
    <w:rsid w:val="009E18CB"/>
    <w:rsid w:val="009E1957"/>
    <w:rsid w:val="009E1C1A"/>
    <w:rsid w:val="009E1D9C"/>
    <w:rsid w:val="009E1E68"/>
    <w:rsid w:val="009E1EC8"/>
    <w:rsid w:val="009E1FDA"/>
    <w:rsid w:val="009E205C"/>
    <w:rsid w:val="009E21D4"/>
    <w:rsid w:val="009E2238"/>
    <w:rsid w:val="009E2568"/>
    <w:rsid w:val="009E2A07"/>
    <w:rsid w:val="009E2D44"/>
    <w:rsid w:val="009E2F8F"/>
    <w:rsid w:val="009E2FA0"/>
    <w:rsid w:val="009E2FC0"/>
    <w:rsid w:val="009E3031"/>
    <w:rsid w:val="009E30EB"/>
    <w:rsid w:val="009E340B"/>
    <w:rsid w:val="009E3650"/>
    <w:rsid w:val="009E3665"/>
    <w:rsid w:val="009E3D88"/>
    <w:rsid w:val="009E3DAD"/>
    <w:rsid w:val="009E3E74"/>
    <w:rsid w:val="009E4147"/>
    <w:rsid w:val="009E4232"/>
    <w:rsid w:val="009E4533"/>
    <w:rsid w:val="009E4565"/>
    <w:rsid w:val="009E468B"/>
    <w:rsid w:val="009E4779"/>
    <w:rsid w:val="009E4929"/>
    <w:rsid w:val="009E4935"/>
    <w:rsid w:val="009E4A29"/>
    <w:rsid w:val="009E4C0B"/>
    <w:rsid w:val="009E4CA0"/>
    <w:rsid w:val="009E4EA5"/>
    <w:rsid w:val="009E5230"/>
    <w:rsid w:val="009E52A0"/>
    <w:rsid w:val="009E5A29"/>
    <w:rsid w:val="009E5CA3"/>
    <w:rsid w:val="009E621C"/>
    <w:rsid w:val="009E6357"/>
    <w:rsid w:val="009E6535"/>
    <w:rsid w:val="009E67EC"/>
    <w:rsid w:val="009E6842"/>
    <w:rsid w:val="009E6BA9"/>
    <w:rsid w:val="009E6DB7"/>
    <w:rsid w:val="009E6E08"/>
    <w:rsid w:val="009E6EA1"/>
    <w:rsid w:val="009E7012"/>
    <w:rsid w:val="009E7163"/>
    <w:rsid w:val="009E718C"/>
    <w:rsid w:val="009E732B"/>
    <w:rsid w:val="009E7473"/>
    <w:rsid w:val="009E7675"/>
    <w:rsid w:val="009E7723"/>
    <w:rsid w:val="009E7A3F"/>
    <w:rsid w:val="009E7B19"/>
    <w:rsid w:val="009E7B6B"/>
    <w:rsid w:val="009E7D0A"/>
    <w:rsid w:val="009E7D9E"/>
    <w:rsid w:val="009F02C0"/>
    <w:rsid w:val="009F03C6"/>
    <w:rsid w:val="009F049B"/>
    <w:rsid w:val="009F05CD"/>
    <w:rsid w:val="009F06E2"/>
    <w:rsid w:val="009F0987"/>
    <w:rsid w:val="009F0AA5"/>
    <w:rsid w:val="009F0ADC"/>
    <w:rsid w:val="009F0B89"/>
    <w:rsid w:val="009F0D5E"/>
    <w:rsid w:val="009F0EAD"/>
    <w:rsid w:val="009F0ECC"/>
    <w:rsid w:val="009F1074"/>
    <w:rsid w:val="009F10FA"/>
    <w:rsid w:val="009F1158"/>
    <w:rsid w:val="009F1245"/>
    <w:rsid w:val="009F1301"/>
    <w:rsid w:val="009F14D3"/>
    <w:rsid w:val="009F157F"/>
    <w:rsid w:val="009F158A"/>
    <w:rsid w:val="009F15CE"/>
    <w:rsid w:val="009F161A"/>
    <w:rsid w:val="009F18A8"/>
    <w:rsid w:val="009F1949"/>
    <w:rsid w:val="009F1970"/>
    <w:rsid w:val="009F19A6"/>
    <w:rsid w:val="009F1AAE"/>
    <w:rsid w:val="009F1D1D"/>
    <w:rsid w:val="009F1EBF"/>
    <w:rsid w:val="009F1ED0"/>
    <w:rsid w:val="009F200C"/>
    <w:rsid w:val="009F20A9"/>
    <w:rsid w:val="009F2390"/>
    <w:rsid w:val="009F2445"/>
    <w:rsid w:val="009F246E"/>
    <w:rsid w:val="009F2790"/>
    <w:rsid w:val="009F2859"/>
    <w:rsid w:val="009F28FC"/>
    <w:rsid w:val="009F2B92"/>
    <w:rsid w:val="009F2E87"/>
    <w:rsid w:val="009F2F4B"/>
    <w:rsid w:val="009F3193"/>
    <w:rsid w:val="009F3539"/>
    <w:rsid w:val="009F35DB"/>
    <w:rsid w:val="009F36A5"/>
    <w:rsid w:val="009F3905"/>
    <w:rsid w:val="009F3A23"/>
    <w:rsid w:val="009F3A8F"/>
    <w:rsid w:val="009F3BE8"/>
    <w:rsid w:val="009F3CB6"/>
    <w:rsid w:val="009F3D46"/>
    <w:rsid w:val="009F414B"/>
    <w:rsid w:val="009F415D"/>
    <w:rsid w:val="009F4187"/>
    <w:rsid w:val="009F4290"/>
    <w:rsid w:val="009F43D8"/>
    <w:rsid w:val="009F44B6"/>
    <w:rsid w:val="009F44C9"/>
    <w:rsid w:val="009F4670"/>
    <w:rsid w:val="009F49D2"/>
    <w:rsid w:val="009F4CE4"/>
    <w:rsid w:val="009F4E58"/>
    <w:rsid w:val="009F5079"/>
    <w:rsid w:val="009F51BE"/>
    <w:rsid w:val="009F5289"/>
    <w:rsid w:val="009F541A"/>
    <w:rsid w:val="009F54A7"/>
    <w:rsid w:val="009F55D3"/>
    <w:rsid w:val="009F57B1"/>
    <w:rsid w:val="009F584F"/>
    <w:rsid w:val="009F587A"/>
    <w:rsid w:val="009F5A50"/>
    <w:rsid w:val="009F5CF9"/>
    <w:rsid w:val="009F6201"/>
    <w:rsid w:val="009F635C"/>
    <w:rsid w:val="009F6426"/>
    <w:rsid w:val="009F64F5"/>
    <w:rsid w:val="009F658F"/>
    <w:rsid w:val="009F65F6"/>
    <w:rsid w:val="009F695B"/>
    <w:rsid w:val="009F6ACC"/>
    <w:rsid w:val="009F6AD0"/>
    <w:rsid w:val="009F6D38"/>
    <w:rsid w:val="009F6DA2"/>
    <w:rsid w:val="009F6FCA"/>
    <w:rsid w:val="009F700C"/>
    <w:rsid w:val="009F7176"/>
    <w:rsid w:val="009F71BA"/>
    <w:rsid w:val="009F72BF"/>
    <w:rsid w:val="009F7424"/>
    <w:rsid w:val="009F7457"/>
    <w:rsid w:val="009F7676"/>
    <w:rsid w:val="009F78B5"/>
    <w:rsid w:val="009F7AC2"/>
    <w:rsid w:val="009F7B53"/>
    <w:rsid w:val="009F7D51"/>
    <w:rsid w:val="009F7EE6"/>
    <w:rsid w:val="009F7FA6"/>
    <w:rsid w:val="00A00033"/>
    <w:rsid w:val="00A00230"/>
    <w:rsid w:val="00A00297"/>
    <w:rsid w:val="00A002D0"/>
    <w:rsid w:val="00A0063D"/>
    <w:rsid w:val="00A007D5"/>
    <w:rsid w:val="00A00AEF"/>
    <w:rsid w:val="00A00C06"/>
    <w:rsid w:val="00A00C2E"/>
    <w:rsid w:val="00A00D93"/>
    <w:rsid w:val="00A00ED0"/>
    <w:rsid w:val="00A010FB"/>
    <w:rsid w:val="00A014B0"/>
    <w:rsid w:val="00A015C1"/>
    <w:rsid w:val="00A01692"/>
    <w:rsid w:val="00A016CB"/>
    <w:rsid w:val="00A0175C"/>
    <w:rsid w:val="00A017C7"/>
    <w:rsid w:val="00A018D4"/>
    <w:rsid w:val="00A01BA7"/>
    <w:rsid w:val="00A01C27"/>
    <w:rsid w:val="00A01CAE"/>
    <w:rsid w:val="00A01DC1"/>
    <w:rsid w:val="00A02008"/>
    <w:rsid w:val="00A02115"/>
    <w:rsid w:val="00A0227C"/>
    <w:rsid w:val="00A0228E"/>
    <w:rsid w:val="00A02506"/>
    <w:rsid w:val="00A0250A"/>
    <w:rsid w:val="00A0269C"/>
    <w:rsid w:val="00A027C6"/>
    <w:rsid w:val="00A027FB"/>
    <w:rsid w:val="00A02C86"/>
    <w:rsid w:val="00A02D0F"/>
    <w:rsid w:val="00A02D36"/>
    <w:rsid w:val="00A02D84"/>
    <w:rsid w:val="00A02F81"/>
    <w:rsid w:val="00A02F8F"/>
    <w:rsid w:val="00A03085"/>
    <w:rsid w:val="00A03268"/>
    <w:rsid w:val="00A0330E"/>
    <w:rsid w:val="00A033B9"/>
    <w:rsid w:val="00A033CD"/>
    <w:rsid w:val="00A03A26"/>
    <w:rsid w:val="00A03C62"/>
    <w:rsid w:val="00A03D33"/>
    <w:rsid w:val="00A03E3D"/>
    <w:rsid w:val="00A03FBB"/>
    <w:rsid w:val="00A04023"/>
    <w:rsid w:val="00A0423A"/>
    <w:rsid w:val="00A0429C"/>
    <w:rsid w:val="00A045CA"/>
    <w:rsid w:val="00A0477D"/>
    <w:rsid w:val="00A048AE"/>
    <w:rsid w:val="00A048C9"/>
    <w:rsid w:val="00A04927"/>
    <w:rsid w:val="00A04C17"/>
    <w:rsid w:val="00A04C32"/>
    <w:rsid w:val="00A04C45"/>
    <w:rsid w:val="00A04C58"/>
    <w:rsid w:val="00A04D34"/>
    <w:rsid w:val="00A04D70"/>
    <w:rsid w:val="00A04FAD"/>
    <w:rsid w:val="00A0550F"/>
    <w:rsid w:val="00A0555B"/>
    <w:rsid w:val="00A055A7"/>
    <w:rsid w:val="00A0577D"/>
    <w:rsid w:val="00A05A17"/>
    <w:rsid w:val="00A05AC1"/>
    <w:rsid w:val="00A05ACB"/>
    <w:rsid w:val="00A05B51"/>
    <w:rsid w:val="00A05D58"/>
    <w:rsid w:val="00A05DEE"/>
    <w:rsid w:val="00A061A8"/>
    <w:rsid w:val="00A06423"/>
    <w:rsid w:val="00A065C8"/>
    <w:rsid w:val="00A06785"/>
    <w:rsid w:val="00A06916"/>
    <w:rsid w:val="00A06940"/>
    <w:rsid w:val="00A06B96"/>
    <w:rsid w:val="00A06BE5"/>
    <w:rsid w:val="00A06C81"/>
    <w:rsid w:val="00A06D17"/>
    <w:rsid w:val="00A06D3B"/>
    <w:rsid w:val="00A06D61"/>
    <w:rsid w:val="00A06E16"/>
    <w:rsid w:val="00A06E1D"/>
    <w:rsid w:val="00A06F5A"/>
    <w:rsid w:val="00A07056"/>
    <w:rsid w:val="00A07203"/>
    <w:rsid w:val="00A0744A"/>
    <w:rsid w:val="00A07614"/>
    <w:rsid w:val="00A076AA"/>
    <w:rsid w:val="00A07A7F"/>
    <w:rsid w:val="00A07B3A"/>
    <w:rsid w:val="00A07B82"/>
    <w:rsid w:val="00A07BEA"/>
    <w:rsid w:val="00A07E00"/>
    <w:rsid w:val="00A07FDE"/>
    <w:rsid w:val="00A1021B"/>
    <w:rsid w:val="00A103ED"/>
    <w:rsid w:val="00A1078B"/>
    <w:rsid w:val="00A10AB5"/>
    <w:rsid w:val="00A10E44"/>
    <w:rsid w:val="00A10F00"/>
    <w:rsid w:val="00A111AF"/>
    <w:rsid w:val="00A112BA"/>
    <w:rsid w:val="00A11348"/>
    <w:rsid w:val="00A115DA"/>
    <w:rsid w:val="00A1167F"/>
    <w:rsid w:val="00A11967"/>
    <w:rsid w:val="00A11A9E"/>
    <w:rsid w:val="00A11AAE"/>
    <w:rsid w:val="00A11C8B"/>
    <w:rsid w:val="00A11EA2"/>
    <w:rsid w:val="00A11F1C"/>
    <w:rsid w:val="00A12054"/>
    <w:rsid w:val="00A120C2"/>
    <w:rsid w:val="00A12133"/>
    <w:rsid w:val="00A121E1"/>
    <w:rsid w:val="00A1234F"/>
    <w:rsid w:val="00A1236B"/>
    <w:rsid w:val="00A1245D"/>
    <w:rsid w:val="00A12476"/>
    <w:rsid w:val="00A12480"/>
    <w:rsid w:val="00A12532"/>
    <w:rsid w:val="00A127E9"/>
    <w:rsid w:val="00A1294D"/>
    <w:rsid w:val="00A129D5"/>
    <w:rsid w:val="00A12A90"/>
    <w:rsid w:val="00A12B77"/>
    <w:rsid w:val="00A12BB9"/>
    <w:rsid w:val="00A12DA9"/>
    <w:rsid w:val="00A12E94"/>
    <w:rsid w:val="00A12E99"/>
    <w:rsid w:val="00A130AA"/>
    <w:rsid w:val="00A1310E"/>
    <w:rsid w:val="00A131AC"/>
    <w:rsid w:val="00A132DD"/>
    <w:rsid w:val="00A1332F"/>
    <w:rsid w:val="00A13445"/>
    <w:rsid w:val="00A136B2"/>
    <w:rsid w:val="00A138E2"/>
    <w:rsid w:val="00A1395D"/>
    <w:rsid w:val="00A1398B"/>
    <w:rsid w:val="00A13A86"/>
    <w:rsid w:val="00A13A8A"/>
    <w:rsid w:val="00A13B07"/>
    <w:rsid w:val="00A13C3E"/>
    <w:rsid w:val="00A13F7B"/>
    <w:rsid w:val="00A14141"/>
    <w:rsid w:val="00A142E5"/>
    <w:rsid w:val="00A1442C"/>
    <w:rsid w:val="00A1473D"/>
    <w:rsid w:val="00A14860"/>
    <w:rsid w:val="00A1489D"/>
    <w:rsid w:val="00A14925"/>
    <w:rsid w:val="00A15029"/>
    <w:rsid w:val="00A1533D"/>
    <w:rsid w:val="00A154FB"/>
    <w:rsid w:val="00A1570F"/>
    <w:rsid w:val="00A15958"/>
    <w:rsid w:val="00A15AC6"/>
    <w:rsid w:val="00A15B51"/>
    <w:rsid w:val="00A15BA3"/>
    <w:rsid w:val="00A15F3D"/>
    <w:rsid w:val="00A1607E"/>
    <w:rsid w:val="00A161DE"/>
    <w:rsid w:val="00A1633D"/>
    <w:rsid w:val="00A16404"/>
    <w:rsid w:val="00A165B2"/>
    <w:rsid w:val="00A166CA"/>
    <w:rsid w:val="00A167B0"/>
    <w:rsid w:val="00A1687E"/>
    <w:rsid w:val="00A16982"/>
    <w:rsid w:val="00A16CA4"/>
    <w:rsid w:val="00A16D5E"/>
    <w:rsid w:val="00A16D72"/>
    <w:rsid w:val="00A170A9"/>
    <w:rsid w:val="00A17339"/>
    <w:rsid w:val="00A173F7"/>
    <w:rsid w:val="00A1759D"/>
    <w:rsid w:val="00A1781A"/>
    <w:rsid w:val="00A179E0"/>
    <w:rsid w:val="00A17B02"/>
    <w:rsid w:val="00A17BB1"/>
    <w:rsid w:val="00A17E54"/>
    <w:rsid w:val="00A17F57"/>
    <w:rsid w:val="00A200B7"/>
    <w:rsid w:val="00A203E2"/>
    <w:rsid w:val="00A208F3"/>
    <w:rsid w:val="00A2105C"/>
    <w:rsid w:val="00A21402"/>
    <w:rsid w:val="00A21418"/>
    <w:rsid w:val="00A214BD"/>
    <w:rsid w:val="00A214FD"/>
    <w:rsid w:val="00A215EF"/>
    <w:rsid w:val="00A217F4"/>
    <w:rsid w:val="00A21B47"/>
    <w:rsid w:val="00A21CF0"/>
    <w:rsid w:val="00A21E5F"/>
    <w:rsid w:val="00A21E83"/>
    <w:rsid w:val="00A22014"/>
    <w:rsid w:val="00A2209D"/>
    <w:rsid w:val="00A221E7"/>
    <w:rsid w:val="00A222FB"/>
    <w:rsid w:val="00A223B2"/>
    <w:rsid w:val="00A22431"/>
    <w:rsid w:val="00A22450"/>
    <w:rsid w:val="00A224E4"/>
    <w:rsid w:val="00A22718"/>
    <w:rsid w:val="00A22993"/>
    <w:rsid w:val="00A22A2D"/>
    <w:rsid w:val="00A22D1F"/>
    <w:rsid w:val="00A23024"/>
    <w:rsid w:val="00A2306C"/>
    <w:rsid w:val="00A23354"/>
    <w:rsid w:val="00A234C9"/>
    <w:rsid w:val="00A2362E"/>
    <w:rsid w:val="00A2370E"/>
    <w:rsid w:val="00A2387B"/>
    <w:rsid w:val="00A239DE"/>
    <w:rsid w:val="00A23A76"/>
    <w:rsid w:val="00A23CFE"/>
    <w:rsid w:val="00A23E06"/>
    <w:rsid w:val="00A23EB8"/>
    <w:rsid w:val="00A23EF2"/>
    <w:rsid w:val="00A23F7D"/>
    <w:rsid w:val="00A243AE"/>
    <w:rsid w:val="00A243BD"/>
    <w:rsid w:val="00A24ADF"/>
    <w:rsid w:val="00A24D05"/>
    <w:rsid w:val="00A24D73"/>
    <w:rsid w:val="00A24EC6"/>
    <w:rsid w:val="00A252A1"/>
    <w:rsid w:val="00A2533D"/>
    <w:rsid w:val="00A254BF"/>
    <w:rsid w:val="00A254F1"/>
    <w:rsid w:val="00A2565D"/>
    <w:rsid w:val="00A258C4"/>
    <w:rsid w:val="00A258D6"/>
    <w:rsid w:val="00A25983"/>
    <w:rsid w:val="00A25D38"/>
    <w:rsid w:val="00A25E99"/>
    <w:rsid w:val="00A25EBF"/>
    <w:rsid w:val="00A25EEB"/>
    <w:rsid w:val="00A25F0F"/>
    <w:rsid w:val="00A26041"/>
    <w:rsid w:val="00A260D0"/>
    <w:rsid w:val="00A2620C"/>
    <w:rsid w:val="00A26321"/>
    <w:rsid w:val="00A265A1"/>
    <w:rsid w:val="00A265F3"/>
    <w:rsid w:val="00A26886"/>
    <w:rsid w:val="00A26B4D"/>
    <w:rsid w:val="00A26DD5"/>
    <w:rsid w:val="00A26F69"/>
    <w:rsid w:val="00A27001"/>
    <w:rsid w:val="00A2711F"/>
    <w:rsid w:val="00A271B2"/>
    <w:rsid w:val="00A2735E"/>
    <w:rsid w:val="00A27450"/>
    <w:rsid w:val="00A27567"/>
    <w:rsid w:val="00A27637"/>
    <w:rsid w:val="00A2766F"/>
    <w:rsid w:val="00A276EB"/>
    <w:rsid w:val="00A30013"/>
    <w:rsid w:val="00A30074"/>
    <w:rsid w:val="00A301F2"/>
    <w:rsid w:val="00A307FC"/>
    <w:rsid w:val="00A3098C"/>
    <w:rsid w:val="00A30D9C"/>
    <w:rsid w:val="00A30E3A"/>
    <w:rsid w:val="00A30E85"/>
    <w:rsid w:val="00A30EBA"/>
    <w:rsid w:val="00A31123"/>
    <w:rsid w:val="00A3143D"/>
    <w:rsid w:val="00A3148E"/>
    <w:rsid w:val="00A314A0"/>
    <w:rsid w:val="00A3160E"/>
    <w:rsid w:val="00A3182C"/>
    <w:rsid w:val="00A318B0"/>
    <w:rsid w:val="00A31BFA"/>
    <w:rsid w:val="00A31D43"/>
    <w:rsid w:val="00A31DE1"/>
    <w:rsid w:val="00A31F4C"/>
    <w:rsid w:val="00A32030"/>
    <w:rsid w:val="00A32180"/>
    <w:rsid w:val="00A32227"/>
    <w:rsid w:val="00A3237D"/>
    <w:rsid w:val="00A324A1"/>
    <w:rsid w:val="00A32636"/>
    <w:rsid w:val="00A32692"/>
    <w:rsid w:val="00A32713"/>
    <w:rsid w:val="00A32743"/>
    <w:rsid w:val="00A32793"/>
    <w:rsid w:val="00A3298A"/>
    <w:rsid w:val="00A329F5"/>
    <w:rsid w:val="00A33084"/>
    <w:rsid w:val="00A330BC"/>
    <w:rsid w:val="00A3336F"/>
    <w:rsid w:val="00A33372"/>
    <w:rsid w:val="00A334CC"/>
    <w:rsid w:val="00A33518"/>
    <w:rsid w:val="00A3377E"/>
    <w:rsid w:val="00A33832"/>
    <w:rsid w:val="00A33B3B"/>
    <w:rsid w:val="00A33C22"/>
    <w:rsid w:val="00A33C7F"/>
    <w:rsid w:val="00A33DB0"/>
    <w:rsid w:val="00A33F7D"/>
    <w:rsid w:val="00A341DF"/>
    <w:rsid w:val="00A342F0"/>
    <w:rsid w:val="00A344B6"/>
    <w:rsid w:val="00A345D2"/>
    <w:rsid w:val="00A34648"/>
    <w:rsid w:val="00A34962"/>
    <w:rsid w:val="00A34B1E"/>
    <w:rsid w:val="00A34B9C"/>
    <w:rsid w:val="00A34BBB"/>
    <w:rsid w:val="00A34C86"/>
    <w:rsid w:val="00A34CEA"/>
    <w:rsid w:val="00A34D5D"/>
    <w:rsid w:val="00A34DE5"/>
    <w:rsid w:val="00A34E28"/>
    <w:rsid w:val="00A35067"/>
    <w:rsid w:val="00A350CC"/>
    <w:rsid w:val="00A35400"/>
    <w:rsid w:val="00A354AA"/>
    <w:rsid w:val="00A354D5"/>
    <w:rsid w:val="00A35512"/>
    <w:rsid w:val="00A35778"/>
    <w:rsid w:val="00A357AA"/>
    <w:rsid w:val="00A3590A"/>
    <w:rsid w:val="00A35957"/>
    <w:rsid w:val="00A35A4A"/>
    <w:rsid w:val="00A35AE6"/>
    <w:rsid w:val="00A35B1B"/>
    <w:rsid w:val="00A35D21"/>
    <w:rsid w:val="00A35D6A"/>
    <w:rsid w:val="00A35DA9"/>
    <w:rsid w:val="00A35F0C"/>
    <w:rsid w:val="00A360B1"/>
    <w:rsid w:val="00A3637C"/>
    <w:rsid w:val="00A367AD"/>
    <w:rsid w:val="00A368C3"/>
    <w:rsid w:val="00A36D89"/>
    <w:rsid w:val="00A36E8E"/>
    <w:rsid w:val="00A37081"/>
    <w:rsid w:val="00A376F9"/>
    <w:rsid w:val="00A37838"/>
    <w:rsid w:val="00A37989"/>
    <w:rsid w:val="00A37A3C"/>
    <w:rsid w:val="00A37BD6"/>
    <w:rsid w:val="00A37C48"/>
    <w:rsid w:val="00A37C77"/>
    <w:rsid w:val="00A37D30"/>
    <w:rsid w:val="00A37EFB"/>
    <w:rsid w:val="00A37FE9"/>
    <w:rsid w:val="00A4009F"/>
    <w:rsid w:val="00A400A4"/>
    <w:rsid w:val="00A40296"/>
    <w:rsid w:val="00A402CA"/>
    <w:rsid w:val="00A402D5"/>
    <w:rsid w:val="00A404FE"/>
    <w:rsid w:val="00A40557"/>
    <w:rsid w:val="00A4059E"/>
    <w:rsid w:val="00A405B6"/>
    <w:rsid w:val="00A4082C"/>
    <w:rsid w:val="00A40C3A"/>
    <w:rsid w:val="00A40D7E"/>
    <w:rsid w:val="00A40E00"/>
    <w:rsid w:val="00A40FB2"/>
    <w:rsid w:val="00A41110"/>
    <w:rsid w:val="00A41317"/>
    <w:rsid w:val="00A41547"/>
    <w:rsid w:val="00A41569"/>
    <w:rsid w:val="00A418B3"/>
    <w:rsid w:val="00A4192C"/>
    <w:rsid w:val="00A41BC4"/>
    <w:rsid w:val="00A41BFC"/>
    <w:rsid w:val="00A41C64"/>
    <w:rsid w:val="00A41D29"/>
    <w:rsid w:val="00A4242F"/>
    <w:rsid w:val="00A42439"/>
    <w:rsid w:val="00A4251A"/>
    <w:rsid w:val="00A425DF"/>
    <w:rsid w:val="00A426BB"/>
    <w:rsid w:val="00A427C0"/>
    <w:rsid w:val="00A428A5"/>
    <w:rsid w:val="00A428D8"/>
    <w:rsid w:val="00A42926"/>
    <w:rsid w:val="00A42AD1"/>
    <w:rsid w:val="00A42CE7"/>
    <w:rsid w:val="00A42DF2"/>
    <w:rsid w:val="00A42F79"/>
    <w:rsid w:val="00A42FE2"/>
    <w:rsid w:val="00A4311E"/>
    <w:rsid w:val="00A43B39"/>
    <w:rsid w:val="00A43D94"/>
    <w:rsid w:val="00A43F5E"/>
    <w:rsid w:val="00A4401A"/>
    <w:rsid w:val="00A44266"/>
    <w:rsid w:val="00A442F9"/>
    <w:rsid w:val="00A4445D"/>
    <w:rsid w:val="00A4476E"/>
    <w:rsid w:val="00A448D3"/>
    <w:rsid w:val="00A448EE"/>
    <w:rsid w:val="00A44B21"/>
    <w:rsid w:val="00A44CB3"/>
    <w:rsid w:val="00A44CCC"/>
    <w:rsid w:val="00A44D0A"/>
    <w:rsid w:val="00A44D10"/>
    <w:rsid w:val="00A45124"/>
    <w:rsid w:val="00A452AC"/>
    <w:rsid w:val="00A452DB"/>
    <w:rsid w:val="00A4535C"/>
    <w:rsid w:val="00A45400"/>
    <w:rsid w:val="00A4547C"/>
    <w:rsid w:val="00A45723"/>
    <w:rsid w:val="00A457EA"/>
    <w:rsid w:val="00A4598C"/>
    <w:rsid w:val="00A45FCF"/>
    <w:rsid w:val="00A4608F"/>
    <w:rsid w:val="00A46148"/>
    <w:rsid w:val="00A46292"/>
    <w:rsid w:val="00A46429"/>
    <w:rsid w:val="00A46582"/>
    <w:rsid w:val="00A4660F"/>
    <w:rsid w:val="00A466D6"/>
    <w:rsid w:val="00A4693F"/>
    <w:rsid w:val="00A46955"/>
    <w:rsid w:val="00A46A39"/>
    <w:rsid w:val="00A46BCA"/>
    <w:rsid w:val="00A46DD9"/>
    <w:rsid w:val="00A46F38"/>
    <w:rsid w:val="00A46F77"/>
    <w:rsid w:val="00A47128"/>
    <w:rsid w:val="00A473B3"/>
    <w:rsid w:val="00A4787C"/>
    <w:rsid w:val="00A4798C"/>
    <w:rsid w:val="00A47C4B"/>
    <w:rsid w:val="00A50008"/>
    <w:rsid w:val="00A50120"/>
    <w:rsid w:val="00A504E5"/>
    <w:rsid w:val="00A5053A"/>
    <w:rsid w:val="00A50775"/>
    <w:rsid w:val="00A50886"/>
    <w:rsid w:val="00A508D6"/>
    <w:rsid w:val="00A5093F"/>
    <w:rsid w:val="00A50AE6"/>
    <w:rsid w:val="00A50BDF"/>
    <w:rsid w:val="00A50F1C"/>
    <w:rsid w:val="00A5131D"/>
    <w:rsid w:val="00A513AF"/>
    <w:rsid w:val="00A513FB"/>
    <w:rsid w:val="00A5143E"/>
    <w:rsid w:val="00A516B7"/>
    <w:rsid w:val="00A5179D"/>
    <w:rsid w:val="00A517CB"/>
    <w:rsid w:val="00A51B31"/>
    <w:rsid w:val="00A51D92"/>
    <w:rsid w:val="00A51DA1"/>
    <w:rsid w:val="00A52122"/>
    <w:rsid w:val="00A522DB"/>
    <w:rsid w:val="00A5236F"/>
    <w:rsid w:val="00A524CD"/>
    <w:rsid w:val="00A525FD"/>
    <w:rsid w:val="00A526D6"/>
    <w:rsid w:val="00A52748"/>
    <w:rsid w:val="00A527B9"/>
    <w:rsid w:val="00A52979"/>
    <w:rsid w:val="00A52CB5"/>
    <w:rsid w:val="00A52FC3"/>
    <w:rsid w:val="00A52FC4"/>
    <w:rsid w:val="00A5308F"/>
    <w:rsid w:val="00A530AF"/>
    <w:rsid w:val="00A53197"/>
    <w:rsid w:val="00A5320E"/>
    <w:rsid w:val="00A53254"/>
    <w:rsid w:val="00A533C4"/>
    <w:rsid w:val="00A53493"/>
    <w:rsid w:val="00A536ED"/>
    <w:rsid w:val="00A5386D"/>
    <w:rsid w:val="00A538FC"/>
    <w:rsid w:val="00A53981"/>
    <w:rsid w:val="00A53994"/>
    <w:rsid w:val="00A53A89"/>
    <w:rsid w:val="00A53B58"/>
    <w:rsid w:val="00A53B88"/>
    <w:rsid w:val="00A53BED"/>
    <w:rsid w:val="00A53C1F"/>
    <w:rsid w:val="00A53C44"/>
    <w:rsid w:val="00A53D28"/>
    <w:rsid w:val="00A53DAC"/>
    <w:rsid w:val="00A53EFB"/>
    <w:rsid w:val="00A54004"/>
    <w:rsid w:val="00A543AE"/>
    <w:rsid w:val="00A543D6"/>
    <w:rsid w:val="00A5452E"/>
    <w:rsid w:val="00A54605"/>
    <w:rsid w:val="00A54764"/>
    <w:rsid w:val="00A547C6"/>
    <w:rsid w:val="00A547D7"/>
    <w:rsid w:val="00A54922"/>
    <w:rsid w:val="00A549CB"/>
    <w:rsid w:val="00A54A8C"/>
    <w:rsid w:val="00A54C97"/>
    <w:rsid w:val="00A54DAB"/>
    <w:rsid w:val="00A55090"/>
    <w:rsid w:val="00A550C9"/>
    <w:rsid w:val="00A55116"/>
    <w:rsid w:val="00A55136"/>
    <w:rsid w:val="00A551EB"/>
    <w:rsid w:val="00A55348"/>
    <w:rsid w:val="00A55553"/>
    <w:rsid w:val="00A55949"/>
    <w:rsid w:val="00A55A83"/>
    <w:rsid w:val="00A55C0C"/>
    <w:rsid w:val="00A55D5D"/>
    <w:rsid w:val="00A55EB7"/>
    <w:rsid w:val="00A55F04"/>
    <w:rsid w:val="00A55F1A"/>
    <w:rsid w:val="00A55FB4"/>
    <w:rsid w:val="00A56234"/>
    <w:rsid w:val="00A56470"/>
    <w:rsid w:val="00A56EA3"/>
    <w:rsid w:val="00A56F0F"/>
    <w:rsid w:val="00A56FF8"/>
    <w:rsid w:val="00A5706D"/>
    <w:rsid w:val="00A571E3"/>
    <w:rsid w:val="00A57483"/>
    <w:rsid w:val="00A57897"/>
    <w:rsid w:val="00A57AAE"/>
    <w:rsid w:val="00A57B91"/>
    <w:rsid w:val="00A57C55"/>
    <w:rsid w:val="00A57DA9"/>
    <w:rsid w:val="00A60498"/>
    <w:rsid w:val="00A6049B"/>
    <w:rsid w:val="00A604F3"/>
    <w:rsid w:val="00A6050F"/>
    <w:rsid w:val="00A6095E"/>
    <w:rsid w:val="00A60C00"/>
    <w:rsid w:val="00A611BB"/>
    <w:rsid w:val="00A61227"/>
    <w:rsid w:val="00A6126C"/>
    <w:rsid w:val="00A613A4"/>
    <w:rsid w:val="00A61471"/>
    <w:rsid w:val="00A614A4"/>
    <w:rsid w:val="00A6151D"/>
    <w:rsid w:val="00A617CA"/>
    <w:rsid w:val="00A61AC7"/>
    <w:rsid w:val="00A61B14"/>
    <w:rsid w:val="00A61D91"/>
    <w:rsid w:val="00A61DEB"/>
    <w:rsid w:val="00A61DF3"/>
    <w:rsid w:val="00A61E1D"/>
    <w:rsid w:val="00A61FCE"/>
    <w:rsid w:val="00A62045"/>
    <w:rsid w:val="00A6206B"/>
    <w:rsid w:val="00A620DA"/>
    <w:rsid w:val="00A622F6"/>
    <w:rsid w:val="00A62559"/>
    <w:rsid w:val="00A6268E"/>
    <w:rsid w:val="00A62698"/>
    <w:rsid w:val="00A626B7"/>
    <w:rsid w:val="00A62703"/>
    <w:rsid w:val="00A6280D"/>
    <w:rsid w:val="00A62CDB"/>
    <w:rsid w:val="00A62DEC"/>
    <w:rsid w:val="00A62F62"/>
    <w:rsid w:val="00A6306B"/>
    <w:rsid w:val="00A63177"/>
    <w:rsid w:val="00A6317B"/>
    <w:rsid w:val="00A637D2"/>
    <w:rsid w:val="00A63A7B"/>
    <w:rsid w:val="00A63B8E"/>
    <w:rsid w:val="00A63BCC"/>
    <w:rsid w:val="00A63BFD"/>
    <w:rsid w:val="00A63D36"/>
    <w:rsid w:val="00A63E6F"/>
    <w:rsid w:val="00A640AC"/>
    <w:rsid w:val="00A643AA"/>
    <w:rsid w:val="00A6450C"/>
    <w:rsid w:val="00A64568"/>
    <w:rsid w:val="00A646B0"/>
    <w:rsid w:val="00A647C7"/>
    <w:rsid w:val="00A6487D"/>
    <w:rsid w:val="00A648ED"/>
    <w:rsid w:val="00A64C1B"/>
    <w:rsid w:val="00A64C9F"/>
    <w:rsid w:val="00A64CCC"/>
    <w:rsid w:val="00A64D35"/>
    <w:rsid w:val="00A64F67"/>
    <w:rsid w:val="00A64F82"/>
    <w:rsid w:val="00A65527"/>
    <w:rsid w:val="00A6555B"/>
    <w:rsid w:val="00A6567E"/>
    <w:rsid w:val="00A657D6"/>
    <w:rsid w:val="00A658AE"/>
    <w:rsid w:val="00A65B22"/>
    <w:rsid w:val="00A65D2B"/>
    <w:rsid w:val="00A65D3F"/>
    <w:rsid w:val="00A662DB"/>
    <w:rsid w:val="00A66602"/>
    <w:rsid w:val="00A666C0"/>
    <w:rsid w:val="00A667E6"/>
    <w:rsid w:val="00A66B2D"/>
    <w:rsid w:val="00A66B41"/>
    <w:rsid w:val="00A66B46"/>
    <w:rsid w:val="00A66E14"/>
    <w:rsid w:val="00A66E5E"/>
    <w:rsid w:val="00A66EC2"/>
    <w:rsid w:val="00A66FA9"/>
    <w:rsid w:val="00A670F3"/>
    <w:rsid w:val="00A67123"/>
    <w:rsid w:val="00A6725F"/>
    <w:rsid w:val="00A675BA"/>
    <w:rsid w:val="00A6763F"/>
    <w:rsid w:val="00A6795A"/>
    <w:rsid w:val="00A67B7D"/>
    <w:rsid w:val="00A67B8B"/>
    <w:rsid w:val="00A67B9C"/>
    <w:rsid w:val="00A67CC4"/>
    <w:rsid w:val="00A7031F"/>
    <w:rsid w:val="00A7050C"/>
    <w:rsid w:val="00A70740"/>
    <w:rsid w:val="00A7086F"/>
    <w:rsid w:val="00A70871"/>
    <w:rsid w:val="00A708F6"/>
    <w:rsid w:val="00A7092E"/>
    <w:rsid w:val="00A70D6E"/>
    <w:rsid w:val="00A710C0"/>
    <w:rsid w:val="00A7117B"/>
    <w:rsid w:val="00A711D5"/>
    <w:rsid w:val="00A71619"/>
    <w:rsid w:val="00A71907"/>
    <w:rsid w:val="00A71BAB"/>
    <w:rsid w:val="00A71C30"/>
    <w:rsid w:val="00A71C8E"/>
    <w:rsid w:val="00A71CB1"/>
    <w:rsid w:val="00A71CFA"/>
    <w:rsid w:val="00A71DEB"/>
    <w:rsid w:val="00A71F2C"/>
    <w:rsid w:val="00A71FFA"/>
    <w:rsid w:val="00A720B6"/>
    <w:rsid w:val="00A7233C"/>
    <w:rsid w:val="00A7254C"/>
    <w:rsid w:val="00A725B6"/>
    <w:rsid w:val="00A72662"/>
    <w:rsid w:val="00A72693"/>
    <w:rsid w:val="00A72983"/>
    <w:rsid w:val="00A72A6F"/>
    <w:rsid w:val="00A72AB9"/>
    <w:rsid w:val="00A72B33"/>
    <w:rsid w:val="00A72FA1"/>
    <w:rsid w:val="00A7309F"/>
    <w:rsid w:val="00A730BC"/>
    <w:rsid w:val="00A73121"/>
    <w:rsid w:val="00A7352B"/>
    <w:rsid w:val="00A735AC"/>
    <w:rsid w:val="00A735D4"/>
    <w:rsid w:val="00A73978"/>
    <w:rsid w:val="00A73D62"/>
    <w:rsid w:val="00A73D8F"/>
    <w:rsid w:val="00A73DD7"/>
    <w:rsid w:val="00A7429D"/>
    <w:rsid w:val="00A742D9"/>
    <w:rsid w:val="00A74358"/>
    <w:rsid w:val="00A743D9"/>
    <w:rsid w:val="00A7450C"/>
    <w:rsid w:val="00A7458F"/>
    <w:rsid w:val="00A74595"/>
    <w:rsid w:val="00A74683"/>
    <w:rsid w:val="00A74769"/>
    <w:rsid w:val="00A74819"/>
    <w:rsid w:val="00A748DF"/>
    <w:rsid w:val="00A74A93"/>
    <w:rsid w:val="00A74FCB"/>
    <w:rsid w:val="00A75003"/>
    <w:rsid w:val="00A7503C"/>
    <w:rsid w:val="00A75091"/>
    <w:rsid w:val="00A75206"/>
    <w:rsid w:val="00A75451"/>
    <w:rsid w:val="00A75A62"/>
    <w:rsid w:val="00A75B9C"/>
    <w:rsid w:val="00A75E47"/>
    <w:rsid w:val="00A75F48"/>
    <w:rsid w:val="00A75F99"/>
    <w:rsid w:val="00A76384"/>
    <w:rsid w:val="00A76628"/>
    <w:rsid w:val="00A76657"/>
    <w:rsid w:val="00A767A3"/>
    <w:rsid w:val="00A768F0"/>
    <w:rsid w:val="00A76A66"/>
    <w:rsid w:val="00A76A90"/>
    <w:rsid w:val="00A76ACD"/>
    <w:rsid w:val="00A76B79"/>
    <w:rsid w:val="00A76BD3"/>
    <w:rsid w:val="00A76EE6"/>
    <w:rsid w:val="00A76F0C"/>
    <w:rsid w:val="00A77245"/>
    <w:rsid w:val="00A77347"/>
    <w:rsid w:val="00A77425"/>
    <w:rsid w:val="00A7746F"/>
    <w:rsid w:val="00A77561"/>
    <w:rsid w:val="00A7768F"/>
    <w:rsid w:val="00A777B1"/>
    <w:rsid w:val="00A778AD"/>
    <w:rsid w:val="00A778FD"/>
    <w:rsid w:val="00A77903"/>
    <w:rsid w:val="00A77949"/>
    <w:rsid w:val="00A77977"/>
    <w:rsid w:val="00A779E5"/>
    <w:rsid w:val="00A77A58"/>
    <w:rsid w:val="00A77AB3"/>
    <w:rsid w:val="00A77B4E"/>
    <w:rsid w:val="00A801BA"/>
    <w:rsid w:val="00A802A7"/>
    <w:rsid w:val="00A804DF"/>
    <w:rsid w:val="00A80502"/>
    <w:rsid w:val="00A8054B"/>
    <w:rsid w:val="00A80964"/>
    <w:rsid w:val="00A80A92"/>
    <w:rsid w:val="00A80B71"/>
    <w:rsid w:val="00A80B9E"/>
    <w:rsid w:val="00A80CB2"/>
    <w:rsid w:val="00A80DAB"/>
    <w:rsid w:val="00A80F5D"/>
    <w:rsid w:val="00A80FD9"/>
    <w:rsid w:val="00A81115"/>
    <w:rsid w:val="00A8138F"/>
    <w:rsid w:val="00A8140A"/>
    <w:rsid w:val="00A81A01"/>
    <w:rsid w:val="00A81B1E"/>
    <w:rsid w:val="00A81C9A"/>
    <w:rsid w:val="00A81E20"/>
    <w:rsid w:val="00A81FB7"/>
    <w:rsid w:val="00A82316"/>
    <w:rsid w:val="00A82384"/>
    <w:rsid w:val="00A823A7"/>
    <w:rsid w:val="00A823BE"/>
    <w:rsid w:val="00A82490"/>
    <w:rsid w:val="00A8271C"/>
    <w:rsid w:val="00A828CE"/>
    <w:rsid w:val="00A82971"/>
    <w:rsid w:val="00A82A89"/>
    <w:rsid w:val="00A82EB4"/>
    <w:rsid w:val="00A832B7"/>
    <w:rsid w:val="00A832D9"/>
    <w:rsid w:val="00A83448"/>
    <w:rsid w:val="00A837A9"/>
    <w:rsid w:val="00A8384F"/>
    <w:rsid w:val="00A838C7"/>
    <w:rsid w:val="00A83941"/>
    <w:rsid w:val="00A83C36"/>
    <w:rsid w:val="00A83EAF"/>
    <w:rsid w:val="00A83F0C"/>
    <w:rsid w:val="00A83F39"/>
    <w:rsid w:val="00A841C1"/>
    <w:rsid w:val="00A84299"/>
    <w:rsid w:val="00A847FB"/>
    <w:rsid w:val="00A84897"/>
    <w:rsid w:val="00A84939"/>
    <w:rsid w:val="00A84ADC"/>
    <w:rsid w:val="00A84B9C"/>
    <w:rsid w:val="00A84E2F"/>
    <w:rsid w:val="00A84ED6"/>
    <w:rsid w:val="00A84F6C"/>
    <w:rsid w:val="00A84FE5"/>
    <w:rsid w:val="00A851ED"/>
    <w:rsid w:val="00A8526B"/>
    <w:rsid w:val="00A85326"/>
    <w:rsid w:val="00A8546E"/>
    <w:rsid w:val="00A854F9"/>
    <w:rsid w:val="00A85580"/>
    <w:rsid w:val="00A857E6"/>
    <w:rsid w:val="00A857E7"/>
    <w:rsid w:val="00A858A3"/>
    <w:rsid w:val="00A859FF"/>
    <w:rsid w:val="00A85A28"/>
    <w:rsid w:val="00A85B61"/>
    <w:rsid w:val="00A85BDA"/>
    <w:rsid w:val="00A85CEB"/>
    <w:rsid w:val="00A85E50"/>
    <w:rsid w:val="00A85EAF"/>
    <w:rsid w:val="00A86161"/>
    <w:rsid w:val="00A86671"/>
    <w:rsid w:val="00A8679D"/>
    <w:rsid w:val="00A86AF3"/>
    <w:rsid w:val="00A86C3F"/>
    <w:rsid w:val="00A86C89"/>
    <w:rsid w:val="00A86D9A"/>
    <w:rsid w:val="00A86E32"/>
    <w:rsid w:val="00A86F2E"/>
    <w:rsid w:val="00A87068"/>
    <w:rsid w:val="00A874C9"/>
    <w:rsid w:val="00A876F3"/>
    <w:rsid w:val="00A87711"/>
    <w:rsid w:val="00A87993"/>
    <w:rsid w:val="00A87C90"/>
    <w:rsid w:val="00A87DCF"/>
    <w:rsid w:val="00A900FD"/>
    <w:rsid w:val="00A9013E"/>
    <w:rsid w:val="00A90147"/>
    <w:rsid w:val="00A901A9"/>
    <w:rsid w:val="00A9030F"/>
    <w:rsid w:val="00A9036C"/>
    <w:rsid w:val="00A9089B"/>
    <w:rsid w:val="00A90D8E"/>
    <w:rsid w:val="00A90DA7"/>
    <w:rsid w:val="00A90DDF"/>
    <w:rsid w:val="00A9101A"/>
    <w:rsid w:val="00A9119D"/>
    <w:rsid w:val="00A91388"/>
    <w:rsid w:val="00A915CE"/>
    <w:rsid w:val="00A9174E"/>
    <w:rsid w:val="00A9176D"/>
    <w:rsid w:val="00A917BE"/>
    <w:rsid w:val="00A918CA"/>
    <w:rsid w:val="00A91CE2"/>
    <w:rsid w:val="00A91F67"/>
    <w:rsid w:val="00A91F8B"/>
    <w:rsid w:val="00A92333"/>
    <w:rsid w:val="00A92638"/>
    <w:rsid w:val="00A92639"/>
    <w:rsid w:val="00A928C5"/>
    <w:rsid w:val="00A929C9"/>
    <w:rsid w:val="00A92A17"/>
    <w:rsid w:val="00A92B33"/>
    <w:rsid w:val="00A92BD6"/>
    <w:rsid w:val="00A92BE4"/>
    <w:rsid w:val="00A92CE0"/>
    <w:rsid w:val="00A92D5D"/>
    <w:rsid w:val="00A92F63"/>
    <w:rsid w:val="00A9302C"/>
    <w:rsid w:val="00A93060"/>
    <w:rsid w:val="00A9330E"/>
    <w:rsid w:val="00A933B4"/>
    <w:rsid w:val="00A9346A"/>
    <w:rsid w:val="00A934B3"/>
    <w:rsid w:val="00A93540"/>
    <w:rsid w:val="00A935ED"/>
    <w:rsid w:val="00A93697"/>
    <w:rsid w:val="00A93793"/>
    <w:rsid w:val="00A93A60"/>
    <w:rsid w:val="00A93B50"/>
    <w:rsid w:val="00A93C2B"/>
    <w:rsid w:val="00A93E39"/>
    <w:rsid w:val="00A93F27"/>
    <w:rsid w:val="00A9409E"/>
    <w:rsid w:val="00A940DF"/>
    <w:rsid w:val="00A947D9"/>
    <w:rsid w:val="00A949B5"/>
    <w:rsid w:val="00A94B56"/>
    <w:rsid w:val="00A94D7F"/>
    <w:rsid w:val="00A94E87"/>
    <w:rsid w:val="00A94F35"/>
    <w:rsid w:val="00A94FC2"/>
    <w:rsid w:val="00A94FE0"/>
    <w:rsid w:val="00A9501C"/>
    <w:rsid w:val="00A9522F"/>
    <w:rsid w:val="00A952F4"/>
    <w:rsid w:val="00A955D2"/>
    <w:rsid w:val="00A95706"/>
    <w:rsid w:val="00A95857"/>
    <w:rsid w:val="00A95992"/>
    <w:rsid w:val="00A95A80"/>
    <w:rsid w:val="00A95AAB"/>
    <w:rsid w:val="00A95C7E"/>
    <w:rsid w:val="00A95CC6"/>
    <w:rsid w:val="00A95CF2"/>
    <w:rsid w:val="00A95DD5"/>
    <w:rsid w:val="00A95F03"/>
    <w:rsid w:val="00A95FA9"/>
    <w:rsid w:val="00A95FEA"/>
    <w:rsid w:val="00A96548"/>
    <w:rsid w:val="00A9654B"/>
    <w:rsid w:val="00A96573"/>
    <w:rsid w:val="00A966B7"/>
    <w:rsid w:val="00A9677D"/>
    <w:rsid w:val="00A96964"/>
    <w:rsid w:val="00A9699F"/>
    <w:rsid w:val="00A96BA3"/>
    <w:rsid w:val="00A96C28"/>
    <w:rsid w:val="00A96E57"/>
    <w:rsid w:val="00A97145"/>
    <w:rsid w:val="00A971BA"/>
    <w:rsid w:val="00A973DC"/>
    <w:rsid w:val="00A97520"/>
    <w:rsid w:val="00A975C7"/>
    <w:rsid w:val="00A9787D"/>
    <w:rsid w:val="00A97984"/>
    <w:rsid w:val="00A97B7A"/>
    <w:rsid w:val="00A97C7F"/>
    <w:rsid w:val="00A97DAB"/>
    <w:rsid w:val="00A97DF0"/>
    <w:rsid w:val="00AA0038"/>
    <w:rsid w:val="00AA0079"/>
    <w:rsid w:val="00AA05F8"/>
    <w:rsid w:val="00AA0AB7"/>
    <w:rsid w:val="00AA0C98"/>
    <w:rsid w:val="00AA0D77"/>
    <w:rsid w:val="00AA0D8B"/>
    <w:rsid w:val="00AA10B6"/>
    <w:rsid w:val="00AA1164"/>
    <w:rsid w:val="00AA149C"/>
    <w:rsid w:val="00AA1768"/>
    <w:rsid w:val="00AA1BC9"/>
    <w:rsid w:val="00AA1C02"/>
    <w:rsid w:val="00AA1E72"/>
    <w:rsid w:val="00AA1ED3"/>
    <w:rsid w:val="00AA200A"/>
    <w:rsid w:val="00AA209E"/>
    <w:rsid w:val="00AA25C1"/>
    <w:rsid w:val="00AA25E3"/>
    <w:rsid w:val="00AA27F7"/>
    <w:rsid w:val="00AA2831"/>
    <w:rsid w:val="00AA2865"/>
    <w:rsid w:val="00AA292B"/>
    <w:rsid w:val="00AA2C84"/>
    <w:rsid w:val="00AA2D09"/>
    <w:rsid w:val="00AA2D73"/>
    <w:rsid w:val="00AA2D9C"/>
    <w:rsid w:val="00AA2ED7"/>
    <w:rsid w:val="00AA2F2C"/>
    <w:rsid w:val="00AA2FDD"/>
    <w:rsid w:val="00AA3110"/>
    <w:rsid w:val="00AA31EA"/>
    <w:rsid w:val="00AA32BC"/>
    <w:rsid w:val="00AA34A1"/>
    <w:rsid w:val="00AA3562"/>
    <w:rsid w:val="00AA36CC"/>
    <w:rsid w:val="00AA37CE"/>
    <w:rsid w:val="00AA3A03"/>
    <w:rsid w:val="00AA3C3A"/>
    <w:rsid w:val="00AA408E"/>
    <w:rsid w:val="00AA421C"/>
    <w:rsid w:val="00AA4222"/>
    <w:rsid w:val="00AA4255"/>
    <w:rsid w:val="00AA4338"/>
    <w:rsid w:val="00AA4389"/>
    <w:rsid w:val="00AA452E"/>
    <w:rsid w:val="00AA4585"/>
    <w:rsid w:val="00AA4677"/>
    <w:rsid w:val="00AA4845"/>
    <w:rsid w:val="00AA492E"/>
    <w:rsid w:val="00AA4933"/>
    <w:rsid w:val="00AA4BC7"/>
    <w:rsid w:val="00AA4CC2"/>
    <w:rsid w:val="00AA4CFC"/>
    <w:rsid w:val="00AA4EE6"/>
    <w:rsid w:val="00AA4F17"/>
    <w:rsid w:val="00AA523B"/>
    <w:rsid w:val="00AA5459"/>
    <w:rsid w:val="00AA5687"/>
    <w:rsid w:val="00AA5776"/>
    <w:rsid w:val="00AA590C"/>
    <w:rsid w:val="00AA595E"/>
    <w:rsid w:val="00AA59DE"/>
    <w:rsid w:val="00AA5A4C"/>
    <w:rsid w:val="00AA5F0E"/>
    <w:rsid w:val="00AA5FFA"/>
    <w:rsid w:val="00AA6160"/>
    <w:rsid w:val="00AA62E8"/>
    <w:rsid w:val="00AA64EA"/>
    <w:rsid w:val="00AA6558"/>
    <w:rsid w:val="00AA6B5D"/>
    <w:rsid w:val="00AA6CB1"/>
    <w:rsid w:val="00AA6FFB"/>
    <w:rsid w:val="00AA70E6"/>
    <w:rsid w:val="00AA7386"/>
    <w:rsid w:val="00AA746E"/>
    <w:rsid w:val="00AA75C9"/>
    <w:rsid w:val="00AA7759"/>
    <w:rsid w:val="00AA7A9D"/>
    <w:rsid w:val="00AA7B35"/>
    <w:rsid w:val="00AA7CDC"/>
    <w:rsid w:val="00AA7CE6"/>
    <w:rsid w:val="00AA7E87"/>
    <w:rsid w:val="00AA7F44"/>
    <w:rsid w:val="00AA7FB5"/>
    <w:rsid w:val="00AB02FF"/>
    <w:rsid w:val="00AB0363"/>
    <w:rsid w:val="00AB03F5"/>
    <w:rsid w:val="00AB06B5"/>
    <w:rsid w:val="00AB06CA"/>
    <w:rsid w:val="00AB074F"/>
    <w:rsid w:val="00AB0D2A"/>
    <w:rsid w:val="00AB0EE1"/>
    <w:rsid w:val="00AB0F97"/>
    <w:rsid w:val="00AB1071"/>
    <w:rsid w:val="00AB10EA"/>
    <w:rsid w:val="00AB11B2"/>
    <w:rsid w:val="00AB11EA"/>
    <w:rsid w:val="00AB126B"/>
    <w:rsid w:val="00AB147F"/>
    <w:rsid w:val="00AB1486"/>
    <w:rsid w:val="00AB14CF"/>
    <w:rsid w:val="00AB1657"/>
    <w:rsid w:val="00AB1846"/>
    <w:rsid w:val="00AB187E"/>
    <w:rsid w:val="00AB1881"/>
    <w:rsid w:val="00AB190B"/>
    <w:rsid w:val="00AB195F"/>
    <w:rsid w:val="00AB1C63"/>
    <w:rsid w:val="00AB1D7A"/>
    <w:rsid w:val="00AB1E85"/>
    <w:rsid w:val="00AB1FC2"/>
    <w:rsid w:val="00AB2118"/>
    <w:rsid w:val="00AB23C5"/>
    <w:rsid w:val="00AB2894"/>
    <w:rsid w:val="00AB28D6"/>
    <w:rsid w:val="00AB2AC2"/>
    <w:rsid w:val="00AB2B15"/>
    <w:rsid w:val="00AB2DF3"/>
    <w:rsid w:val="00AB2FCA"/>
    <w:rsid w:val="00AB30D2"/>
    <w:rsid w:val="00AB3269"/>
    <w:rsid w:val="00AB347D"/>
    <w:rsid w:val="00AB35B8"/>
    <w:rsid w:val="00AB3617"/>
    <w:rsid w:val="00AB362A"/>
    <w:rsid w:val="00AB3A4D"/>
    <w:rsid w:val="00AB3FB4"/>
    <w:rsid w:val="00AB40FE"/>
    <w:rsid w:val="00AB4280"/>
    <w:rsid w:val="00AB4467"/>
    <w:rsid w:val="00AB44CF"/>
    <w:rsid w:val="00AB44EB"/>
    <w:rsid w:val="00AB4514"/>
    <w:rsid w:val="00AB456D"/>
    <w:rsid w:val="00AB4643"/>
    <w:rsid w:val="00AB46D8"/>
    <w:rsid w:val="00AB4808"/>
    <w:rsid w:val="00AB48EA"/>
    <w:rsid w:val="00AB4D95"/>
    <w:rsid w:val="00AB4F35"/>
    <w:rsid w:val="00AB4FD0"/>
    <w:rsid w:val="00AB5161"/>
    <w:rsid w:val="00AB518A"/>
    <w:rsid w:val="00AB524A"/>
    <w:rsid w:val="00AB5295"/>
    <w:rsid w:val="00AB55F8"/>
    <w:rsid w:val="00AB58B1"/>
    <w:rsid w:val="00AB59C3"/>
    <w:rsid w:val="00AB5AB9"/>
    <w:rsid w:val="00AB5E53"/>
    <w:rsid w:val="00AB5F48"/>
    <w:rsid w:val="00AB5F91"/>
    <w:rsid w:val="00AB6113"/>
    <w:rsid w:val="00AB621B"/>
    <w:rsid w:val="00AB649A"/>
    <w:rsid w:val="00AB65F7"/>
    <w:rsid w:val="00AB6611"/>
    <w:rsid w:val="00AB66C9"/>
    <w:rsid w:val="00AB6782"/>
    <w:rsid w:val="00AB682C"/>
    <w:rsid w:val="00AB6946"/>
    <w:rsid w:val="00AB6A3A"/>
    <w:rsid w:val="00AB6A3E"/>
    <w:rsid w:val="00AB6BF1"/>
    <w:rsid w:val="00AB6F4E"/>
    <w:rsid w:val="00AB7234"/>
    <w:rsid w:val="00AB73FF"/>
    <w:rsid w:val="00AB74EB"/>
    <w:rsid w:val="00AB75A2"/>
    <w:rsid w:val="00AB7613"/>
    <w:rsid w:val="00AB7665"/>
    <w:rsid w:val="00AB77C3"/>
    <w:rsid w:val="00AB7900"/>
    <w:rsid w:val="00AB7A91"/>
    <w:rsid w:val="00AB7BD6"/>
    <w:rsid w:val="00AB7D6C"/>
    <w:rsid w:val="00AC0166"/>
    <w:rsid w:val="00AC0357"/>
    <w:rsid w:val="00AC0418"/>
    <w:rsid w:val="00AC0672"/>
    <w:rsid w:val="00AC0795"/>
    <w:rsid w:val="00AC0880"/>
    <w:rsid w:val="00AC09FB"/>
    <w:rsid w:val="00AC0A10"/>
    <w:rsid w:val="00AC0AD3"/>
    <w:rsid w:val="00AC0BD4"/>
    <w:rsid w:val="00AC0C18"/>
    <w:rsid w:val="00AC0E56"/>
    <w:rsid w:val="00AC0F74"/>
    <w:rsid w:val="00AC1239"/>
    <w:rsid w:val="00AC137D"/>
    <w:rsid w:val="00AC1A8B"/>
    <w:rsid w:val="00AC1AA9"/>
    <w:rsid w:val="00AC1BCB"/>
    <w:rsid w:val="00AC1D62"/>
    <w:rsid w:val="00AC1D76"/>
    <w:rsid w:val="00AC2262"/>
    <w:rsid w:val="00AC226F"/>
    <w:rsid w:val="00AC229B"/>
    <w:rsid w:val="00AC2324"/>
    <w:rsid w:val="00AC236D"/>
    <w:rsid w:val="00AC239E"/>
    <w:rsid w:val="00AC2543"/>
    <w:rsid w:val="00AC2551"/>
    <w:rsid w:val="00AC2792"/>
    <w:rsid w:val="00AC27B9"/>
    <w:rsid w:val="00AC28E1"/>
    <w:rsid w:val="00AC296C"/>
    <w:rsid w:val="00AC297A"/>
    <w:rsid w:val="00AC2AE3"/>
    <w:rsid w:val="00AC2E3F"/>
    <w:rsid w:val="00AC2FC6"/>
    <w:rsid w:val="00AC3027"/>
    <w:rsid w:val="00AC3183"/>
    <w:rsid w:val="00AC3915"/>
    <w:rsid w:val="00AC3A5A"/>
    <w:rsid w:val="00AC4060"/>
    <w:rsid w:val="00AC4232"/>
    <w:rsid w:val="00AC43DE"/>
    <w:rsid w:val="00AC4598"/>
    <w:rsid w:val="00AC45DB"/>
    <w:rsid w:val="00AC4663"/>
    <w:rsid w:val="00AC4711"/>
    <w:rsid w:val="00AC49A3"/>
    <w:rsid w:val="00AC4A9F"/>
    <w:rsid w:val="00AC4B22"/>
    <w:rsid w:val="00AC4F7C"/>
    <w:rsid w:val="00AC511F"/>
    <w:rsid w:val="00AC5419"/>
    <w:rsid w:val="00AC5681"/>
    <w:rsid w:val="00AC5694"/>
    <w:rsid w:val="00AC5750"/>
    <w:rsid w:val="00AC5884"/>
    <w:rsid w:val="00AC592F"/>
    <w:rsid w:val="00AC59B3"/>
    <w:rsid w:val="00AC59D4"/>
    <w:rsid w:val="00AC5ADD"/>
    <w:rsid w:val="00AC5AF3"/>
    <w:rsid w:val="00AC5CFA"/>
    <w:rsid w:val="00AC5D99"/>
    <w:rsid w:val="00AC5E4E"/>
    <w:rsid w:val="00AC5FA0"/>
    <w:rsid w:val="00AC6006"/>
    <w:rsid w:val="00AC60AC"/>
    <w:rsid w:val="00AC60B0"/>
    <w:rsid w:val="00AC60B2"/>
    <w:rsid w:val="00AC61C2"/>
    <w:rsid w:val="00AC63D7"/>
    <w:rsid w:val="00AC66AB"/>
    <w:rsid w:val="00AC66F9"/>
    <w:rsid w:val="00AC687A"/>
    <w:rsid w:val="00AC69A9"/>
    <w:rsid w:val="00AC69DD"/>
    <w:rsid w:val="00AC6A55"/>
    <w:rsid w:val="00AC6ACD"/>
    <w:rsid w:val="00AC7397"/>
    <w:rsid w:val="00AC75EE"/>
    <w:rsid w:val="00AC7BD1"/>
    <w:rsid w:val="00AC7CDB"/>
    <w:rsid w:val="00AC7DAC"/>
    <w:rsid w:val="00AD00AA"/>
    <w:rsid w:val="00AD0322"/>
    <w:rsid w:val="00AD0680"/>
    <w:rsid w:val="00AD06E8"/>
    <w:rsid w:val="00AD08D9"/>
    <w:rsid w:val="00AD0A50"/>
    <w:rsid w:val="00AD0ABB"/>
    <w:rsid w:val="00AD0AF1"/>
    <w:rsid w:val="00AD0B48"/>
    <w:rsid w:val="00AD0C48"/>
    <w:rsid w:val="00AD0DF0"/>
    <w:rsid w:val="00AD15C5"/>
    <w:rsid w:val="00AD17F6"/>
    <w:rsid w:val="00AD19FA"/>
    <w:rsid w:val="00AD1A08"/>
    <w:rsid w:val="00AD1AD8"/>
    <w:rsid w:val="00AD1F83"/>
    <w:rsid w:val="00AD1FE4"/>
    <w:rsid w:val="00AD1FED"/>
    <w:rsid w:val="00AD220C"/>
    <w:rsid w:val="00AD2305"/>
    <w:rsid w:val="00AD255E"/>
    <w:rsid w:val="00AD258F"/>
    <w:rsid w:val="00AD2610"/>
    <w:rsid w:val="00AD2713"/>
    <w:rsid w:val="00AD2804"/>
    <w:rsid w:val="00AD2949"/>
    <w:rsid w:val="00AD297B"/>
    <w:rsid w:val="00AD29D3"/>
    <w:rsid w:val="00AD2B06"/>
    <w:rsid w:val="00AD2BE2"/>
    <w:rsid w:val="00AD2D63"/>
    <w:rsid w:val="00AD2EFF"/>
    <w:rsid w:val="00AD2F13"/>
    <w:rsid w:val="00AD3000"/>
    <w:rsid w:val="00AD32F8"/>
    <w:rsid w:val="00AD333C"/>
    <w:rsid w:val="00AD3682"/>
    <w:rsid w:val="00AD3A2F"/>
    <w:rsid w:val="00AD3A85"/>
    <w:rsid w:val="00AD3B0A"/>
    <w:rsid w:val="00AD3CE9"/>
    <w:rsid w:val="00AD3D68"/>
    <w:rsid w:val="00AD3E58"/>
    <w:rsid w:val="00AD3F3C"/>
    <w:rsid w:val="00AD3F96"/>
    <w:rsid w:val="00AD40B4"/>
    <w:rsid w:val="00AD4340"/>
    <w:rsid w:val="00AD43E0"/>
    <w:rsid w:val="00AD4410"/>
    <w:rsid w:val="00AD44C3"/>
    <w:rsid w:val="00AD457B"/>
    <w:rsid w:val="00AD4BF1"/>
    <w:rsid w:val="00AD4C0C"/>
    <w:rsid w:val="00AD4D1B"/>
    <w:rsid w:val="00AD4DCA"/>
    <w:rsid w:val="00AD4E03"/>
    <w:rsid w:val="00AD5058"/>
    <w:rsid w:val="00AD5076"/>
    <w:rsid w:val="00AD509D"/>
    <w:rsid w:val="00AD512A"/>
    <w:rsid w:val="00AD5270"/>
    <w:rsid w:val="00AD531A"/>
    <w:rsid w:val="00AD5455"/>
    <w:rsid w:val="00AD54AE"/>
    <w:rsid w:val="00AD55ED"/>
    <w:rsid w:val="00AD5686"/>
    <w:rsid w:val="00AD56A8"/>
    <w:rsid w:val="00AD5781"/>
    <w:rsid w:val="00AD5845"/>
    <w:rsid w:val="00AD5AB1"/>
    <w:rsid w:val="00AD5EFB"/>
    <w:rsid w:val="00AD6153"/>
    <w:rsid w:val="00AD64B8"/>
    <w:rsid w:val="00AD6674"/>
    <w:rsid w:val="00AD68CC"/>
    <w:rsid w:val="00AD6974"/>
    <w:rsid w:val="00AD6A0C"/>
    <w:rsid w:val="00AD6BD1"/>
    <w:rsid w:val="00AD6E1F"/>
    <w:rsid w:val="00AD6EC0"/>
    <w:rsid w:val="00AD6F8B"/>
    <w:rsid w:val="00AD6FBD"/>
    <w:rsid w:val="00AD7269"/>
    <w:rsid w:val="00AD72FB"/>
    <w:rsid w:val="00AD7434"/>
    <w:rsid w:val="00AD74BB"/>
    <w:rsid w:val="00AD7569"/>
    <w:rsid w:val="00AD757E"/>
    <w:rsid w:val="00AD7750"/>
    <w:rsid w:val="00AD7798"/>
    <w:rsid w:val="00AD7823"/>
    <w:rsid w:val="00AD7B9B"/>
    <w:rsid w:val="00AD7D26"/>
    <w:rsid w:val="00AD7E08"/>
    <w:rsid w:val="00AD7EF4"/>
    <w:rsid w:val="00AD7F1B"/>
    <w:rsid w:val="00AD7F28"/>
    <w:rsid w:val="00AE0236"/>
    <w:rsid w:val="00AE029C"/>
    <w:rsid w:val="00AE0301"/>
    <w:rsid w:val="00AE0328"/>
    <w:rsid w:val="00AE0345"/>
    <w:rsid w:val="00AE05C0"/>
    <w:rsid w:val="00AE05E2"/>
    <w:rsid w:val="00AE05F3"/>
    <w:rsid w:val="00AE06ED"/>
    <w:rsid w:val="00AE0797"/>
    <w:rsid w:val="00AE0A0C"/>
    <w:rsid w:val="00AE0A75"/>
    <w:rsid w:val="00AE0B9C"/>
    <w:rsid w:val="00AE0D3B"/>
    <w:rsid w:val="00AE11CC"/>
    <w:rsid w:val="00AE11F5"/>
    <w:rsid w:val="00AE1656"/>
    <w:rsid w:val="00AE16BB"/>
    <w:rsid w:val="00AE17CB"/>
    <w:rsid w:val="00AE184E"/>
    <w:rsid w:val="00AE1898"/>
    <w:rsid w:val="00AE18C2"/>
    <w:rsid w:val="00AE1C99"/>
    <w:rsid w:val="00AE1D48"/>
    <w:rsid w:val="00AE1DCB"/>
    <w:rsid w:val="00AE1E7E"/>
    <w:rsid w:val="00AE1F78"/>
    <w:rsid w:val="00AE201F"/>
    <w:rsid w:val="00AE234B"/>
    <w:rsid w:val="00AE23BA"/>
    <w:rsid w:val="00AE23D1"/>
    <w:rsid w:val="00AE2495"/>
    <w:rsid w:val="00AE2531"/>
    <w:rsid w:val="00AE257A"/>
    <w:rsid w:val="00AE2633"/>
    <w:rsid w:val="00AE2791"/>
    <w:rsid w:val="00AE27A7"/>
    <w:rsid w:val="00AE2A7E"/>
    <w:rsid w:val="00AE2A99"/>
    <w:rsid w:val="00AE2B33"/>
    <w:rsid w:val="00AE2CE9"/>
    <w:rsid w:val="00AE2D68"/>
    <w:rsid w:val="00AE30CC"/>
    <w:rsid w:val="00AE3355"/>
    <w:rsid w:val="00AE3A62"/>
    <w:rsid w:val="00AE3AC0"/>
    <w:rsid w:val="00AE3B12"/>
    <w:rsid w:val="00AE3B5D"/>
    <w:rsid w:val="00AE3DFC"/>
    <w:rsid w:val="00AE3E4C"/>
    <w:rsid w:val="00AE401D"/>
    <w:rsid w:val="00AE4094"/>
    <w:rsid w:val="00AE4641"/>
    <w:rsid w:val="00AE4659"/>
    <w:rsid w:val="00AE4774"/>
    <w:rsid w:val="00AE4C5D"/>
    <w:rsid w:val="00AE4E4C"/>
    <w:rsid w:val="00AE4E8F"/>
    <w:rsid w:val="00AE4F68"/>
    <w:rsid w:val="00AE4FEB"/>
    <w:rsid w:val="00AE5108"/>
    <w:rsid w:val="00AE5133"/>
    <w:rsid w:val="00AE5152"/>
    <w:rsid w:val="00AE53E1"/>
    <w:rsid w:val="00AE55C2"/>
    <w:rsid w:val="00AE55C7"/>
    <w:rsid w:val="00AE563C"/>
    <w:rsid w:val="00AE5787"/>
    <w:rsid w:val="00AE5A8F"/>
    <w:rsid w:val="00AE5B13"/>
    <w:rsid w:val="00AE5BA8"/>
    <w:rsid w:val="00AE5BAF"/>
    <w:rsid w:val="00AE5CEA"/>
    <w:rsid w:val="00AE6297"/>
    <w:rsid w:val="00AE63D7"/>
    <w:rsid w:val="00AE662E"/>
    <w:rsid w:val="00AE67C1"/>
    <w:rsid w:val="00AE6839"/>
    <w:rsid w:val="00AE68F8"/>
    <w:rsid w:val="00AE69C6"/>
    <w:rsid w:val="00AE6B72"/>
    <w:rsid w:val="00AE6BCB"/>
    <w:rsid w:val="00AE7258"/>
    <w:rsid w:val="00AE72A4"/>
    <w:rsid w:val="00AE72CA"/>
    <w:rsid w:val="00AE7343"/>
    <w:rsid w:val="00AE7395"/>
    <w:rsid w:val="00AE772E"/>
    <w:rsid w:val="00AE77FF"/>
    <w:rsid w:val="00AE7833"/>
    <w:rsid w:val="00AE7A3C"/>
    <w:rsid w:val="00AE7BA7"/>
    <w:rsid w:val="00AE7C42"/>
    <w:rsid w:val="00AE7CA5"/>
    <w:rsid w:val="00AE7E63"/>
    <w:rsid w:val="00AE7E73"/>
    <w:rsid w:val="00AE7F1E"/>
    <w:rsid w:val="00AE7FB7"/>
    <w:rsid w:val="00AF02FA"/>
    <w:rsid w:val="00AF030C"/>
    <w:rsid w:val="00AF039A"/>
    <w:rsid w:val="00AF04EF"/>
    <w:rsid w:val="00AF05F6"/>
    <w:rsid w:val="00AF089B"/>
    <w:rsid w:val="00AF08C8"/>
    <w:rsid w:val="00AF09BA"/>
    <w:rsid w:val="00AF0BFD"/>
    <w:rsid w:val="00AF0C40"/>
    <w:rsid w:val="00AF0C52"/>
    <w:rsid w:val="00AF0CF8"/>
    <w:rsid w:val="00AF0D73"/>
    <w:rsid w:val="00AF0DDA"/>
    <w:rsid w:val="00AF0FD7"/>
    <w:rsid w:val="00AF12CB"/>
    <w:rsid w:val="00AF1407"/>
    <w:rsid w:val="00AF1531"/>
    <w:rsid w:val="00AF164F"/>
    <w:rsid w:val="00AF16B1"/>
    <w:rsid w:val="00AF184A"/>
    <w:rsid w:val="00AF198F"/>
    <w:rsid w:val="00AF1A07"/>
    <w:rsid w:val="00AF1B80"/>
    <w:rsid w:val="00AF1F38"/>
    <w:rsid w:val="00AF2019"/>
    <w:rsid w:val="00AF2095"/>
    <w:rsid w:val="00AF21F4"/>
    <w:rsid w:val="00AF2347"/>
    <w:rsid w:val="00AF25C0"/>
    <w:rsid w:val="00AF26CA"/>
    <w:rsid w:val="00AF274D"/>
    <w:rsid w:val="00AF27B3"/>
    <w:rsid w:val="00AF28DB"/>
    <w:rsid w:val="00AF2A74"/>
    <w:rsid w:val="00AF2AA6"/>
    <w:rsid w:val="00AF2B04"/>
    <w:rsid w:val="00AF2B6E"/>
    <w:rsid w:val="00AF2D15"/>
    <w:rsid w:val="00AF2D66"/>
    <w:rsid w:val="00AF2E16"/>
    <w:rsid w:val="00AF303D"/>
    <w:rsid w:val="00AF313C"/>
    <w:rsid w:val="00AF321A"/>
    <w:rsid w:val="00AF3506"/>
    <w:rsid w:val="00AF35C2"/>
    <w:rsid w:val="00AF376F"/>
    <w:rsid w:val="00AF3771"/>
    <w:rsid w:val="00AF3AEE"/>
    <w:rsid w:val="00AF3B23"/>
    <w:rsid w:val="00AF3B7A"/>
    <w:rsid w:val="00AF3C44"/>
    <w:rsid w:val="00AF4173"/>
    <w:rsid w:val="00AF4196"/>
    <w:rsid w:val="00AF42AE"/>
    <w:rsid w:val="00AF42E8"/>
    <w:rsid w:val="00AF445B"/>
    <w:rsid w:val="00AF46B2"/>
    <w:rsid w:val="00AF46E2"/>
    <w:rsid w:val="00AF4AA4"/>
    <w:rsid w:val="00AF4B38"/>
    <w:rsid w:val="00AF4DFC"/>
    <w:rsid w:val="00AF4F93"/>
    <w:rsid w:val="00AF50EA"/>
    <w:rsid w:val="00AF5360"/>
    <w:rsid w:val="00AF55DF"/>
    <w:rsid w:val="00AF5638"/>
    <w:rsid w:val="00AF572B"/>
    <w:rsid w:val="00AF580A"/>
    <w:rsid w:val="00AF590B"/>
    <w:rsid w:val="00AF5BE1"/>
    <w:rsid w:val="00AF5C69"/>
    <w:rsid w:val="00AF5ED4"/>
    <w:rsid w:val="00AF61B7"/>
    <w:rsid w:val="00AF6459"/>
    <w:rsid w:val="00AF6571"/>
    <w:rsid w:val="00AF65DF"/>
    <w:rsid w:val="00AF66E5"/>
    <w:rsid w:val="00AF6991"/>
    <w:rsid w:val="00AF6A71"/>
    <w:rsid w:val="00AF6AAE"/>
    <w:rsid w:val="00AF6C7B"/>
    <w:rsid w:val="00AF6D6F"/>
    <w:rsid w:val="00AF6E28"/>
    <w:rsid w:val="00AF6E44"/>
    <w:rsid w:val="00AF7003"/>
    <w:rsid w:val="00AF75A6"/>
    <w:rsid w:val="00AF7657"/>
    <w:rsid w:val="00AF770A"/>
    <w:rsid w:val="00AF7BC6"/>
    <w:rsid w:val="00AF7CB5"/>
    <w:rsid w:val="00AF7D4E"/>
    <w:rsid w:val="00AF7FB0"/>
    <w:rsid w:val="00B0039A"/>
    <w:rsid w:val="00B00531"/>
    <w:rsid w:val="00B00B17"/>
    <w:rsid w:val="00B00E57"/>
    <w:rsid w:val="00B00E58"/>
    <w:rsid w:val="00B00F64"/>
    <w:rsid w:val="00B0117A"/>
    <w:rsid w:val="00B01185"/>
    <w:rsid w:val="00B0119A"/>
    <w:rsid w:val="00B0129E"/>
    <w:rsid w:val="00B013BA"/>
    <w:rsid w:val="00B01415"/>
    <w:rsid w:val="00B0142C"/>
    <w:rsid w:val="00B016CA"/>
    <w:rsid w:val="00B01ABD"/>
    <w:rsid w:val="00B01B83"/>
    <w:rsid w:val="00B01BB9"/>
    <w:rsid w:val="00B01BC6"/>
    <w:rsid w:val="00B01CC1"/>
    <w:rsid w:val="00B01E6A"/>
    <w:rsid w:val="00B01F1C"/>
    <w:rsid w:val="00B02128"/>
    <w:rsid w:val="00B0245A"/>
    <w:rsid w:val="00B02613"/>
    <w:rsid w:val="00B026FA"/>
    <w:rsid w:val="00B02797"/>
    <w:rsid w:val="00B027BC"/>
    <w:rsid w:val="00B028A3"/>
    <w:rsid w:val="00B028F2"/>
    <w:rsid w:val="00B02979"/>
    <w:rsid w:val="00B02996"/>
    <w:rsid w:val="00B02C1A"/>
    <w:rsid w:val="00B02D3E"/>
    <w:rsid w:val="00B02D44"/>
    <w:rsid w:val="00B02DD7"/>
    <w:rsid w:val="00B02E20"/>
    <w:rsid w:val="00B02E28"/>
    <w:rsid w:val="00B03015"/>
    <w:rsid w:val="00B0322C"/>
    <w:rsid w:val="00B035F6"/>
    <w:rsid w:val="00B037D1"/>
    <w:rsid w:val="00B0391F"/>
    <w:rsid w:val="00B03988"/>
    <w:rsid w:val="00B0399B"/>
    <w:rsid w:val="00B039BB"/>
    <w:rsid w:val="00B03A24"/>
    <w:rsid w:val="00B03B7D"/>
    <w:rsid w:val="00B03BC8"/>
    <w:rsid w:val="00B03E6B"/>
    <w:rsid w:val="00B03F09"/>
    <w:rsid w:val="00B04558"/>
    <w:rsid w:val="00B04642"/>
    <w:rsid w:val="00B04703"/>
    <w:rsid w:val="00B04727"/>
    <w:rsid w:val="00B0484A"/>
    <w:rsid w:val="00B04AA2"/>
    <w:rsid w:val="00B04BD3"/>
    <w:rsid w:val="00B04CEB"/>
    <w:rsid w:val="00B04D87"/>
    <w:rsid w:val="00B04F5A"/>
    <w:rsid w:val="00B04FC7"/>
    <w:rsid w:val="00B05092"/>
    <w:rsid w:val="00B0529E"/>
    <w:rsid w:val="00B05385"/>
    <w:rsid w:val="00B056EF"/>
    <w:rsid w:val="00B0578D"/>
    <w:rsid w:val="00B058D4"/>
    <w:rsid w:val="00B05AD8"/>
    <w:rsid w:val="00B05B68"/>
    <w:rsid w:val="00B05C67"/>
    <w:rsid w:val="00B05D67"/>
    <w:rsid w:val="00B05DEB"/>
    <w:rsid w:val="00B06019"/>
    <w:rsid w:val="00B06118"/>
    <w:rsid w:val="00B06176"/>
    <w:rsid w:val="00B06448"/>
    <w:rsid w:val="00B065DD"/>
    <w:rsid w:val="00B06709"/>
    <w:rsid w:val="00B067DF"/>
    <w:rsid w:val="00B0688E"/>
    <w:rsid w:val="00B06B9D"/>
    <w:rsid w:val="00B06D69"/>
    <w:rsid w:val="00B06DD4"/>
    <w:rsid w:val="00B06E27"/>
    <w:rsid w:val="00B06ECC"/>
    <w:rsid w:val="00B06FB8"/>
    <w:rsid w:val="00B070D3"/>
    <w:rsid w:val="00B07201"/>
    <w:rsid w:val="00B0721D"/>
    <w:rsid w:val="00B072CE"/>
    <w:rsid w:val="00B07401"/>
    <w:rsid w:val="00B074BE"/>
    <w:rsid w:val="00B075E2"/>
    <w:rsid w:val="00B07699"/>
    <w:rsid w:val="00B077DA"/>
    <w:rsid w:val="00B07974"/>
    <w:rsid w:val="00B07AF4"/>
    <w:rsid w:val="00B07F12"/>
    <w:rsid w:val="00B101C0"/>
    <w:rsid w:val="00B101E3"/>
    <w:rsid w:val="00B10215"/>
    <w:rsid w:val="00B10349"/>
    <w:rsid w:val="00B108D1"/>
    <w:rsid w:val="00B10941"/>
    <w:rsid w:val="00B10CE5"/>
    <w:rsid w:val="00B10EB2"/>
    <w:rsid w:val="00B10F54"/>
    <w:rsid w:val="00B10F64"/>
    <w:rsid w:val="00B110A6"/>
    <w:rsid w:val="00B11325"/>
    <w:rsid w:val="00B115FA"/>
    <w:rsid w:val="00B11650"/>
    <w:rsid w:val="00B11653"/>
    <w:rsid w:val="00B11787"/>
    <w:rsid w:val="00B117D8"/>
    <w:rsid w:val="00B117EF"/>
    <w:rsid w:val="00B11891"/>
    <w:rsid w:val="00B11B16"/>
    <w:rsid w:val="00B11C18"/>
    <w:rsid w:val="00B11CE1"/>
    <w:rsid w:val="00B11D47"/>
    <w:rsid w:val="00B11E57"/>
    <w:rsid w:val="00B123E1"/>
    <w:rsid w:val="00B12559"/>
    <w:rsid w:val="00B12608"/>
    <w:rsid w:val="00B12B2A"/>
    <w:rsid w:val="00B12E49"/>
    <w:rsid w:val="00B12FA9"/>
    <w:rsid w:val="00B130AD"/>
    <w:rsid w:val="00B131AC"/>
    <w:rsid w:val="00B131C3"/>
    <w:rsid w:val="00B131D9"/>
    <w:rsid w:val="00B13252"/>
    <w:rsid w:val="00B1349B"/>
    <w:rsid w:val="00B1359B"/>
    <w:rsid w:val="00B1380B"/>
    <w:rsid w:val="00B13826"/>
    <w:rsid w:val="00B13BFA"/>
    <w:rsid w:val="00B13D64"/>
    <w:rsid w:val="00B13D9B"/>
    <w:rsid w:val="00B13DA8"/>
    <w:rsid w:val="00B13E07"/>
    <w:rsid w:val="00B142FA"/>
    <w:rsid w:val="00B146FF"/>
    <w:rsid w:val="00B14716"/>
    <w:rsid w:val="00B14982"/>
    <w:rsid w:val="00B149BE"/>
    <w:rsid w:val="00B14A25"/>
    <w:rsid w:val="00B14BA6"/>
    <w:rsid w:val="00B14E11"/>
    <w:rsid w:val="00B14E56"/>
    <w:rsid w:val="00B14F83"/>
    <w:rsid w:val="00B1509C"/>
    <w:rsid w:val="00B15282"/>
    <w:rsid w:val="00B15301"/>
    <w:rsid w:val="00B15376"/>
    <w:rsid w:val="00B153A0"/>
    <w:rsid w:val="00B1555D"/>
    <w:rsid w:val="00B1571A"/>
    <w:rsid w:val="00B158F9"/>
    <w:rsid w:val="00B15D70"/>
    <w:rsid w:val="00B160C3"/>
    <w:rsid w:val="00B16230"/>
    <w:rsid w:val="00B162C1"/>
    <w:rsid w:val="00B163FD"/>
    <w:rsid w:val="00B165A5"/>
    <w:rsid w:val="00B165A6"/>
    <w:rsid w:val="00B165D8"/>
    <w:rsid w:val="00B1666C"/>
    <w:rsid w:val="00B169D4"/>
    <w:rsid w:val="00B16A0E"/>
    <w:rsid w:val="00B16B27"/>
    <w:rsid w:val="00B1709B"/>
    <w:rsid w:val="00B1710D"/>
    <w:rsid w:val="00B171C2"/>
    <w:rsid w:val="00B172D6"/>
    <w:rsid w:val="00B17537"/>
    <w:rsid w:val="00B1772C"/>
    <w:rsid w:val="00B17826"/>
    <w:rsid w:val="00B17882"/>
    <w:rsid w:val="00B17B2D"/>
    <w:rsid w:val="00B17B9B"/>
    <w:rsid w:val="00B17DC5"/>
    <w:rsid w:val="00B17F16"/>
    <w:rsid w:val="00B17F96"/>
    <w:rsid w:val="00B2004B"/>
    <w:rsid w:val="00B20271"/>
    <w:rsid w:val="00B20282"/>
    <w:rsid w:val="00B202C2"/>
    <w:rsid w:val="00B2052C"/>
    <w:rsid w:val="00B20693"/>
    <w:rsid w:val="00B20698"/>
    <w:rsid w:val="00B206FB"/>
    <w:rsid w:val="00B209A3"/>
    <w:rsid w:val="00B20C56"/>
    <w:rsid w:val="00B20C57"/>
    <w:rsid w:val="00B20CE2"/>
    <w:rsid w:val="00B20D02"/>
    <w:rsid w:val="00B20DB8"/>
    <w:rsid w:val="00B20E7E"/>
    <w:rsid w:val="00B20ECA"/>
    <w:rsid w:val="00B20F56"/>
    <w:rsid w:val="00B20FBA"/>
    <w:rsid w:val="00B21109"/>
    <w:rsid w:val="00B21297"/>
    <w:rsid w:val="00B2141B"/>
    <w:rsid w:val="00B21543"/>
    <w:rsid w:val="00B21560"/>
    <w:rsid w:val="00B216B1"/>
    <w:rsid w:val="00B218FB"/>
    <w:rsid w:val="00B21D38"/>
    <w:rsid w:val="00B22015"/>
    <w:rsid w:val="00B222C9"/>
    <w:rsid w:val="00B223BE"/>
    <w:rsid w:val="00B224B0"/>
    <w:rsid w:val="00B227C3"/>
    <w:rsid w:val="00B22AAC"/>
    <w:rsid w:val="00B22B00"/>
    <w:rsid w:val="00B232B7"/>
    <w:rsid w:val="00B232EA"/>
    <w:rsid w:val="00B23747"/>
    <w:rsid w:val="00B2377A"/>
    <w:rsid w:val="00B23999"/>
    <w:rsid w:val="00B23B35"/>
    <w:rsid w:val="00B23F04"/>
    <w:rsid w:val="00B241A1"/>
    <w:rsid w:val="00B241CA"/>
    <w:rsid w:val="00B2420D"/>
    <w:rsid w:val="00B24304"/>
    <w:rsid w:val="00B244CE"/>
    <w:rsid w:val="00B247C1"/>
    <w:rsid w:val="00B24DCD"/>
    <w:rsid w:val="00B24DEB"/>
    <w:rsid w:val="00B24F4A"/>
    <w:rsid w:val="00B24F97"/>
    <w:rsid w:val="00B2529A"/>
    <w:rsid w:val="00B252B5"/>
    <w:rsid w:val="00B255D2"/>
    <w:rsid w:val="00B25AAF"/>
    <w:rsid w:val="00B25B2A"/>
    <w:rsid w:val="00B25B7D"/>
    <w:rsid w:val="00B25C0D"/>
    <w:rsid w:val="00B25C1E"/>
    <w:rsid w:val="00B2627C"/>
    <w:rsid w:val="00B26314"/>
    <w:rsid w:val="00B26587"/>
    <w:rsid w:val="00B265A0"/>
    <w:rsid w:val="00B267A7"/>
    <w:rsid w:val="00B2693D"/>
    <w:rsid w:val="00B26A4E"/>
    <w:rsid w:val="00B26BFE"/>
    <w:rsid w:val="00B26D47"/>
    <w:rsid w:val="00B270EF"/>
    <w:rsid w:val="00B27341"/>
    <w:rsid w:val="00B27386"/>
    <w:rsid w:val="00B2743B"/>
    <w:rsid w:val="00B27511"/>
    <w:rsid w:val="00B276F5"/>
    <w:rsid w:val="00B27770"/>
    <w:rsid w:val="00B2798D"/>
    <w:rsid w:val="00B27D86"/>
    <w:rsid w:val="00B27DD2"/>
    <w:rsid w:val="00B27E0D"/>
    <w:rsid w:val="00B27E74"/>
    <w:rsid w:val="00B3002C"/>
    <w:rsid w:val="00B300B5"/>
    <w:rsid w:val="00B30148"/>
    <w:rsid w:val="00B3022A"/>
    <w:rsid w:val="00B3084B"/>
    <w:rsid w:val="00B3084D"/>
    <w:rsid w:val="00B309CE"/>
    <w:rsid w:val="00B30A4A"/>
    <w:rsid w:val="00B30B20"/>
    <w:rsid w:val="00B30BEA"/>
    <w:rsid w:val="00B30BFE"/>
    <w:rsid w:val="00B30D8D"/>
    <w:rsid w:val="00B3111F"/>
    <w:rsid w:val="00B3114E"/>
    <w:rsid w:val="00B311C8"/>
    <w:rsid w:val="00B31664"/>
    <w:rsid w:val="00B316AC"/>
    <w:rsid w:val="00B317CC"/>
    <w:rsid w:val="00B31958"/>
    <w:rsid w:val="00B31B50"/>
    <w:rsid w:val="00B31BB3"/>
    <w:rsid w:val="00B31C27"/>
    <w:rsid w:val="00B31D3C"/>
    <w:rsid w:val="00B31E16"/>
    <w:rsid w:val="00B31E57"/>
    <w:rsid w:val="00B31F53"/>
    <w:rsid w:val="00B31F9B"/>
    <w:rsid w:val="00B31FE6"/>
    <w:rsid w:val="00B31FFB"/>
    <w:rsid w:val="00B32074"/>
    <w:rsid w:val="00B32120"/>
    <w:rsid w:val="00B321D4"/>
    <w:rsid w:val="00B32274"/>
    <w:rsid w:val="00B32364"/>
    <w:rsid w:val="00B32655"/>
    <w:rsid w:val="00B328C9"/>
    <w:rsid w:val="00B32A7E"/>
    <w:rsid w:val="00B32D14"/>
    <w:rsid w:val="00B32DB0"/>
    <w:rsid w:val="00B32E6C"/>
    <w:rsid w:val="00B32F37"/>
    <w:rsid w:val="00B33037"/>
    <w:rsid w:val="00B331D5"/>
    <w:rsid w:val="00B3325D"/>
    <w:rsid w:val="00B338AD"/>
    <w:rsid w:val="00B33934"/>
    <w:rsid w:val="00B33BF9"/>
    <w:rsid w:val="00B33C18"/>
    <w:rsid w:val="00B33CEC"/>
    <w:rsid w:val="00B33D87"/>
    <w:rsid w:val="00B33E3A"/>
    <w:rsid w:val="00B33E3C"/>
    <w:rsid w:val="00B33EBC"/>
    <w:rsid w:val="00B342EF"/>
    <w:rsid w:val="00B3430E"/>
    <w:rsid w:val="00B3434D"/>
    <w:rsid w:val="00B34434"/>
    <w:rsid w:val="00B34781"/>
    <w:rsid w:val="00B3493F"/>
    <w:rsid w:val="00B34A35"/>
    <w:rsid w:val="00B34ACA"/>
    <w:rsid w:val="00B35064"/>
    <w:rsid w:val="00B350AB"/>
    <w:rsid w:val="00B35361"/>
    <w:rsid w:val="00B35528"/>
    <w:rsid w:val="00B355B7"/>
    <w:rsid w:val="00B355FC"/>
    <w:rsid w:val="00B35946"/>
    <w:rsid w:val="00B35DF0"/>
    <w:rsid w:val="00B3621B"/>
    <w:rsid w:val="00B363CD"/>
    <w:rsid w:val="00B363E7"/>
    <w:rsid w:val="00B36481"/>
    <w:rsid w:val="00B3665C"/>
    <w:rsid w:val="00B368FC"/>
    <w:rsid w:val="00B36A6D"/>
    <w:rsid w:val="00B36A95"/>
    <w:rsid w:val="00B36CF6"/>
    <w:rsid w:val="00B36D9D"/>
    <w:rsid w:val="00B36F10"/>
    <w:rsid w:val="00B372D4"/>
    <w:rsid w:val="00B372E1"/>
    <w:rsid w:val="00B37414"/>
    <w:rsid w:val="00B37509"/>
    <w:rsid w:val="00B3767E"/>
    <w:rsid w:val="00B376A8"/>
    <w:rsid w:val="00B37808"/>
    <w:rsid w:val="00B378C7"/>
    <w:rsid w:val="00B37A87"/>
    <w:rsid w:val="00B37BD1"/>
    <w:rsid w:val="00B37C30"/>
    <w:rsid w:val="00B37E7F"/>
    <w:rsid w:val="00B4001D"/>
    <w:rsid w:val="00B40034"/>
    <w:rsid w:val="00B40035"/>
    <w:rsid w:val="00B406E5"/>
    <w:rsid w:val="00B406E9"/>
    <w:rsid w:val="00B406F6"/>
    <w:rsid w:val="00B40CA2"/>
    <w:rsid w:val="00B40CEF"/>
    <w:rsid w:val="00B40E22"/>
    <w:rsid w:val="00B40FA1"/>
    <w:rsid w:val="00B40FBA"/>
    <w:rsid w:val="00B410D9"/>
    <w:rsid w:val="00B41204"/>
    <w:rsid w:val="00B412D0"/>
    <w:rsid w:val="00B412E8"/>
    <w:rsid w:val="00B413A5"/>
    <w:rsid w:val="00B413A9"/>
    <w:rsid w:val="00B41662"/>
    <w:rsid w:val="00B41920"/>
    <w:rsid w:val="00B41D99"/>
    <w:rsid w:val="00B41FCC"/>
    <w:rsid w:val="00B4215F"/>
    <w:rsid w:val="00B421DB"/>
    <w:rsid w:val="00B4220F"/>
    <w:rsid w:val="00B423BC"/>
    <w:rsid w:val="00B4254C"/>
    <w:rsid w:val="00B425DE"/>
    <w:rsid w:val="00B4275B"/>
    <w:rsid w:val="00B427DE"/>
    <w:rsid w:val="00B4281D"/>
    <w:rsid w:val="00B429B4"/>
    <w:rsid w:val="00B42B8C"/>
    <w:rsid w:val="00B43074"/>
    <w:rsid w:val="00B4308D"/>
    <w:rsid w:val="00B431CC"/>
    <w:rsid w:val="00B431EC"/>
    <w:rsid w:val="00B437F0"/>
    <w:rsid w:val="00B43A27"/>
    <w:rsid w:val="00B43C7C"/>
    <w:rsid w:val="00B43CCD"/>
    <w:rsid w:val="00B43CF5"/>
    <w:rsid w:val="00B43CFD"/>
    <w:rsid w:val="00B43D58"/>
    <w:rsid w:val="00B4409B"/>
    <w:rsid w:val="00B44143"/>
    <w:rsid w:val="00B44345"/>
    <w:rsid w:val="00B444C4"/>
    <w:rsid w:val="00B44500"/>
    <w:rsid w:val="00B445A1"/>
    <w:rsid w:val="00B449E5"/>
    <w:rsid w:val="00B44B33"/>
    <w:rsid w:val="00B44BAA"/>
    <w:rsid w:val="00B44BB1"/>
    <w:rsid w:val="00B44BD4"/>
    <w:rsid w:val="00B44DAD"/>
    <w:rsid w:val="00B44F2E"/>
    <w:rsid w:val="00B4502B"/>
    <w:rsid w:val="00B45123"/>
    <w:rsid w:val="00B45151"/>
    <w:rsid w:val="00B45179"/>
    <w:rsid w:val="00B452BC"/>
    <w:rsid w:val="00B4530E"/>
    <w:rsid w:val="00B45472"/>
    <w:rsid w:val="00B454A4"/>
    <w:rsid w:val="00B4561D"/>
    <w:rsid w:val="00B45E19"/>
    <w:rsid w:val="00B45F3F"/>
    <w:rsid w:val="00B45F68"/>
    <w:rsid w:val="00B45F99"/>
    <w:rsid w:val="00B46321"/>
    <w:rsid w:val="00B464CF"/>
    <w:rsid w:val="00B46539"/>
    <w:rsid w:val="00B46583"/>
    <w:rsid w:val="00B46922"/>
    <w:rsid w:val="00B469E3"/>
    <w:rsid w:val="00B46AC1"/>
    <w:rsid w:val="00B46BE2"/>
    <w:rsid w:val="00B4726F"/>
    <w:rsid w:val="00B47360"/>
    <w:rsid w:val="00B4763B"/>
    <w:rsid w:val="00B47704"/>
    <w:rsid w:val="00B47817"/>
    <w:rsid w:val="00B4784E"/>
    <w:rsid w:val="00B47895"/>
    <w:rsid w:val="00B47A99"/>
    <w:rsid w:val="00B47E0E"/>
    <w:rsid w:val="00B47E81"/>
    <w:rsid w:val="00B47F0B"/>
    <w:rsid w:val="00B500F1"/>
    <w:rsid w:val="00B5010D"/>
    <w:rsid w:val="00B5026B"/>
    <w:rsid w:val="00B502B0"/>
    <w:rsid w:val="00B50701"/>
    <w:rsid w:val="00B50791"/>
    <w:rsid w:val="00B507B9"/>
    <w:rsid w:val="00B507ED"/>
    <w:rsid w:val="00B50815"/>
    <w:rsid w:val="00B509D5"/>
    <w:rsid w:val="00B50A8A"/>
    <w:rsid w:val="00B50E04"/>
    <w:rsid w:val="00B50EE9"/>
    <w:rsid w:val="00B51051"/>
    <w:rsid w:val="00B5113D"/>
    <w:rsid w:val="00B51164"/>
    <w:rsid w:val="00B5139C"/>
    <w:rsid w:val="00B51554"/>
    <w:rsid w:val="00B516DE"/>
    <w:rsid w:val="00B516E1"/>
    <w:rsid w:val="00B5172D"/>
    <w:rsid w:val="00B518AA"/>
    <w:rsid w:val="00B5192E"/>
    <w:rsid w:val="00B51A13"/>
    <w:rsid w:val="00B51B28"/>
    <w:rsid w:val="00B51CFB"/>
    <w:rsid w:val="00B51E7D"/>
    <w:rsid w:val="00B51EAF"/>
    <w:rsid w:val="00B520A8"/>
    <w:rsid w:val="00B521EF"/>
    <w:rsid w:val="00B5225A"/>
    <w:rsid w:val="00B522B7"/>
    <w:rsid w:val="00B5231E"/>
    <w:rsid w:val="00B52513"/>
    <w:rsid w:val="00B526EF"/>
    <w:rsid w:val="00B527CB"/>
    <w:rsid w:val="00B5286A"/>
    <w:rsid w:val="00B5287A"/>
    <w:rsid w:val="00B5289A"/>
    <w:rsid w:val="00B52C58"/>
    <w:rsid w:val="00B52DAA"/>
    <w:rsid w:val="00B52E0E"/>
    <w:rsid w:val="00B53240"/>
    <w:rsid w:val="00B534EA"/>
    <w:rsid w:val="00B53AB0"/>
    <w:rsid w:val="00B53C4E"/>
    <w:rsid w:val="00B53DEF"/>
    <w:rsid w:val="00B53E2E"/>
    <w:rsid w:val="00B5405B"/>
    <w:rsid w:val="00B5405F"/>
    <w:rsid w:val="00B54134"/>
    <w:rsid w:val="00B54266"/>
    <w:rsid w:val="00B54280"/>
    <w:rsid w:val="00B54352"/>
    <w:rsid w:val="00B54432"/>
    <w:rsid w:val="00B54759"/>
    <w:rsid w:val="00B5476D"/>
    <w:rsid w:val="00B547E8"/>
    <w:rsid w:val="00B549A1"/>
    <w:rsid w:val="00B54E16"/>
    <w:rsid w:val="00B54F32"/>
    <w:rsid w:val="00B54F96"/>
    <w:rsid w:val="00B55047"/>
    <w:rsid w:val="00B55264"/>
    <w:rsid w:val="00B55584"/>
    <w:rsid w:val="00B55651"/>
    <w:rsid w:val="00B55720"/>
    <w:rsid w:val="00B55751"/>
    <w:rsid w:val="00B558F5"/>
    <w:rsid w:val="00B55953"/>
    <w:rsid w:val="00B55B2F"/>
    <w:rsid w:val="00B55DD4"/>
    <w:rsid w:val="00B55EEE"/>
    <w:rsid w:val="00B561E7"/>
    <w:rsid w:val="00B56394"/>
    <w:rsid w:val="00B563B2"/>
    <w:rsid w:val="00B5686B"/>
    <w:rsid w:val="00B56A6A"/>
    <w:rsid w:val="00B56BCB"/>
    <w:rsid w:val="00B5713C"/>
    <w:rsid w:val="00B57271"/>
    <w:rsid w:val="00B57747"/>
    <w:rsid w:val="00B578B6"/>
    <w:rsid w:val="00B578E0"/>
    <w:rsid w:val="00B57B53"/>
    <w:rsid w:val="00B57E35"/>
    <w:rsid w:val="00B57EB1"/>
    <w:rsid w:val="00B57F12"/>
    <w:rsid w:val="00B6007D"/>
    <w:rsid w:val="00B602E7"/>
    <w:rsid w:val="00B6030C"/>
    <w:rsid w:val="00B60648"/>
    <w:rsid w:val="00B6077A"/>
    <w:rsid w:val="00B6096C"/>
    <w:rsid w:val="00B60A44"/>
    <w:rsid w:val="00B60B54"/>
    <w:rsid w:val="00B60B80"/>
    <w:rsid w:val="00B60C1E"/>
    <w:rsid w:val="00B60F3A"/>
    <w:rsid w:val="00B60F9F"/>
    <w:rsid w:val="00B61016"/>
    <w:rsid w:val="00B6115B"/>
    <w:rsid w:val="00B61182"/>
    <w:rsid w:val="00B611B1"/>
    <w:rsid w:val="00B61520"/>
    <w:rsid w:val="00B6166A"/>
    <w:rsid w:val="00B61799"/>
    <w:rsid w:val="00B61922"/>
    <w:rsid w:val="00B61B26"/>
    <w:rsid w:val="00B61B9B"/>
    <w:rsid w:val="00B61D2C"/>
    <w:rsid w:val="00B61D51"/>
    <w:rsid w:val="00B61D9C"/>
    <w:rsid w:val="00B61DB8"/>
    <w:rsid w:val="00B61E32"/>
    <w:rsid w:val="00B61F16"/>
    <w:rsid w:val="00B61F2A"/>
    <w:rsid w:val="00B6219C"/>
    <w:rsid w:val="00B623E8"/>
    <w:rsid w:val="00B627E4"/>
    <w:rsid w:val="00B6295C"/>
    <w:rsid w:val="00B629C7"/>
    <w:rsid w:val="00B62A14"/>
    <w:rsid w:val="00B62A76"/>
    <w:rsid w:val="00B62C2A"/>
    <w:rsid w:val="00B62E8A"/>
    <w:rsid w:val="00B62F55"/>
    <w:rsid w:val="00B62FAD"/>
    <w:rsid w:val="00B62FEE"/>
    <w:rsid w:val="00B631F7"/>
    <w:rsid w:val="00B63227"/>
    <w:rsid w:val="00B632B8"/>
    <w:rsid w:val="00B6335E"/>
    <w:rsid w:val="00B6351D"/>
    <w:rsid w:val="00B63612"/>
    <w:rsid w:val="00B63665"/>
    <w:rsid w:val="00B637DE"/>
    <w:rsid w:val="00B63999"/>
    <w:rsid w:val="00B63B06"/>
    <w:rsid w:val="00B63B26"/>
    <w:rsid w:val="00B63EFF"/>
    <w:rsid w:val="00B63F67"/>
    <w:rsid w:val="00B63FBF"/>
    <w:rsid w:val="00B644AD"/>
    <w:rsid w:val="00B644CD"/>
    <w:rsid w:val="00B64532"/>
    <w:rsid w:val="00B649E4"/>
    <w:rsid w:val="00B64B46"/>
    <w:rsid w:val="00B64DD9"/>
    <w:rsid w:val="00B6505A"/>
    <w:rsid w:val="00B6513E"/>
    <w:rsid w:val="00B652E9"/>
    <w:rsid w:val="00B654BC"/>
    <w:rsid w:val="00B658A0"/>
    <w:rsid w:val="00B65969"/>
    <w:rsid w:val="00B65A12"/>
    <w:rsid w:val="00B65A7E"/>
    <w:rsid w:val="00B65B10"/>
    <w:rsid w:val="00B65C06"/>
    <w:rsid w:val="00B65C08"/>
    <w:rsid w:val="00B65CF1"/>
    <w:rsid w:val="00B65EDD"/>
    <w:rsid w:val="00B66477"/>
    <w:rsid w:val="00B664D5"/>
    <w:rsid w:val="00B6679C"/>
    <w:rsid w:val="00B66837"/>
    <w:rsid w:val="00B6691E"/>
    <w:rsid w:val="00B66A4D"/>
    <w:rsid w:val="00B66AF4"/>
    <w:rsid w:val="00B66D81"/>
    <w:rsid w:val="00B66F7D"/>
    <w:rsid w:val="00B6707F"/>
    <w:rsid w:val="00B671C4"/>
    <w:rsid w:val="00B67225"/>
    <w:rsid w:val="00B67454"/>
    <w:rsid w:val="00B67508"/>
    <w:rsid w:val="00B67774"/>
    <w:rsid w:val="00B677C4"/>
    <w:rsid w:val="00B678CE"/>
    <w:rsid w:val="00B6790E"/>
    <w:rsid w:val="00B67A73"/>
    <w:rsid w:val="00B67F0C"/>
    <w:rsid w:val="00B67F20"/>
    <w:rsid w:val="00B70123"/>
    <w:rsid w:val="00B7017C"/>
    <w:rsid w:val="00B70262"/>
    <w:rsid w:val="00B70264"/>
    <w:rsid w:val="00B70284"/>
    <w:rsid w:val="00B70323"/>
    <w:rsid w:val="00B70364"/>
    <w:rsid w:val="00B703BB"/>
    <w:rsid w:val="00B70511"/>
    <w:rsid w:val="00B70515"/>
    <w:rsid w:val="00B7071C"/>
    <w:rsid w:val="00B707C2"/>
    <w:rsid w:val="00B70927"/>
    <w:rsid w:val="00B70931"/>
    <w:rsid w:val="00B70A9E"/>
    <w:rsid w:val="00B70B51"/>
    <w:rsid w:val="00B70B93"/>
    <w:rsid w:val="00B71128"/>
    <w:rsid w:val="00B71168"/>
    <w:rsid w:val="00B71348"/>
    <w:rsid w:val="00B714FA"/>
    <w:rsid w:val="00B715CF"/>
    <w:rsid w:val="00B7173C"/>
    <w:rsid w:val="00B7185C"/>
    <w:rsid w:val="00B718AF"/>
    <w:rsid w:val="00B71B28"/>
    <w:rsid w:val="00B71BE9"/>
    <w:rsid w:val="00B71BF4"/>
    <w:rsid w:val="00B71C59"/>
    <w:rsid w:val="00B71CFD"/>
    <w:rsid w:val="00B71E3A"/>
    <w:rsid w:val="00B721FD"/>
    <w:rsid w:val="00B724D3"/>
    <w:rsid w:val="00B725AE"/>
    <w:rsid w:val="00B7260B"/>
    <w:rsid w:val="00B72882"/>
    <w:rsid w:val="00B729F4"/>
    <w:rsid w:val="00B72ECC"/>
    <w:rsid w:val="00B73127"/>
    <w:rsid w:val="00B7339F"/>
    <w:rsid w:val="00B734FB"/>
    <w:rsid w:val="00B73512"/>
    <w:rsid w:val="00B73578"/>
    <w:rsid w:val="00B735D3"/>
    <w:rsid w:val="00B735D9"/>
    <w:rsid w:val="00B73840"/>
    <w:rsid w:val="00B73889"/>
    <w:rsid w:val="00B73DEA"/>
    <w:rsid w:val="00B73E5D"/>
    <w:rsid w:val="00B73F0A"/>
    <w:rsid w:val="00B73F4E"/>
    <w:rsid w:val="00B73FDC"/>
    <w:rsid w:val="00B740C3"/>
    <w:rsid w:val="00B74117"/>
    <w:rsid w:val="00B74225"/>
    <w:rsid w:val="00B744D9"/>
    <w:rsid w:val="00B7484E"/>
    <w:rsid w:val="00B748ED"/>
    <w:rsid w:val="00B74AF5"/>
    <w:rsid w:val="00B74E3B"/>
    <w:rsid w:val="00B74E7A"/>
    <w:rsid w:val="00B753F1"/>
    <w:rsid w:val="00B754B2"/>
    <w:rsid w:val="00B75577"/>
    <w:rsid w:val="00B755FF"/>
    <w:rsid w:val="00B75631"/>
    <w:rsid w:val="00B7575C"/>
    <w:rsid w:val="00B757C8"/>
    <w:rsid w:val="00B757DF"/>
    <w:rsid w:val="00B75931"/>
    <w:rsid w:val="00B7599A"/>
    <w:rsid w:val="00B75A43"/>
    <w:rsid w:val="00B75B37"/>
    <w:rsid w:val="00B75B5F"/>
    <w:rsid w:val="00B75C66"/>
    <w:rsid w:val="00B75EC7"/>
    <w:rsid w:val="00B75EF9"/>
    <w:rsid w:val="00B75F21"/>
    <w:rsid w:val="00B76006"/>
    <w:rsid w:val="00B76055"/>
    <w:rsid w:val="00B76376"/>
    <w:rsid w:val="00B763A7"/>
    <w:rsid w:val="00B763D6"/>
    <w:rsid w:val="00B763E4"/>
    <w:rsid w:val="00B76668"/>
    <w:rsid w:val="00B76699"/>
    <w:rsid w:val="00B766AE"/>
    <w:rsid w:val="00B766E7"/>
    <w:rsid w:val="00B7676B"/>
    <w:rsid w:val="00B768EE"/>
    <w:rsid w:val="00B7698F"/>
    <w:rsid w:val="00B76DD5"/>
    <w:rsid w:val="00B76EEE"/>
    <w:rsid w:val="00B76F05"/>
    <w:rsid w:val="00B76F4C"/>
    <w:rsid w:val="00B76FE4"/>
    <w:rsid w:val="00B77044"/>
    <w:rsid w:val="00B772D9"/>
    <w:rsid w:val="00B773C6"/>
    <w:rsid w:val="00B775F7"/>
    <w:rsid w:val="00B77782"/>
    <w:rsid w:val="00B77851"/>
    <w:rsid w:val="00B77936"/>
    <w:rsid w:val="00B77941"/>
    <w:rsid w:val="00B77B7A"/>
    <w:rsid w:val="00B77C3E"/>
    <w:rsid w:val="00B77CA0"/>
    <w:rsid w:val="00B77D61"/>
    <w:rsid w:val="00B801F7"/>
    <w:rsid w:val="00B80726"/>
    <w:rsid w:val="00B8085D"/>
    <w:rsid w:val="00B80CCB"/>
    <w:rsid w:val="00B80CDB"/>
    <w:rsid w:val="00B8108A"/>
    <w:rsid w:val="00B810C0"/>
    <w:rsid w:val="00B810D4"/>
    <w:rsid w:val="00B81134"/>
    <w:rsid w:val="00B81201"/>
    <w:rsid w:val="00B81534"/>
    <w:rsid w:val="00B8183C"/>
    <w:rsid w:val="00B81894"/>
    <w:rsid w:val="00B81969"/>
    <w:rsid w:val="00B819EE"/>
    <w:rsid w:val="00B81CB1"/>
    <w:rsid w:val="00B81D14"/>
    <w:rsid w:val="00B81F96"/>
    <w:rsid w:val="00B81FBD"/>
    <w:rsid w:val="00B8203C"/>
    <w:rsid w:val="00B82163"/>
    <w:rsid w:val="00B82370"/>
    <w:rsid w:val="00B8250B"/>
    <w:rsid w:val="00B82651"/>
    <w:rsid w:val="00B8266D"/>
    <w:rsid w:val="00B829E1"/>
    <w:rsid w:val="00B82A42"/>
    <w:rsid w:val="00B82AF9"/>
    <w:rsid w:val="00B83089"/>
    <w:rsid w:val="00B8324F"/>
    <w:rsid w:val="00B832CC"/>
    <w:rsid w:val="00B839EA"/>
    <w:rsid w:val="00B83C8B"/>
    <w:rsid w:val="00B83ED2"/>
    <w:rsid w:val="00B84142"/>
    <w:rsid w:val="00B841DA"/>
    <w:rsid w:val="00B842E0"/>
    <w:rsid w:val="00B847D8"/>
    <w:rsid w:val="00B84865"/>
    <w:rsid w:val="00B849D2"/>
    <w:rsid w:val="00B84A04"/>
    <w:rsid w:val="00B84B85"/>
    <w:rsid w:val="00B84BE7"/>
    <w:rsid w:val="00B84C40"/>
    <w:rsid w:val="00B84E3C"/>
    <w:rsid w:val="00B84F7A"/>
    <w:rsid w:val="00B84FA1"/>
    <w:rsid w:val="00B85075"/>
    <w:rsid w:val="00B85731"/>
    <w:rsid w:val="00B8595C"/>
    <w:rsid w:val="00B859E1"/>
    <w:rsid w:val="00B85B4E"/>
    <w:rsid w:val="00B85D31"/>
    <w:rsid w:val="00B85D87"/>
    <w:rsid w:val="00B86018"/>
    <w:rsid w:val="00B86101"/>
    <w:rsid w:val="00B86292"/>
    <w:rsid w:val="00B8629D"/>
    <w:rsid w:val="00B8635A"/>
    <w:rsid w:val="00B864E4"/>
    <w:rsid w:val="00B86712"/>
    <w:rsid w:val="00B869E7"/>
    <w:rsid w:val="00B86AAA"/>
    <w:rsid w:val="00B86B23"/>
    <w:rsid w:val="00B86E67"/>
    <w:rsid w:val="00B8720B"/>
    <w:rsid w:val="00B872E7"/>
    <w:rsid w:val="00B87306"/>
    <w:rsid w:val="00B87567"/>
    <w:rsid w:val="00B87599"/>
    <w:rsid w:val="00B87E46"/>
    <w:rsid w:val="00B87EBB"/>
    <w:rsid w:val="00B87F27"/>
    <w:rsid w:val="00B90010"/>
    <w:rsid w:val="00B902BE"/>
    <w:rsid w:val="00B90328"/>
    <w:rsid w:val="00B90481"/>
    <w:rsid w:val="00B9053E"/>
    <w:rsid w:val="00B90673"/>
    <w:rsid w:val="00B90677"/>
    <w:rsid w:val="00B909BF"/>
    <w:rsid w:val="00B90B89"/>
    <w:rsid w:val="00B90FE4"/>
    <w:rsid w:val="00B9104F"/>
    <w:rsid w:val="00B9138E"/>
    <w:rsid w:val="00B913FB"/>
    <w:rsid w:val="00B91877"/>
    <w:rsid w:val="00B91880"/>
    <w:rsid w:val="00B918DA"/>
    <w:rsid w:val="00B91A3C"/>
    <w:rsid w:val="00B91CA2"/>
    <w:rsid w:val="00B91EFF"/>
    <w:rsid w:val="00B92080"/>
    <w:rsid w:val="00B923CE"/>
    <w:rsid w:val="00B923DB"/>
    <w:rsid w:val="00B92443"/>
    <w:rsid w:val="00B92456"/>
    <w:rsid w:val="00B92568"/>
    <w:rsid w:val="00B9276A"/>
    <w:rsid w:val="00B9295C"/>
    <w:rsid w:val="00B9295F"/>
    <w:rsid w:val="00B92A2D"/>
    <w:rsid w:val="00B92A85"/>
    <w:rsid w:val="00B92AB5"/>
    <w:rsid w:val="00B92AE8"/>
    <w:rsid w:val="00B92BD4"/>
    <w:rsid w:val="00B92DC5"/>
    <w:rsid w:val="00B9340C"/>
    <w:rsid w:val="00B93486"/>
    <w:rsid w:val="00B93654"/>
    <w:rsid w:val="00B93830"/>
    <w:rsid w:val="00B93881"/>
    <w:rsid w:val="00B93946"/>
    <w:rsid w:val="00B93A8D"/>
    <w:rsid w:val="00B93ACA"/>
    <w:rsid w:val="00B93C4C"/>
    <w:rsid w:val="00B93C91"/>
    <w:rsid w:val="00B93E23"/>
    <w:rsid w:val="00B93FA8"/>
    <w:rsid w:val="00B94054"/>
    <w:rsid w:val="00B94150"/>
    <w:rsid w:val="00B94157"/>
    <w:rsid w:val="00B941EC"/>
    <w:rsid w:val="00B9423A"/>
    <w:rsid w:val="00B94567"/>
    <w:rsid w:val="00B94718"/>
    <w:rsid w:val="00B94892"/>
    <w:rsid w:val="00B94C12"/>
    <w:rsid w:val="00B94E73"/>
    <w:rsid w:val="00B94F2D"/>
    <w:rsid w:val="00B95070"/>
    <w:rsid w:val="00B951AF"/>
    <w:rsid w:val="00B95254"/>
    <w:rsid w:val="00B95273"/>
    <w:rsid w:val="00B9537B"/>
    <w:rsid w:val="00B953F2"/>
    <w:rsid w:val="00B954DE"/>
    <w:rsid w:val="00B95554"/>
    <w:rsid w:val="00B958FF"/>
    <w:rsid w:val="00B95A51"/>
    <w:rsid w:val="00B95BB6"/>
    <w:rsid w:val="00B95D2E"/>
    <w:rsid w:val="00B9614D"/>
    <w:rsid w:val="00B9626B"/>
    <w:rsid w:val="00B962E9"/>
    <w:rsid w:val="00B96350"/>
    <w:rsid w:val="00B963CC"/>
    <w:rsid w:val="00B963DF"/>
    <w:rsid w:val="00B9655C"/>
    <w:rsid w:val="00B96664"/>
    <w:rsid w:val="00B96813"/>
    <w:rsid w:val="00B969CD"/>
    <w:rsid w:val="00B96B64"/>
    <w:rsid w:val="00B96C23"/>
    <w:rsid w:val="00B96EDC"/>
    <w:rsid w:val="00B96F3C"/>
    <w:rsid w:val="00B96F97"/>
    <w:rsid w:val="00B9715A"/>
    <w:rsid w:val="00B971BD"/>
    <w:rsid w:val="00B97221"/>
    <w:rsid w:val="00B97391"/>
    <w:rsid w:val="00B973A2"/>
    <w:rsid w:val="00B973AE"/>
    <w:rsid w:val="00B973CA"/>
    <w:rsid w:val="00B974C2"/>
    <w:rsid w:val="00B978CB"/>
    <w:rsid w:val="00B978DA"/>
    <w:rsid w:val="00B97A38"/>
    <w:rsid w:val="00B97C32"/>
    <w:rsid w:val="00B97EEA"/>
    <w:rsid w:val="00BA03E9"/>
    <w:rsid w:val="00BA0638"/>
    <w:rsid w:val="00BA0760"/>
    <w:rsid w:val="00BA07AE"/>
    <w:rsid w:val="00BA0840"/>
    <w:rsid w:val="00BA0964"/>
    <w:rsid w:val="00BA0C38"/>
    <w:rsid w:val="00BA0E66"/>
    <w:rsid w:val="00BA0E98"/>
    <w:rsid w:val="00BA0FF4"/>
    <w:rsid w:val="00BA109D"/>
    <w:rsid w:val="00BA10BD"/>
    <w:rsid w:val="00BA1286"/>
    <w:rsid w:val="00BA136A"/>
    <w:rsid w:val="00BA145E"/>
    <w:rsid w:val="00BA15A3"/>
    <w:rsid w:val="00BA16C6"/>
    <w:rsid w:val="00BA19A4"/>
    <w:rsid w:val="00BA1A39"/>
    <w:rsid w:val="00BA1B37"/>
    <w:rsid w:val="00BA1D8A"/>
    <w:rsid w:val="00BA1EAC"/>
    <w:rsid w:val="00BA1F1F"/>
    <w:rsid w:val="00BA1F76"/>
    <w:rsid w:val="00BA1F83"/>
    <w:rsid w:val="00BA1FCC"/>
    <w:rsid w:val="00BA204E"/>
    <w:rsid w:val="00BA20AB"/>
    <w:rsid w:val="00BA22E2"/>
    <w:rsid w:val="00BA246D"/>
    <w:rsid w:val="00BA263B"/>
    <w:rsid w:val="00BA2729"/>
    <w:rsid w:val="00BA287A"/>
    <w:rsid w:val="00BA2A7D"/>
    <w:rsid w:val="00BA2D06"/>
    <w:rsid w:val="00BA31AD"/>
    <w:rsid w:val="00BA3587"/>
    <w:rsid w:val="00BA3862"/>
    <w:rsid w:val="00BA3908"/>
    <w:rsid w:val="00BA3B93"/>
    <w:rsid w:val="00BA3D26"/>
    <w:rsid w:val="00BA3D53"/>
    <w:rsid w:val="00BA3EBA"/>
    <w:rsid w:val="00BA3F0A"/>
    <w:rsid w:val="00BA4033"/>
    <w:rsid w:val="00BA40D6"/>
    <w:rsid w:val="00BA41DE"/>
    <w:rsid w:val="00BA4244"/>
    <w:rsid w:val="00BA4506"/>
    <w:rsid w:val="00BA4890"/>
    <w:rsid w:val="00BA49CD"/>
    <w:rsid w:val="00BA4A19"/>
    <w:rsid w:val="00BA4B93"/>
    <w:rsid w:val="00BA4BD9"/>
    <w:rsid w:val="00BA4C62"/>
    <w:rsid w:val="00BA4C90"/>
    <w:rsid w:val="00BA4CBD"/>
    <w:rsid w:val="00BA4CFF"/>
    <w:rsid w:val="00BA4E3D"/>
    <w:rsid w:val="00BA4FF0"/>
    <w:rsid w:val="00BA5067"/>
    <w:rsid w:val="00BA5149"/>
    <w:rsid w:val="00BA540B"/>
    <w:rsid w:val="00BA55C1"/>
    <w:rsid w:val="00BA564C"/>
    <w:rsid w:val="00BA5824"/>
    <w:rsid w:val="00BA584B"/>
    <w:rsid w:val="00BA59C6"/>
    <w:rsid w:val="00BA5A50"/>
    <w:rsid w:val="00BA5AC8"/>
    <w:rsid w:val="00BA5B40"/>
    <w:rsid w:val="00BA5BF3"/>
    <w:rsid w:val="00BA5C96"/>
    <w:rsid w:val="00BA6133"/>
    <w:rsid w:val="00BA61F8"/>
    <w:rsid w:val="00BA62AE"/>
    <w:rsid w:val="00BA63BB"/>
    <w:rsid w:val="00BA677E"/>
    <w:rsid w:val="00BA6BA1"/>
    <w:rsid w:val="00BA6BCB"/>
    <w:rsid w:val="00BA6DA4"/>
    <w:rsid w:val="00BA6EA4"/>
    <w:rsid w:val="00BA6EFC"/>
    <w:rsid w:val="00BA6F1B"/>
    <w:rsid w:val="00BA70F1"/>
    <w:rsid w:val="00BA71C8"/>
    <w:rsid w:val="00BA7303"/>
    <w:rsid w:val="00BA73BB"/>
    <w:rsid w:val="00BA7597"/>
    <w:rsid w:val="00BA768D"/>
    <w:rsid w:val="00BA76A2"/>
    <w:rsid w:val="00BA781C"/>
    <w:rsid w:val="00BA7E6E"/>
    <w:rsid w:val="00BB0088"/>
    <w:rsid w:val="00BB00EC"/>
    <w:rsid w:val="00BB0308"/>
    <w:rsid w:val="00BB03E8"/>
    <w:rsid w:val="00BB04C5"/>
    <w:rsid w:val="00BB06A8"/>
    <w:rsid w:val="00BB06E5"/>
    <w:rsid w:val="00BB07D5"/>
    <w:rsid w:val="00BB085D"/>
    <w:rsid w:val="00BB0A17"/>
    <w:rsid w:val="00BB0A32"/>
    <w:rsid w:val="00BB0E64"/>
    <w:rsid w:val="00BB10C7"/>
    <w:rsid w:val="00BB1279"/>
    <w:rsid w:val="00BB1313"/>
    <w:rsid w:val="00BB1348"/>
    <w:rsid w:val="00BB1587"/>
    <w:rsid w:val="00BB15E5"/>
    <w:rsid w:val="00BB15F9"/>
    <w:rsid w:val="00BB172A"/>
    <w:rsid w:val="00BB17C0"/>
    <w:rsid w:val="00BB182C"/>
    <w:rsid w:val="00BB1B30"/>
    <w:rsid w:val="00BB1B49"/>
    <w:rsid w:val="00BB1BBF"/>
    <w:rsid w:val="00BB205C"/>
    <w:rsid w:val="00BB234D"/>
    <w:rsid w:val="00BB2558"/>
    <w:rsid w:val="00BB26F3"/>
    <w:rsid w:val="00BB2748"/>
    <w:rsid w:val="00BB279D"/>
    <w:rsid w:val="00BB2CD1"/>
    <w:rsid w:val="00BB2CEE"/>
    <w:rsid w:val="00BB2DE4"/>
    <w:rsid w:val="00BB317D"/>
    <w:rsid w:val="00BB3359"/>
    <w:rsid w:val="00BB35D3"/>
    <w:rsid w:val="00BB36BD"/>
    <w:rsid w:val="00BB38C8"/>
    <w:rsid w:val="00BB3AE0"/>
    <w:rsid w:val="00BB3AF1"/>
    <w:rsid w:val="00BB3D46"/>
    <w:rsid w:val="00BB3D51"/>
    <w:rsid w:val="00BB3DEE"/>
    <w:rsid w:val="00BB3F2F"/>
    <w:rsid w:val="00BB4173"/>
    <w:rsid w:val="00BB4398"/>
    <w:rsid w:val="00BB4413"/>
    <w:rsid w:val="00BB44E2"/>
    <w:rsid w:val="00BB4982"/>
    <w:rsid w:val="00BB50DA"/>
    <w:rsid w:val="00BB50EC"/>
    <w:rsid w:val="00BB51B6"/>
    <w:rsid w:val="00BB57A0"/>
    <w:rsid w:val="00BB59DA"/>
    <w:rsid w:val="00BB5A50"/>
    <w:rsid w:val="00BB5ADF"/>
    <w:rsid w:val="00BB5BA6"/>
    <w:rsid w:val="00BB5C53"/>
    <w:rsid w:val="00BB6262"/>
    <w:rsid w:val="00BB62D1"/>
    <w:rsid w:val="00BB632D"/>
    <w:rsid w:val="00BB659E"/>
    <w:rsid w:val="00BB6774"/>
    <w:rsid w:val="00BB689D"/>
    <w:rsid w:val="00BB69FB"/>
    <w:rsid w:val="00BB6AA7"/>
    <w:rsid w:val="00BB6D45"/>
    <w:rsid w:val="00BB6E39"/>
    <w:rsid w:val="00BB6E65"/>
    <w:rsid w:val="00BB6EE1"/>
    <w:rsid w:val="00BB6F1F"/>
    <w:rsid w:val="00BB6FC5"/>
    <w:rsid w:val="00BB702E"/>
    <w:rsid w:val="00BB7199"/>
    <w:rsid w:val="00BB749E"/>
    <w:rsid w:val="00BB7530"/>
    <w:rsid w:val="00BB7691"/>
    <w:rsid w:val="00BB78E9"/>
    <w:rsid w:val="00BB79CA"/>
    <w:rsid w:val="00BB7BEB"/>
    <w:rsid w:val="00BB7C12"/>
    <w:rsid w:val="00BB7D58"/>
    <w:rsid w:val="00BB7E27"/>
    <w:rsid w:val="00BB7E6D"/>
    <w:rsid w:val="00BB7F0B"/>
    <w:rsid w:val="00BB7FE0"/>
    <w:rsid w:val="00BC0181"/>
    <w:rsid w:val="00BC01CF"/>
    <w:rsid w:val="00BC01E3"/>
    <w:rsid w:val="00BC0467"/>
    <w:rsid w:val="00BC051F"/>
    <w:rsid w:val="00BC053C"/>
    <w:rsid w:val="00BC0695"/>
    <w:rsid w:val="00BC080B"/>
    <w:rsid w:val="00BC0E06"/>
    <w:rsid w:val="00BC1252"/>
    <w:rsid w:val="00BC12A3"/>
    <w:rsid w:val="00BC13AE"/>
    <w:rsid w:val="00BC150B"/>
    <w:rsid w:val="00BC1520"/>
    <w:rsid w:val="00BC15F2"/>
    <w:rsid w:val="00BC18CE"/>
    <w:rsid w:val="00BC1944"/>
    <w:rsid w:val="00BC1BB9"/>
    <w:rsid w:val="00BC1D30"/>
    <w:rsid w:val="00BC1E55"/>
    <w:rsid w:val="00BC1F20"/>
    <w:rsid w:val="00BC20F2"/>
    <w:rsid w:val="00BC217E"/>
    <w:rsid w:val="00BC221F"/>
    <w:rsid w:val="00BC22D5"/>
    <w:rsid w:val="00BC2402"/>
    <w:rsid w:val="00BC2432"/>
    <w:rsid w:val="00BC25B9"/>
    <w:rsid w:val="00BC25E3"/>
    <w:rsid w:val="00BC27B3"/>
    <w:rsid w:val="00BC290B"/>
    <w:rsid w:val="00BC2C8B"/>
    <w:rsid w:val="00BC2D01"/>
    <w:rsid w:val="00BC2D30"/>
    <w:rsid w:val="00BC2DA0"/>
    <w:rsid w:val="00BC2E03"/>
    <w:rsid w:val="00BC2E0C"/>
    <w:rsid w:val="00BC2FA0"/>
    <w:rsid w:val="00BC3149"/>
    <w:rsid w:val="00BC3558"/>
    <w:rsid w:val="00BC3625"/>
    <w:rsid w:val="00BC3932"/>
    <w:rsid w:val="00BC3970"/>
    <w:rsid w:val="00BC3ABA"/>
    <w:rsid w:val="00BC3EBD"/>
    <w:rsid w:val="00BC3FA5"/>
    <w:rsid w:val="00BC408F"/>
    <w:rsid w:val="00BC45C5"/>
    <w:rsid w:val="00BC47A2"/>
    <w:rsid w:val="00BC488D"/>
    <w:rsid w:val="00BC488F"/>
    <w:rsid w:val="00BC4969"/>
    <w:rsid w:val="00BC4ABF"/>
    <w:rsid w:val="00BC4B2F"/>
    <w:rsid w:val="00BC4EF6"/>
    <w:rsid w:val="00BC531B"/>
    <w:rsid w:val="00BC552D"/>
    <w:rsid w:val="00BC57CE"/>
    <w:rsid w:val="00BC58D5"/>
    <w:rsid w:val="00BC5A02"/>
    <w:rsid w:val="00BC5BAA"/>
    <w:rsid w:val="00BC5C48"/>
    <w:rsid w:val="00BC620F"/>
    <w:rsid w:val="00BC62C6"/>
    <w:rsid w:val="00BC634B"/>
    <w:rsid w:val="00BC6393"/>
    <w:rsid w:val="00BC6551"/>
    <w:rsid w:val="00BC6798"/>
    <w:rsid w:val="00BC6981"/>
    <w:rsid w:val="00BC69FB"/>
    <w:rsid w:val="00BC6ADF"/>
    <w:rsid w:val="00BC6BFD"/>
    <w:rsid w:val="00BC6D88"/>
    <w:rsid w:val="00BC6E05"/>
    <w:rsid w:val="00BC6E22"/>
    <w:rsid w:val="00BC73A0"/>
    <w:rsid w:val="00BC7485"/>
    <w:rsid w:val="00BC7A6B"/>
    <w:rsid w:val="00BC7AA0"/>
    <w:rsid w:val="00BC7F38"/>
    <w:rsid w:val="00BD0525"/>
    <w:rsid w:val="00BD0572"/>
    <w:rsid w:val="00BD064A"/>
    <w:rsid w:val="00BD07C8"/>
    <w:rsid w:val="00BD0900"/>
    <w:rsid w:val="00BD0934"/>
    <w:rsid w:val="00BD09B3"/>
    <w:rsid w:val="00BD0D79"/>
    <w:rsid w:val="00BD105A"/>
    <w:rsid w:val="00BD12C6"/>
    <w:rsid w:val="00BD1762"/>
    <w:rsid w:val="00BD17A4"/>
    <w:rsid w:val="00BD1851"/>
    <w:rsid w:val="00BD1C6B"/>
    <w:rsid w:val="00BD1D12"/>
    <w:rsid w:val="00BD1E73"/>
    <w:rsid w:val="00BD2079"/>
    <w:rsid w:val="00BD218A"/>
    <w:rsid w:val="00BD2212"/>
    <w:rsid w:val="00BD2481"/>
    <w:rsid w:val="00BD25FC"/>
    <w:rsid w:val="00BD263E"/>
    <w:rsid w:val="00BD276C"/>
    <w:rsid w:val="00BD2AB0"/>
    <w:rsid w:val="00BD2D1E"/>
    <w:rsid w:val="00BD2FBA"/>
    <w:rsid w:val="00BD35FF"/>
    <w:rsid w:val="00BD36BA"/>
    <w:rsid w:val="00BD38ED"/>
    <w:rsid w:val="00BD3A8B"/>
    <w:rsid w:val="00BD3B67"/>
    <w:rsid w:val="00BD3D36"/>
    <w:rsid w:val="00BD3D6E"/>
    <w:rsid w:val="00BD3FBE"/>
    <w:rsid w:val="00BD4055"/>
    <w:rsid w:val="00BD4143"/>
    <w:rsid w:val="00BD418D"/>
    <w:rsid w:val="00BD4317"/>
    <w:rsid w:val="00BD4AC6"/>
    <w:rsid w:val="00BD4DAF"/>
    <w:rsid w:val="00BD5092"/>
    <w:rsid w:val="00BD50CE"/>
    <w:rsid w:val="00BD5193"/>
    <w:rsid w:val="00BD550A"/>
    <w:rsid w:val="00BD5565"/>
    <w:rsid w:val="00BD5959"/>
    <w:rsid w:val="00BD5B5B"/>
    <w:rsid w:val="00BD6048"/>
    <w:rsid w:val="00BD6398"/>
    <w:rsid w:val="00BD6747"/>
    <w:rsid w:val="00BD67EF"/>
    <w:rsid w:val="00BD6881"/>
    <w:rsid w:val="00BD6A92"/>
    <w:rsid w:val="00BD7149"/>
    <w:rsid w:val="00BD71C0"/>
    <w:rsid w:val="00BD72F9"/>
    <w:rsid w:val="00BD7478"/>
    <w:rsid w:val="00BD790C"/>
    <w:rsid w:val="00BD7915"/>
    <w:rsid w:val="00BD7C4E"/>
    <w:rsid w:val="00BD7EA3"/>
    <w:rsid w:val="00BD7ED5"/>
    <w:rsid w:val="00BE0056"/>
    <w:rsid w:val="00BE0189"/>
    <w:rsid w:val="00BE025B"/>
    <w:rsid w:val="00BE0314"/>
    <w:rsid w:val="00BE0323"/>
    <w:rsid w:val="00BE0393"/>
    <w:rsid w:val="00BE048F"/>
    <w:rsid w:val="00BE0636"/>
    <w:rsid w:val="00BE06D4"/>
    <w:rsid w:val="00BE0955"/>
    <w:rsid w:val="00BE0E13"/>
    <w:rsid w:val="00BE10A6"/>
    <w:rsid w:val="00BE14F7"/>
    <w:rsid w:val="00BE161A"/>
    <w:rsid w:val="00BE17CF"/>
    <w:rsid w:val="00BE18A6"/>
    <w:rsid w:val="00BE1906"/>
    <w:rsid w:val="00BE1933"/>
    <w:rsid w:val="00BE19E7"/>
    <w:rsid w:val="00BE1C30"/>
    <w:rsid w:val="00BE1D16"/>
    <w:rsid w:val="00BE1DC6"/>
    <w:rsid w:val="00BE2245"/>
    <w:rsid w:val="00BE2490"/>
    <w:rsid w:val="00BE24CD"/>
    <w:rsid w:val="00BE263A"/>
    <w:rsid w:val="00BE2841"/>
    <w:rsid w:val="00BE2C9A"/>
    <w:rsid w:val="00BE2E7A"/>
    <w:rsid w:val="00BE33E8"/>
    <w:rsid w:val="00BE3714"/>
    <w:rsid w:val="00BE376C"/>
    <w:rsid w:val="00BE3D66"/>
    <w:rsid w:val="00BE3EFE"/>
    <w:rsid w:val="00BE4086"/>
    <w:rsid w:val="00BE4223"/>
    <w:rsid w:val="00BE443D"/>
    <w:rsid w:val="00BE459A"/>
    <w:rsid w:val="00BE4611"/>
    <w:rsid w:val="00BE4656"/>
    <w:rsid w:val="00BE4759"/>
    <w:rsid w:val="00BE4909"/>
    <w:rsid w:val="00BE4954"/>
    <w:rsid w:val="00BE4BEE"/>
    <w:rsid w:val="00BE4D48"/>
    <w:rsid w:val="00BE5074"/>
    <w:rsid w:val="00BE5100"/>
    <w:rsid w:val="00BE5543"/>
    <w:rsid w:val="00BE5642"/>
    <w:rsid w:val="00BE56F0"/>
    <w:rsid w:val="00BE5901"/>
    <w:rsid w:val="00BE59B4"/>
    <w:rsid w:val="00BE5AA7"/>
    <w:rsid w:val="00BE5B55"/>
    <w:rsid w:val="00BE5CC0"/>
    <w:rsid w:val="00BE5E2E"/>
    <w:rsid w:val="00BE5F20"/>
    <w:rsid w:val="00BE6092"/>
    <w:rsid w:val="00BE60AC"/>
    <w:rsid w:val="00BE61C1"/>
    <w:rsid w:val="00BE62E6"/>
    <w:rsid w:val="00BE65FB"/>
    <w:rsid w:val="00BE6637"/>
    <w:rsid w:val="00BE68D6"/>
    <w:rsid w:val="00BE6D8D"/>
    <w:rsid w:val="00BE6F5A"/>
    <w:rsid w:val="00BE71FC"/>
    <w:rsid w:val="00BE73D5"/>
    <w:rsid w:val="00BE73F5"/>
    <w:rsid w:val="00BE744E"/>
    <w:rsid w:val="00BE75AE"/>
    <w:rsid w:val="00BE75D2"/>
    <w:rsid w:val="00BE76DD"/>
    <w:rsid w:val="00BE780B"/>
    <w:rsid w:val="00BE7968"/>
    <w:rsid w:val="00BE79B4"/>
    <w:rsid w:val="00BE7C5C"/>
    <w:rsid w:val="00BE7F77"/>
    <w:rsid w:val="00BF00BF"/>
    <w:rsid w:val="00BF01A6"/>
    <w:rsid w:val="00BF0327"/>
    <w:rsid w:val="00BF0384"/>
    <w:rsid w:val="00BF0760"/>
    <w:rsid w:val="00BF07D2"/>
    <w:rsid w:val="00BF0DD7"/>
    <w:rsid w:val="00BF0F5D"/>
    <w:rsid w:val="00BF0FC6"/>
    <w:rsid w:val="00BF0FCC"/>
    <w:rsid w:val="00BF1358"/>
    <w:rsid w:val="00BF1387"/>
    <w:rsid w:val="00BF1582"/>
    <w:rsid w:val="00BF1611"/>
    <w:rsid w:val="00BF162F"/>
    <w:rsid w:val="00BF18D9"/>
    <w:rsid w:val="00BF18FB"/>
    <w:rsid w:val="00BF1AFD"/>
    <w:rsid w:val="00BF1C82"/>
    <w:rsid w:val="00BF1CB3"/>
    <w:rsid w:val="00BF1E96"/>
    <w:rsid w:val="00BF2059"/>
    <w:rsid w:val="00BF207B"/>
    <w:rsid w:val="00BF21B7"/>
    <w:rsid w:val="00BF223F"/>
    <w:rsid w:val="00BF2468"/>
    <w:rsid w:val="00BF2553"/>
    <w:rsid w:val="00BF2667"/>
    <w:rsid w:val="00BF26C0"/>
    <w:rsid w:val="00BF27B8"/>
    <w:rsid w:val="00BF27E0"/>
    <w:rsid w:val="00BF2D75"/>
    <w:rsid w:val="00BF2E8B"/>
    <w:rsid w:val="00BF2F41"/>
    <w:rsid w:val="00BF302D"/>
    <w:rsid w:val="00BF333D"/>
    <w:rsid w:val="00BF3408"/>
    <w:rsid w:val="00BF3424"/>
    <w:rsid w:val="00BF34F7"/>
    <w:rsid w:val="00BF3664"/>
    <w:rsid w:val="00BF3904"/>
    <w:rsid w:val="00BF3B43"/>
    <w:rsid w:val="00BF3B85"/>
    <w:rsid w:val="00BF3C60"/>
    <w:rsid w:val="00BF41C9"/>
    <w:rsid w:val="00BF424A"/>
    <w:rsid w:val="00BF4306"/>
    <w:rsid w:val="00BF462C"/>
    <w:rsid w:val="00BF4645"/>
    <w:rsid w:val="00BF46CE"/>
    <w:rsid w:val="00BF4779"/>
    <w:rsid w:val="00BF4846"/>
    <w:rsid w:val="00BF4980"/>
    <w:rsid w:val="00BF4A74"/>
    <w:rsid w:val="00BF4D06"/>
    <w:rsid w:val="00BF4E65"/>
    <w:rsid w:val="00BF4FD8"/>
    <w:rsid w:val="00BF50AA"/>
    <w:rsid w:val="00BF543E"/>
    <w:rsid w:val="00BF5673"/>
    <w:rsid w:val="00BF5737"/>
    <w:rsid w:val="00BF58E1"/>
    <w:rsid w:val="00BF595F"/>
    <w:rsid w:val="00BF5B12"/>
    <w:rsid w:val="00BF5CE8"/>
    <w:rsid w:val="00BF5DC8"/>
    <w:rsid w:val="00BF65C2"/>
    <w:rsid w:val="00BF673E"/>
    <w:rsid w:val="00BF6CCC"/>
    <w:rsid w:val="00BF6D03"/>
    <w:rsid w:val="00BF6E3E"/>
    <w:rsid w:val="00BF6E92"/>
    <w:rsid w:val="00BF70A7"/>
    <w:rsid w:val="00BF715E"/>
    <w:rsid w:val="00BF71DD"/>
    <w:rsid w:val="00BF726E"/>
    <w:rsid w:val="00BF7465"/>
    <w:rsid w:val="00BF7518"/>
    <w:rsid w:val="00BF7BDF"/>
    <w:rsid w:val="00BF7DAE"/>
    <w:rsid w:val="00BF7EBD"/>
    <w:rsid w:val="00BF7EE0"/>
    <w:rsid w:val="00C000DA"/>
    <w:rsid w:val="00C0045D"/>
    <w:rsid w:val="00C00619"/>
    <w:rsid w:val="00C0063F"/>
    <w:rsid w:val="00C0081A"/>
    <w:rsid w:val="00C008E8"/>
    <w:rsid w:val="00C00BCE"/>
    <w:rsid w:val="00C00C8A"/>
    <w:rsid w:val="00C00E86"/>
    <w:rsid w:val="00C00F5B"/>
    <w:rsid w:val="00C0103E"/>
    <w:rsid w:val="00C01326"/>
    <w:rsid w:val="00C014C9"/>
    <w:rsid w:val="00C014F9"/>
    <w:rsid w:val="00C0162A"/>
    <w:rsid w:val="00C016D6"/>
    <w:rsid w:val="00C01703"/>
    <w:rsid w:val="00C01982"/>
    <w:rsid w:val="00C01A07"/>
    <w:rsid w:val="00C01C54"/>
    <w:rsid w:val="00C01C88"/>
    <w:rsid w:val="00C01D01"/>
    <w:rsid w:val="00C01E64"/>
    <w:rsid w:val="00C0232A"/>
    <w:rsid w:val="00C02424"/>
    <w:rsid w:val="00C02508"/>
    <w:rsid w:val="00C0268B"/>
    <w:rsid w:val="00C0272E"/>
    <w:rsid w:val="00C029ED"/>
    <w:rsid w:val="00C02B4A"/>
    <w:rsid w:val="00C02BD7"/>
    <w:rsid w:val="00C02BDD"/>
    <w:rsid w:val="00C02CC9"/>
    <w:rsid w:val="00C02D04"/>
    <w:rsid w:val="00C02DC9"/>
    <w:rsid w:val="00C03100"/>
    <w:rsid w:val="00C03597"/>
    <w:rsid w:val="00C03952"/>
    <w:rsid w:val="00C03A54"/>
    <w:rsid w:val="00C03CA8"/>
    <w:rsid w:val="00C03D0E"/>
    <w:rsid w:val="00C03EBE"/>
    <w:rsid w:val="00C04080"/>
    <w:rsid w:val="00C041C2"/>
    <w:rsid w:val="00C0420F"/>
    <w:rsid w:val="00C04573"/>
    <w:rsid w:val="00C045D3"/>
    <w:rsid w:val="00C0463A"/>
    <w:rsid w:val="00C04789"/>
    <w:rsid w:val="00C048DD"/>
    <w:rsid w:val="00C0491C"/>
    <w:rsid w:val="00C04956"/>
    <w:rsid w:val="00C04973"/>
    <w:rsid w:val="00C049FA"/>
    <w:rsid w:val="00C049FB"/>
    <w:rsid w:val="00C04A34"/>
    <w:rsid w:val="00C04AB3"/>
    <w:rsid w:val="00C04B8D"/>
    <w:rsid w:val="00C04DE6"/>
    <w:rsid w:val="00C04E0F"/>
    <w:rsid w:val="00C04E31"/>
    <w:rsid w:val="00C04ED7"/>
    <w:rsid w:val="00C05248"/>
    <w:rsid w:val="00C052B5"/>
    <w:rsid w:val="00C053AF"/>
    <w:rsid w:val="00C053E4"/>
    <w:rsid w:val="00C05517"/>
    <w:rsid w:val="00C05588"/>
    <w:rsid w:val="00C0568C"/>
    <w:rsid w:val="00C0582A"/>
    <w:rsid w:val="00C05844"/>
    <w:rsid w:val="00C05952"/>
    <w:rsid w:val="00C059DE"/>
    <w:rsid w:val="00C05AA1"/>
    <w:rsid w:val="00C05B3A"/>
    <w:rsid w:val="00C05D7A"/>
    <w:rsid w:val="00C05F4A"/>
    <w:rsid w:val="00C05FE4"/>
    <w:rsid w:val="00C06397"/>
    <w:rsid w:val="00C06737"/>
    <w:rsid w:val="00C068D3"/>
    <w:rsid w:val="00C06A58"/>
    <w:rsid w:val="00C06C97"/>
    <w:rsid w:val="00C06E66"/>
    <w:rsid w:val="00C070CB"/>
    <w:rsid w:val="00C071F3"/>
    <w:rsid w:val="00C0726D"/>
    <w:rsid w:val="00C0734A"/>
    <w:rsid w:val="00C07367"/>
    <w:rsid w:val="00C07535"/>
    <w:rsid w:val="00C077E8"/>
    <w:rsid w:val="00C078A3"/>
    <w:rsid w:val="00C07995"/>
    <w:rsid w:val="00C079C1"/>
    <w:rsid w:val="00C07B68"/>
    <w:rsid w:val="00C07B91"/>
    <w:rsid w:val="00C1005B"/>
    <w:rsid w:val="00C1024D"/>
    <w:rsid w:val="00C10465"/>
    <w:rsid w:val="00C1062B"/>
    <w:rsid w:val="00C106A5"/>
    <w:rsid w:val="00C10808"/>
    <w:rsid w:val="00C108CA"/>
    <w:rsid w:val="00C10961"/>
    <w:rsid w:val="00C10B27"/>
    <w:rsid w:val="00C10B5A"/>
    <w:rsid w:val="00C10C0C"/>
    <w:rsid w:val="00C1124D"/>
    <w:rsid w:val="00C1131B"/>
    <w:rsid w:val="00C1170C"/>
    <w:rsid w:val="00C1176D"/>
    <w:rsid w:val="00C11C02"/>
    <w:rsid w:val="00C12028"/>
    <w:rsid w:val="00C12042"/>
    <w:rsid w:val="00C12453"/>
    <w:rsid w:val="00C12850"/>
    <w:rsid w:val="00C12BF4"/>
    <w:rsid w:val="00C1308E"/>
    <w:rsid w:val="00C1313E"/>
    <w:rsid w:val="00C131F3"/>
    <w:rsid w:val="00C13386"/>
    <w:rsid w:val="00C135C3"/>
    <w:rsid w:val="00C137F3"/>
    <w:rsid w:val="00C1390B"/>
    <w:rsid w:val="00C139FD"/>
    <w:rsid w:val="00C13B5E"/>
    <w:rsid w:val="00C13C86"/>
    <w:rsid w:val="00C13E15"/>
    <w:rsid w:val="00C1430A"/>
    <w:rsid w:val="00C14471"/>
    <w:rsid w:val="00C14513"/>
    <w:rsid w:val="00C14517"/>
    <w:rsid w:val="00C147BF"/>
    <w:rsid w:val="00C148DC"/>
    <w:rsid w:val="00C14A5C"/>
    <w:rsid w:val="00C14BED"/>
    <w:rsid w:val="00C14D43"/>
    <w:rsid w:val="00C14F4C"/>
    <w:rsid w:val="00C14F62"/>
    <w:rsid w:val="00C14FFB"/>
    <w:rsid w:val="00C153C7"/>
    <w:rsid w:val="00C15989"/>
    <w:rsid w:val="00C15C3E"/>
    <w:rsid w:val="00C15CE4"/>
    <w:rsid w:val="00C1615F"/>
    <w:rsid w:val="00C161E7"/>
    <w:rsid w:val="00C16293"/>
    <w:rsid w:val="00C16333"/>
    <w:rsid w:val="00C163A4"/>
    <w:rsid w:val="00C163EF"/>
    <w:rsid w:val="00C1660E"/>
    <w:rsid w:val="00C1665F"/>
    <w:rsid w:val="00C167BF"/>
    <w:rsid w:val="00C16921"/>
    <w:rsid w:val="00C16A3A"/>
    <w:rsid w:val="00C16B17"/>
    <w:rsid w:val="00C16C95"/>
    <w:rsid w:val="00C16D4E"/>
    <w:rsid w:val="00C16E3B"/>
    <w:rsid w:val="00C16E8B"/>
    <w:rsid w:val="00C16F46"/>
    <w:rsid w:val="00C171C2"/>
    <w:rsid w:val="00C17339"/>
    <w:rsid w:val="00C17588"/>
    <w:rsid w:val="00C2012F"/>
    <w:rsid w:val="00C2025A"/>
    <w:rsid w:val="00C2027D"/>
    <w:rsid w:val="00C20483"/>
    <w:rsid w:val="00C2065C"/>
    <w:rsid w:val="00C2065E"/>
    <w:rsid w:val="00C2068A"/>
    <w:rsid w:val="00C208AF"/>
    <w:rsid w:val="00C20C9A"/>
    <w:rsid w:val="00C20D50"/>
    <w:rsid w:val="00C210CD"/>
    <w:rsid w:val="00C2127C"/>
    <w:rsid w:val="00C212ED"/>
    <w:rsid w:val="00C2134D"/>
    <w:rsid w:val="00C21357"/>
    <w:rsid w:val="00C21503"/>
    <w:rsid w:val="00C2157B"/>
    <w:rsid w:val="00C21663"/>
    <w:rsid w:val="00C216AB"/>
    <w:rsid w:val="00C217B6"/>
    <w:rsid w:val="00C218F8"/>
    <w:rsid w:val="00C219BD"/>
    <w:rsid w:val="00C219DD"/>
    <w:rsid w:val="00C21C8B"/>
    <w:rsid w:val="00C21DED"/>
    <w:rsid w:val="00C21E85"/>
    <w:rsid w:val="00C221CD"/>
    <w:rsid w:val="00C226E3"/>
    <w:rsid w:val="00C22EA1"/>
    <w:rsid w:val="00C22FD5"/>
    <w:rsid w:val="00C233CF"/>
    <w:rsid w:val="00C235A1"/>
    <w:rsid w:val="00C237E6"/>
    <w:rsid w:val="00C23909"/>
    <w:rsid w:val="00C23AFE"/>
    <w:rsid w:val="00C23EB2"/>
    <w:rsid w:val="00C23F9E"/>
    <w:rsid w:val="00C24062"/>
    <w:rsid w:val="00C2415E"/>
    <w:rsid w:val="00C24437"/>
    <w:rsid w:val="00C245D9"/>
    <w:rsid w:val="00C24619"/>
    <w:rsid w:val="00C2468E"/>
    <w:rsid w:val="00C24F22"/>
    <w:rsid w:val="00C2502E"/>
    <w:rsid w:val="00C25189"/>
    <w:rsid w:val="00C252AD"/>
    <w:rsid w:val="00C25665"/>
    <w:rsid w:val="00C25B7E"/>
    <w:rsid w:val="00C25CB9"/>
    <w:rsid w:val="00C25CDB"/>
    <w:rsid w:val="00C25DF5"/>
    <w:rsid w:val="00C25FE9"/>
    <w:rsid w:val="00C262D5"/>
    <w:rsid w:val="00C26426"/>
    <w:rsid w:val="00C26493"/>
    <w:rsid w:val="00C26674"/>
    <w:rsid w:val="00C267D6"/>
    <w:rsid w:val="00C2690F"/>
    <w:rsid w:val="00C2695F"/>
    <w:rsid w:val="00C269D4"/>
    <w:rsid w:val="00C26BB5"/>
    <w:rsid w:val="00C26BFE"/>
    <w:rsid w:val="00C26ED9"/>
    <w:rsid w:val="00C272F7"/>
    <w:rsid w:val="00C27396"/>
    <w:rsid w:val="00C274A5"/>
    <w:rsid w:val="00C27588"/>
    <w:rsid w:val="00C275C3"/>
    <w:rsid w:val="00C27883"/>
    <w:rsid w:val="00C27C9C"/>
    <w:rsid w:val="00C300D8"/>
    <w:rsid w:val="00C3038F"/>
    <w:rsid w:val="00C3039D"/>
    <w:rsid w:val="00C303CE"/>
    <w:rsid w:val="00C304C8"/>
    <w:rsid w:val="00C30684"/>
    <w:rsid w:val="00C30946"/>
    <w:rsid w:val="00C30A44"/>
    <w:rsid w:val="00C30F13"/>
    <w:rsid w:val="00C30FA1"/>
    <w:rsid w:val="00C30FC7"/>
    <w:rsid w:val="00C3129E"/>
    <w:rsid w:val="00C312A8"/>
    <w:rsid w:val="00C313F0"/>
    <w:rsid w:val="00C3162D"/>
    <w:rsid w:val="00C31689"/>
    <w:rsid w:val="00C3170B"/>
    <w:rsid w:val="00C31711"/>
    <w:rsid w:val="00C318DF"/>
    <w:rsid w:val="00C319D4"/>
    <w:rsid w:val="00C31A11"/>
    <w:rsid w:val="00C31B24"/>
    <w:rsid w:val="00C31C2A"/>
    <w:rsid w:val="00C32018"/>
    <w:rsid w:val="00C321AB"/>
    <w:rsid w:val="00C32352"/>
    <w:rsid w:val="00C3260D"/>
    <w:rsid w:val="00C32630"/>
    <w:rsid w:val="00C326C6"/>
    <w:rsid w:val="00C32BD5"/>
    <w:rsid w:val="00C32D79"/>
    <w:rsid w:val="00C32E60"/>
    <w:rsid w:val="00C32E69"/>
    <w:rsid w:val="00C32E92"/>
    <w:rsid w:val="00C32EF8"/>
    <w:rsid w:val="00C32FCC"/>
    <w:rsid w:val="00C3303E"/>
    <w:rsid w:val="00C3305D"/>
    <w:rsid w:val="00C3312C"/>
    <w:rsid w:val="00C33422"/>
    <w:rsid w:val="00C33662"/>
    <w:rsid w:val="00C338B4"/>
    <w:rsid w:val="00C33A86"/>
    <w:rsid w:val="00C33B5F"/>
    <w:rsid w:val="00C33C08"/>
    <w:rsid w:val="00C33ECB"/>
    <w:rsid w:val="00C342EE"/>
    <w:rsid w:val="00C3431B"/>
    <w:rsid w:val="00C3445F"/>
    <w:rsid w:val="00C34C0E"/>
    <w:rsid w:val="00C34EF8"/>
    <w:rsid w:val="00C350C5"/>
    <w:rsid w:val="00C35142"/>
    <w:rsid w:val="00C3558A"/>
    <w:rsid w:val="00C355AD"/>
    <w:rsid w:val="00C3565A"/>
    <w:rsid w:val="00C3573D"/>
    <w:rsid w:val="00C35882"/>
    <w:rsid w:val="00C35B14"/>
    <w:rsid w:val="00C35CD1"/>
    <w:rsid w:val="00C35D89"/>
    <w:rsid w:val="00C35D95"/>
    <w:rsid w:val="00C35E61"/>
    <w:rsid w:val="00C35F7F"/>
    <w:rsid w:val="00C36071"/>
    <w:rsid w:val="00C363B0"/>
    <w:rsid w:val="00C363D8"/>
    <w:rsid w:val="00C36543"/>
    <w:rsid w:val="00C365E4"/>
    <w:rsid w:val="00C36808"/>
    <w:rsid w:val="00C36E02"/>
    <w:rsid w:val="00C36EC9"/>
    <w:rsid w:val="00C37096"/>
    <w:rsid w:val="00C371A7"/>
    <w:rsid w:val="00C374FD"/>
    <w:rsid w:val="00C3754D"/>
    <w:rsid w:val="00C37676"/>
    <w:rsid w:val="00C3767F"/>
    <w:rsid w:val="00C3778D"/>
    <w:rsid w:val="00C3778E"/>
    <w:rsid w:val="00C379E4"/>
    <w:rsid w:val="00C37A94"/>
    <w:rsid w:val="00C37A9C"/>
    <w:rsid w:val="00C37C05"/>
    <w:rsid w:val="00C37DB8"/>
    <w:rsid w:val="00C37DD4"/>
    <w:rsid w:val="00C37F14"/>
    <w:rsid w:val="00C4003F"/>
    <w:rsid w:val="00C40326"/>
    <w:rsid w:val="00C4033E"/>
    <w:rsid w:val="00C40340"/>
    <w:rsid w:val="00C40351"/>
    <w:rsid w:val="00C4042B"/>
    <w:rsid w:val="00C4045D"/>
    <w:rsid w:val="00C4065B"/>
    <w:rsid w:val="00C40666"/>
    <w:rsid w:val="00C40899"/>
    <w:rsid w:val="00C408AE"/>
    <w:rsid w:val="00C4097C"/>
    <w:rsid w:val="00C40A29"/>
    <w:rsid w:val="00C40B68"/>
    <w:rsid w:val="00C40C59"/>
    <w:rsid w:val="00C40C9D"/>
    <w:rsid w:val="00C40DC3"/>
    <w:rsid w:val="00C41183"/>
    <w:rsid w:val="00C4119F"/>
    <w:rsid w:val="00C41431"/>
    <w:rsid w:val="00C4182F"/>
    <w:rsid w:val="00C420AB"/>
    <w:rsid w:val="00C42136"/>
    <w:rsid w:val="00C4215C"/>
    <w:rsid w:val="00C42281"/>
    <w:rsid w:val="00C422C3"/>
    <w:rsid w:val="00C422D3"/>
    <w:rsid w:val="00C42434"/>
    <w:rsid w:val="00C42625"/>
    <w:rsid w:val="00C4284B"/>
    <w:rsid w:val="00C42CF4"/>
    <w:rsid w:val="00C42D03"/>
    <w:rsid w:val="00C42D64"/>
    <w:rsid w:val="00C42D92"/>
    <w:rsid w:val="00C43156"/>
    <w:rsid w:val="00C4315A"/>
    <w:rsid w:val="00C43257"/>
    <w:rsid w:val="00C43573"/>
    <w:rsid w:val="00C435F9"/>
    <w:rsid w:val="00C43A2A"/>
    <w:rsid w:val="00C43B9B"/>
    <w:rsid w:val="00C43E9E"/>
    <w:rsid w:val="00C44130"/>
    <w:rsid w:val="00C441DD"/>
    <w:rsid w:val="00C447FC"/>
    <w:rsid w:val="00C44DC5"/>
    <w:rsid w:val="00C44F65"/>
    <w:rsid w:val="00C4507B"/>
    <w:rsid w:val="00C451A0"/>
    <w:rsid w:val="00C451F5"/>
    <w:rsid w:val="00C453E1"/>
    <w:rsid w:val="00C45437"/>
    <w:rsid w:val="00C45774"/>
    <w:rsid w:val="00C457B7"/>
    <w:rsid w:val="00C459A6"/>
    <w:rsid w:val="00C45AF3"/>
    <w:rsid w:val="00C45B48"/>
    <w:rsid w:val="00C45C18"/>
    <w:rsid w:val="00C4618E"/>
    <w:rsid w:val="00C461F3"/>
    <w:rsid w:val="00C46479"/>
    <w:rsid w:val="00C4661E"/>
    <w:rsid w:val="00C4680F"/>
    <w:rsid w:val="00C4685B"/>
    <w:rsid w:val="00C469BB"/>
    <w:rsid w:val="00C46AE7"/>
    <w:rsid w:val="00C46B06"/>
    <w:rsid w:val="00C46C77"/>
    <w:rsid w:val="00C46C92"/>
    <w:rsid w:val="00C46DF1"/>
    <w:rsid w:val="00C470B8"/>
    <w:rsid w:val="00C47142"/>
    <w:rsid w:val="00C4718D"/>
    <w:rsid w:val="00C471C1"/>
    <w:rsid w:val="00C4727E"/>
    <w:rsid w:val="00C4752F"/>
    <w:rsid w:val="00C475D1"/>
    <w:rsid w:val="00C479BB"/>
    <w:rsid w:val="00C47AB0"/>
    <w:rsid w:val="00C47CA0"/>
    <w:rsid w:val="00C47DC1"/>
    <w:rsid w:val="00C47DC6"/>
    <w:rsid w:val="00C47F3E"/>
    <w:rsid w:val="00C5014B"/>
    <w:rsid w:val="00C501FD"/>
    <w:rsid w:val="00C502AB"/>
    <w:rsid w:val="00C503F8"/>
    <w:rsid w:val="00C504C4"/>
    <w:rsid w:val="00C505AF"/>
    <w:rsid w:val="00C50845"/>
    <w:rsid w:val="00C50930"/>
    <w:rsid w:val="00C509F5"/>
    <w:rsid w:val="00C50A2E"/>
    <w:rsid w:val="00C50D48"/>
    <w:rsid w:val="00C50E81"/>
    <w:rsid w:val="00C510DC"/>
    <w:rsid w:val="00C51180"/>
    <w:rsid w:val="00C51294"/>
    <w:rsid w:val="00C513FF"/>
    <w:rsid w:val="00C5145D"/>
    <w:rsid w:val="00C51518"/>
    <w:rsid w:val="00C515C7"/>
    <w:rsid w:val="00C516DB"/>
    <w:rsid w:val="00C51849"/>
    <w:rsid w:val="00C51936"/>
    <w:rsid w:val="00C51AB4"/>
    <w:rsid w:val="00C51D9D"/>
    <w:rsid w:val="00C51DF3"/>
    <w:rsid w:val="00C51F3C"/>
    <w:rsid w:val="00C51F7E"/>
    <w:rsid w:val="00C51F86"/>
    <w:rsid w:val="00C5236A"/>
    <w:rsid w:val="00C527C0"/>
    <w:rsid w:val="00C52961"/>
    <w:rsid w:val="00C52A4C"/>
    <w:rsid w:val="00C52F02"/>
    <w:rsid w:val="00C530ED"/>
    <w:rsid w:val="00C53338"/>
    <w:rsid w:val="00C53368"/>
    <w:rsid w:val="00C53599"/>
    <w:rsid w:val="00C536E6"/>
    <w:rsid w:val="00C537DB"/>
    <w:rsid w:val="00C53C0B"/>
    <w:rsid w:val="00C53CFA"/>
    <w:rsid w:val="00C53E34"/>
    <w:rsid w:val="00C5402D"/>
    <w:rsid w:val="00C5420B"/>
    <w:rsid w:val="00C54212"/>
    <w:rsid w:val="00C54232"/>
    <w:rsid w:val="00C5423C"/>
    <w:rsid w:val="00C54322"/>
    <w:rsid w:val="00C5461F"/>
    <w:rsid w:val="00C546D4"/>
    <w:rsid w:val="00C54735"/>
    <w:rsid w:val="00C54A96"/>
    <w:rsid w:val="00C54B41"/>
    <w:rsid w:val="00C54C51"/>
    <w:rsid w:val="00C54DBD"/>
    <w:rsid w:val="00C54F72"/>
    <w:rsid w:val="00C55145"/>
    <w:rsid w:val="00C551F0"/>
    <w:rsid w:val="00C552D1"/>
    <w:rsid w:val="00C55322"/>
    <w:rsid w:val="00C555D5"/>
    <w:rsid w:val="00C55623"/>
    <w:rsid w:val="00C5567D"/>
    <w:rsid w:val="00C5568D"/>
    <w:rsid w:val="00C55882"/>
    <w:rsid w:val="00C55893"/>
    <w:rsid w:val="00C55C1C"/>
    <w:rsid w:val="00C565FB"/>
    <w:rsid w:val="00C566DF"/>
    <w:rsid w:val="00C56748"/>
    <w:rsid w:val="00C56AA1"/>
    <w:rsid w:val="00C56ADE"/>
    <w:rsid w:val="00C56BDE"/>
    <w:rsid w:val="00C56E78"/>
    <w:rsid w:val="00C56E7B"/>
    <w:rsid w:val="00C56F29"/>
    <w:rsid w:val="00C56FB4"/>
    <w:rsid w:val="00C57129"/>
    <w:rsid w:val="00C57201"/>
    <w:rsid w:val="00C57396"/>
    <w:rsid w:val="00C57542"/>
    <w:rsid w:val="00C5763B"/>
    <w:rsid w:val="00C5769E"/>
    <w:rsid w:val="00C577ED"/>
    <w:rsid w:val="00C57998"/>
    <w:rsid w:val="00C579FB"/>
    <w:rsid w:val="00C57A87"/>
    <w:rsid w:val="00C57B9A"/>
    <w:rsid w:val="00C57F48"/>
    <w:rsid w:val="00C6009D"/>
    <w:rsid w:val="00C6013E"/>
    <w:rsid w:val="00C60220"/>
    <w:rsid w:val="00C6024D"/>
    <w:rsid w:val="00C607AB"/>
    <w:rsid w:val="00C60A35"/>
    <w:rsid w:val="00C60B5D"/>
    <w:rsid w:val="00C60BFC"/>
    <w:rsid w:val="00C60C45"/>
    <w:rsid w:val="00C60C9A"/>
    <w:rsid w:val="00C60CE9"/>
    <w:rsid w:val="00C60D28"/>
    <w:rsid w:val="00C60DD7"/>
    <w:rsid w:val="00C60F19"/>
    <w:rsid w:val="00C60F20"/>
    <w:rsid w:val="00C60F37"/>
    <w:rsid w:val="00C611DE"/>
    <w:rsid w:val="00C61265"/>
    <w:rsid w:val="00C613B6"/>
    <w:rsid w:val="00C61434"/>
    <w:rsid w:val="00C6169C"/>
    <w:rsid w:val="00C6169F"/>
    <w:rsid w:val="00C616FB"/>
    <w:rsid w:val="00C6179D"/>
    <w:rsid w:val="00C61928"/>
    <w:rsid w:val="00C61CA0"/>
    <w:rsid w:val="00C6207D"/>
    <w:rsid w:val="00C623C8"/>
    <w:rsid w:val="00C6258B"/>
    <w:rsid w:val="00C62791"/>
    <w:rsid w:val="00C627E5"/>
    <w:rsid w:val="00C628C3"/>
    <w:rsid w:val="00C629D6"/>
    <w:rsid w:val="00C62E5F"/>
    <w:rsid w:val="00C62F37"/>
    <w:rsid w:val="00C62F56"/>
    <w:rsid w:val="00C62F87"/>
    <w:rsid w:val="00C631C3"/>
    <w:rsid w:val="00C631E3"/>
    <w:rsid w:val="00C6321E"/>
    <w:rsid w:val="00C63548"/>
    <w:rsid w:val="00C6370B"/>
    <w:rsid w:val="00C63780"/>
    <w:rsid w:val="00C63A65"/>
    <w:rsid w:val="00C63A7B"/>
    <w:rsid w:val="00C63F06"/>
    <w:rsid w:val="00C63F4B"/>
    <w:rsid w:val="00C63F82"/>
    <w:rsid w:val="00C63FA3"/>
    <w:rsid w:val="00C6403A"/>
    <w:rsid w:val="00C6407A"/>
    <w:rsid w:val="00C642D4"/>
    <w:rsid w:val="00C64650"/>
    <w:rsid w:val="00C64852"/>
    <w:rsid w:val="00C648D9"/>
    <w:rsid w:val="00C64B60"/>
    <w:rsid w:val="00C64CBA"/>
    <w:rsid w:val="00C64D90"/>
    <w:rsid w:val="00C64E90"/>
    <w:rsid w:val="00C64ED4"/>
    <w:rsid w:val="00C650BE"/>
    <w:rsid w:val="00C6546B"/>
    <w:rsid w:val="00C657A4"/>
    <w:rsid w:val="00C657A5"/>
    <w:rsid w:val="00C6586C"/>
    <w:rsid w:val="00C65A3A"/>
    <w:rsid w:val="00C65B85"/>
    <w:rsid w:val="00C65FD1"/>
    <w:rsid w:val="00C660CF"/>
    <w:rsid w:val="00C6628A"/>
    <w:rsid w:val="00C66485"/>
    <w:rsid w:val="00C664A1"/>
    <w:rsid w:val="00C666F4"/>
    <w:rsid w:val="00C668FD"/>
    <w:rsid w:val="00C66AB3"/>
    <w:rsid w:val="00C66B05"/>
    <w:rsid w:val="00C66D22"/>
    <w:rsid w:val="00C66D3F"/>
    <w:rsid w:val="00C66E82"/>
    <w:rsid w:val="00C66FE5"/>
    <w:rsid w:val="00C673FC"/>
    <w:rsid w:val="00C6745F"/>
    <w:rsid w:val="00C674BD"/>
    <w:rsid w:val="00C6769A"/>
    <w:rsid w:val="00C67848"/>
    <w:rsid w:val="00C67F34"/>
    <w:rsid w:val="00C7022D"/>
    <w:rsid w:val="00C70298"/>
    <w:rsid w:val="00C7039F"/>
    <w:rsid w:val="00C70716"/>
    <w:rsid w:val="00C70773"/>
    <w:rsid w:val="00C707E5"/>
    <w:rsid w:val="00C7089F"/>
    <w:rsid w:val="00C70A7E"/>
    <w:rsid w:val="00C70AF0"/>
    <w:rsid w:val="00C70B44"/>
    <w:rsid w:val="00C70C2D"/>
    <w:rsid w:val="00C70C5E"/>
    <w:rsid w:val="00C70D03"/>
    <w:rsid w:val="00C70E6C"/>
    <w:rsid w:val="00C70F0B"/>
    <w:rsid w:val="00C70F4E"/>
    <w:rsid w:val="00C70F70"/>
    <w:rsid w:val="00C712DA"/>
    <w:rsid w:val="00C7147C"/>
    <w:rsid w:val="00C715FE"/>
    <w:rsid w:val="00C7168C"/>
    <w:rsid w:val="00C71883"/>
    <w:rsid w:val="00C71A11"/>
    <w:rsid w:val="00C71CCF"/>
    <w:rsid w:val="00C71CE5"/>
    <w:rsid w:val="00C720DF"/>
    <w:rsid w:val="00C72167"/>
    <w:rsid w:val="00C72243"/>
    <w:rsid w:val="00C7238E"/>
    <w:rsid w:val="00C72A5D"/>
    <w:rsid w:val="00C72A6A"/>
    <w:rsid w:val="00C72FDF"/>
    <w:rsid w:val="00C73517"/>
    <w:rsid w:val="00C73DDA"/>
    <w:rsid w:val="00C73DFB"/>
    <w:rsid w:val="00C73E0A"/>
    <w:rsid w:val="00C73F4B"/>
    <w:rsid w:val="00C74165"/>
    <w:rsid w:val="00C74318"/>
    <w:rsid w:val="00C743F9"/>
    <w:rsid w:val="00C74462"/>
    <w:rsid w:val="00C74492"/>
    <w:rsid w:val="00C74521"/>
    <w:rsid w:val="00C74553"/>
    <w:rsid w:val="00C7484D"/>
    <w:rsid w:val="00C749CE"/>
    <w:rsid w:val="00C749F6"/>
    <w:rsid w:val="00C74DCD"/>
    <w:rsid w:val="00C74E0B"/>
    <w:rsid w:val="00C74F83"/>
    <w:rsid w:val="00C74FB2"/>
    <w:rsid w:val="00C7519E"/>
    <w:rsid w:val="00C75257"/>
    <w:rsid w:val="00C75297"/>
    <w:rsid w:val="00C75492"/>
    <w:rsid w:val="00C75495"/>
    <w:rsid w:val="00C75624"/>
    <w:rsid w:val="00C757EC"/>
    <w:rsid w:val="00C75E22"/>
    <w:rsid w:val="00C75E3D"/>
    <w:rsid w:val="00C760F5"/>
    <w:rsid w:val="00C76275"/>
    <w:rsid w:val="00C762DE"/>
    <w:rsid w:val="00C764A8"/>
    <w:rsid w:val="00C765C3"/>
    <w:rsid w:val="00C7660C"/>
    <w:rsid w:val="00C767A7"/>
    <w:rsid w:val="00C76DFE"/>
    <w:rsid w:val="00C76EE7"/>
    <w:rsid w:val="00C770F7"/>
    <w:rsid w:val="00C77182"/>
    <w:rsid w:val="00C77397"/>
    <w:rsid w:val="00C773B1"/>
    <w:rsid w:val="00C773C5"/>
    <w:rsid w:val="00C7740A"/>
    <w:rsid w:val="00C7743E"/>
    <w:rsid w:val="00C7757C"/>
    <w:rsid w:val="00C77828"/>
    <w:rsid w:val="00C77B4C"/>
    <w:rsid w:val="00C77B55"/>
    <w:rsid w:val="00C77F46"/>
    <w:rsid w:val="00C77F71"/>
    <w:rsid w:val="00C800B8"/>
    <w:rsid w:val="00C801B0"/>
    <w:rsid w:val="00C802DF"/>
    <w:rsid w:val="00C803A8"/>
    <w:rsid w:val="00C803C1"/>
    <w:rsid w:val="00C8042D"/>
    <w:rsid w:val="00C80534"/>
    <w:rsid w:val="00C80628"/>
    <w:rsid w:val="00C8079A"/>
    <w:rsid w:val="00C8094D"/>
    <w:rsid w:val="00C8098E"/>
    <w:rsid w:val="00C80C5D"/>
    <w:rsid w:val="00C80DF5"/>
    <w:rsid w:val="00C81013"/>
    <w:rsid w:val="00C8103A"/>
    <w:rsid w:val="00C81443"/>
    <w:rsid w:val="00C814DB"/>
    <w:rsid w:val="00C81EE9"/>
    <w:rsid w:val="00C820BC"/>
    <w:rsid w:val="00C821EC"/>
    <w:rsid w:val="00C822CB"/>
    <w:rsid w:val="00C8247A"/>
    <w:rsid w:val="00C824C7"/>
    <w:rsid w:val="00C82572"/>
    <w:rsid w:val="00C826F6"/>
    <w:rsid w:val="00C82836"/>
    <w:rsid w:val="00C828DA"/>
    <w:rsid w:val="00C829DD"/>
    <w:rsid w:val="00C82ADA"/>
    <w:rsid w:val="00C82E37"/>
    <w:rsid w:val="00C82FDD"/>
    <w:rsid w:val="00C8309E"/>
    <w:rsid w:val="00C83384"/>
    <w:rsid w:val="00C83623"/>
    <w:rsid w:val="00C83633"/>
    <w:rsid w:val="00C83687"/>
    <w:rsid w:val="00C837B3"/>
    <w:rsid w:val="00C83C21"/>
    <w:rsid w:val="00C83D66"/>
    <w:rsid w:val="00C83FED"/>
    <w:rsid w:val="00C840BC"/>
    <w:rsid w:val="00C840D8"/>
    <w:rsid w:val="00C84110"/>
    <w:rsid w:val="00C84161"/>
    <w:rsid w:val="00C84302"/>
    <w:rsid w:val="00C844F6"/>
    <w:rsid w:val="00C8453A"/>
    <w:rsid w:val="00C847BD"/>
    <w:rsid w:val="00C847DF"/>
    <w:rsid w:val="00C84846"/>
    <w:rsid w:val="00C84A6B"/>
    <w:rsid w:val="00C84A76"/>
    <w:rsid w:val="00C84AB2"/>
    <w:rsid w:val="00C84E3D"/>
    <w:rsid w:val="00C84FA5"/>
    <w:rsid w:val="00C8508A"/>
    <w:rsid w:val="00C85180"/>
    <w:rsid w:val="00C85303"/>
    <w:rsid w:val="00C85384"/>
    <w:rsid w:val="00C854CE"/>
    <w:rsid w:val="00C8580D"/>
    <w:rsid w:val="00C85891"/>
    <w:rsid w:val="00C8595D"/>
    <w:rsid w:val="00C85B6A"/>
    <w:rsid w:val="00C85B89"/>
    <w:rsid w:val="00C85FA3"/>
    <w:rsid w:val="00C86022"/>
    <w:rsid w:val="00C86223"/>
    <w:rsid w:val="00C864A4"/>
    <w:rsid w:val="00C86617"/>
    <w:rsid w:val="00C86645"/>
    <w:rsid w:val="00C86804"/>
    <w:rsid w:val="00C869E9"/>
    <w:rsid w:val="00C86B3E"/>
    <w:rsid w:val="00C86C38"/>
    <w:rsid w:val="00C86CF2"/>
    <w:rsid w:val="00C86D59"/>
    <w:rsid w:val="00C86E28"/>
    <w:rsid w:val="00C87494"/>
    <w:rsid w:val="00C87680"/>
    <w:rsid w:val="00C876EE"/>
    <w:rsid w:val="00C8784A"/>
    <w:rsid w:val="00C87944"/>
    <w:rsid w:val="00C87A30"/>
    <w:rsid w:val="00C87A37"/>
    <w:rsid w:val="00C87B09"/>
    <w:rsid w:val="00C87B9A"/>
    <w:rsid w:val="00C87C24"/>
    <w:rsid w:val="00C87C7A"/>
    <w:rsid w:val="00C87FF6"/>
    <w:rsid w:val="00C9021B"/>
    <w:rsid w:val="00C90359"/>
    <w:rsid w:val="00C904D3"/>
    <w:rsid w:val="00C908F8"/>
    <w:rsid w:val="00C908FE"/>
    <w:rsid w:val="00C9093D"/>
    <w:rsid w:val="00C90C32"/>
    <w:rsid w:val="00C90D44"/>
    <w:rsid w:val="00C90FB8"/>
    <w:rsid w:val="00C911CE"/>
    <w:rsid w:val="00C9130A"/>
    <w:rsid w:val="00C9139F"/>
    <w:rsid w:val="00C9145F"/>
    <w:rsid w:val="00C91893"/>
    <w:rsid w:val="00C91A81"/>
    <w:rsid w:val="00C91C8E"/>
    <w:rsid w:val="00C91CFB"/>
    <w:rsid w:val="00C91DD8"/>
    <w:rsid w:val="00C91EE7"/>
    <w:rsid w:val="00C91FAA"/>
    <w:rsid w:val="00C92275"/>
    <w:rsid w:val="00C922BD"/>
    <w:rsid w:val="00C92355"/>
    <w:rsid w:val="00C923B8"/>
    <w:rsid w:val="00C925AA"/>
    <w:rsid w:val="00C927DF"/>
    <w:rsid w:val="00C92C27"/>
    <w:rsid w:val="00C92E47"/>
    <w:rsid w:val="00C930C1"/>
    <w:rsid w:val="00C932B6"/>
    <w:rsid w:val="00C937A2"/>
    <w:rsid w:val="00C93E44"/>
    <w:rsid w:val="00C942E8"/>
    <w:rsid w:val="00C94659"/>
    <w:rsid w:val="00C946DB"/>
    <w:rsid w:val="00C94805"/>
    <w:rsid w:val="00C94A14"/>
    <w:rsid w:val="00C94D0E"/>
    <w:rsid w:val="00C94D6A"/>
    <w:rsid w:val="00C94E23"/>
    <w:rsid w:val="00C94F7E"/>
    <w:rsid w:val="00C95073"/>
    <w:rsid w:val="00C952A1"/>
    <w:rsid w:val="00C95568"/>
    <w:rsid w:val="00C957E3"/>
    <w:rsid w:val="00C95805"/>
    <w:rsid w:val="00C95906"/>
    <w:rsid w:val="00C95E74"/>
    <w:rsid w:val="00C95FE9"/>
    <w:rsid w:val="00C9606D"/>
    <w:rsid w:val="00C961A2"/>
    <w:rsid w:val="00C961EF"/>
    <w:rsid w:val="00C9670B"/>
    <w:rsid w:val="00C96947"/>
    <w:rsid w:val="00C96A00"/>
    <w:rsid w:val="00C96A56"/>
    <w:rsid w:val="00C96D06"/>
    <w:rsid w:val="00C96F26"/>
    <w:rsid w:val="00C972A3"/>
    <w:rsid w:val="00C977A6"/>
    <w:rsid w:val="00C97815"/>
    <w:rsid w:val="00C978FD"/>
    <w:rsid w:val="00C97954"/>
    <w:rsid w:val="00C979F2"/>
    <w:rsid w:val="00C97B12"/>
    <w:rsid w:val="00C97BF4"/>
    <w:rsid w:val="00C97DCF"/>
    <w:rsid w:val="00C97DEC"/>
    <w:rsid w:val="00C97E65"/>
    <w:rsid w:val="00C97EEC"/>
    <w:rsid w:val="00C97F52"/>
    <w:rsid w:val="00C97F66"/>
    <w:rsid w:val="00C97FCF"/>
    <w:rsid w:val="00CA0213"/>
    <w:rsid w:val="00CA0A94"/>
    <w:rsid w:val="00CA0B4C"/>
    <w:rsid w:val="00CA0B52"/>
    <w:rsid w:val="00CA0D12"/>
    <w:rsid w:val="00CA0D8B"/>
    <w:rsid w:val="00CA0DAB"/>
    <w:rsid w:val="00CA0F0C"/>
    <w:rsid w:val="00CA0FF8"/>
    <w:rsid w:val="00CA109D"/>
    <w:rsid w:val="00CA1122"/>
    <w:rsid w:val="00CA1213"/>
    <w:rsid w:val="00CA12C3"/>
    <w:rsid w:val="00CA1322"/>
    <w:rsid w:val="00CA141F"/>
    <w:rsid w:val="00CA14FA"/>
    <w:rsid w:val="00CA164F"/>
    <w:rsid w:val="00CA185C"/>
    <w:rsid w:val="00CA1AA6"/>
    <w:rsid w:val="00CA1CA4"/>
    <w:rsid w:val="00CA1F4A"/>
    <w:rsid w:val="00CA2226"/>
    <w:rsid w:val="00CA29BF"/>
    <w:rsid w:val="00CA2B4E"/>
    <w:rsid w:val="00CA2BDF"/>
    <w:rsid w:val="00CA2D05"/>
    <w:rsid w:val="00CA2E90"/>
    <w:rsid w:val="00CA2E9B"/>
    <w:rsid w:val="00CA2F11"/>
    <w:rsid w:val="00CA2F24"/>
    <w:rsid w:val="00CA304C"/>
    <w:rsid w:val="00CA3068"/>
    <w:rsid w:val="00CA30FE"/>
    <w:rsid w:val="00CA3289"/>
    <w:rsid w:val="00CA33E6"/>
    <w:rsid w:val="00CA345E"/>
    <w:rsid w:val="00CA347C"/>
    <w:rsid w:val="00CA35A5"/>
    <w:rsid w:val="00CA36A3"/>
    <w:rsid w:val="00CA371C"/>
    <w:rsid w:val="00CA3730"/>
    <w:rsid w:val="00CA3840"/>
    <w:rsid w:val="00CA3C8B"/>
    <w:rsid w:val="00CA3EC6"/>
    <w:rsid w:val="00CA4159"/>
    <w:rsid w:val="00CA4309"/>
    <w:rsid w:val="00CA43A0"/>
    <w:rsid w:val="00CA447A"/>
    <w:rsid w:val="00CA449C"/>
    <w:rsid w:val="00CA4506"/>
    <w:rsid w:val="00CA4923"/>
    <w:rsid w:val="00CA4AD0"/>
    <w:rsid w:val="00CA4D08"/>
    <w:rsid w:val="00CA4E2C"/>
    <w:rsid w:val="00CA509C"/>
    <w:rsid w:val="00CA52C9"/>
    <w:rsid w:val="00CA52D0"/>
    <w:rsid w:val="00CA5309"/>
    <w:rsid w:val="00CA532C"/>
    <w:rsid w:val="00CA5495"/>
    <w:rsid w:val="00CA580B"/>
    <w:rsid w:val="00CA58D7"/>
    <w:rsid w:val="00CA5AEA"/>
    <w:rsid w:val="00CA5B2C"/>
    <w:rsid w:val="00CA5B40"/>
    <w:rsid w:val="00CA5B54"/>
    <w:rsid w:val="00CA5C3F"/>
    <w:rsid w:val="00CA5DBB"/>
    <w:rsid w:val="00CA5E82"/>
    <w:rsid w:val="00CA5F4E"/>
    <w:rsid w:val="00CA5F6B"/>
    <w:rsid w:val="00CA609F"/>
    <w:rsid w:val="00CA6281"/>
    <w:rsid w:val="00CA628D"/>
    <w:rsid w:val="00CA63DE"/>
    <w:rsid w:val="00CA65FB"/>
    <w:rsid w:val="00CA67BC"/>
    <w:rsid w:val="00CA6AEC"/>
    <w:rsid w:val="00CA6B14"/>
    <w:rsid w:val="00CA6CF5"/>
    <w:rsid w:val="00CA6F9A"/>
    <w:rsid w:val="00CA70FF"/>
    <w:rsid w:val="00CA719C"/>
    <w:rsid w:val="00CA7327"/>
    <w:rsid w:val="00CA7347"/>
    <w:rsid w:val="00CA739B"/>
    <w:rsid w:val="00CA7548"/>
    <w:rsid w:val="00CA7614"/>
    <w:rsid w:val="00CA76C8"/>
    <w:rsid w:val="00CA7798"/>
    <w:rsid w:val="00CA7BE8"/>
    <w:rsid w:val="00CA7E73"/>
    <w:rsid w:val="00CB00E7"/>
    <w:rsid w:val="00CB0135"/>
    <w:rsid w:val="00CB02E9"/>
    <w:rsid w:val="00CB076A"/>
    <w:rsid w:val="00CB0828"/>
    <w:rsid w:val="00CB0874"/>
    <w:rsid w:val="00CB09C9"/>
    <w:rsid w:val="00CB0D56"/>
    <w:rsid w:val="00CB0F1D"/>
    <w:rsid w:val="00CB0F5C"/>
    <w:rsid w:val="00CB1600"/>
    <w:rsid w:val="00CB17B2"/>
    <w:rsid w:val="00CB18D1"/>
    <w:rsid w:val="00CB191B"/>
    <w:rsid w:val="00CB1ABB"/>
    <w:rsid w:val="00CB1F15"/>
    <w:rsid w:val="00CB23F0"/>
    <w:rsid w:val="00CB243E"/>
    <w:rsid w:val="00CB2A52"/>
    <w:rsid w:val="00CB2B4F"/>
    <w:rsid w:val="00CB2B5F"/>
    <w:rsid w:val="00CB2ED3"/>
    <w:rsid w:val="00CB3114"/>
    <w:rsid w:val="00CB3398"/>
    <w:rsid w:val="00CB3484"/>
    <w:rsid w:val="00CB37D4"/>
    <w:rsid w:val="00CB381A"/>
    <w:rsid w:val="00CB3826"/>
    <w:rsid w:val="00CB38B2"/>
    <w:rsid w:val="00CB3BF1"/>
    <w:rsid w:val="00CB3C13"/>
    <w:rsid w:val="00CB3C1B"/>
    <w:rsid w:val="00CB3C5D"/>
    <w:rsid w:val="00CB3D3B"/>
    <w:rsid w:val="00CB3E46"/>
    <w:rsid w:val="00CB3ECB"/>
    <w:rsid w:val="00CB4138"/>
    <w:rsid w:val="00CB41A1"/>
    <w:rsid w:val="00CB4241"/>
    <w:rsid w:val="00CB431C"/>
    <w:rsid w:val="00CB463D"/>
    <w:rsid w:val="00CB4660"/>
    <w:rsid w:val="00CB48D0"/>
    <w:rsid w:val="00CB493A"/>
    <w:rsid w:val="00CB49B3"/>
    <w:rsid w:val="00CB49B8"/>
    <w:rsid w:val="00CB4ADF"/>
    <w:rsid w:val="00CB4B1A"/>
    <w:rsid w:val="00CB4DAA"/>
    <w:rsid w:val="00CB5029"/>
    <w:rsid w:val="00CB5199"/>
    <w:rsid w:val="00CB51A5"/>
    <w:rsid w:val="00CB5378"/>
    <w:rsid w:val="00CB5AE9"/>
    <w:rsid w:val="00CB5CC2"/>
    <w:rsid w:val="00CB5FA7"/>
    <w:rsid w:val="00CB5FEE"/>
    <w:rsid w:val="00CB6194"/>
    <w:rsid w:val="00CB61EC"/>
    <w:rsid w:val="00CB6385"/>
    <w:rsid w:val="00CB6516"/>
    <w:rsid w:val="00CB6567"/>
    <w:rsid w:val="00CB65A6"/>
    <w:rsid w:val="00CB6606"/>
    <w:rsid w:val="00CB673D"/>
    <w:rsid w:val="00CB67B5"/>
    <w:rsid w:val="00CB68D5"/>
    <w:rsid w:val="00CB69DF"/>
    <w:rsid w:val="00CB6C02"/>
    <w:rsid w:val="00CB6F26"/>
    <w:rsid w:val="00CB6FC7"/>
    <w:rsid w:val="00CB6FEF"/>
    <w:rsid w:val="00CB70B0"/>
    <w:rsid w:val="00CB7143"/>
    <w:rsid w:val="00CB73CB"/>
    <w:rsid w:val="00CB73D6"/>
    <w:rsid w:val="00CB750C"/>
    <w:rsid w:val="00CB75AE"/>
    <w:rsid w:val="00CB75EB"/>
    <w:rsid w:val="00CB75F9"/>
    <w:rsid w:val="00CB7673"/>
    <w:rsid w:val="00CB7776"/>
    <w:rsid w:val="00CB779C"/>
    <w:rsid w:val="00CC0151"/>
    <w:rsid w:val="00CC0185"/>
    <w:rsid w:val="00CC0505"/>
    <w:rsid w:val="00CC05AD"/>
    <w:rsid w:val="00CC0819"/>
    <w:rsid w:val="00CC0869"/>
    <w:rsid w:val="00CC0A21"/>
    <w:rsid w:val="00CC0CC5"/>
    <w:rsid w:val="00CC0CC6"/>
    <w:rsid w:val="00CC0F99"/>
    <w:rsid w:val="00CC106C"/>
    <w:rsid w:val="00CC12A9"/>
    <w:rsid w:val="00CC13E7"/>
    <w:rsid w:val="00CC153A"/>
    <w:rsid w:val="00CC1668"/>
    <w:rsid w:val="00CC16DE"/>
    <w:rsid w:val="00CC1786"/>
    <w:rsid w:val="00CC198F"/>
    <w:rsid w:val="00CC19D3"/>
    <w:rsid w:val="00CC1C78"/>
    <w:rsid w:val="00CC1F43"/>
    <w:rsid w:val="00CC1FD5"/>
    <w:rsid w:val="00CC21BB"/>
    <w:rsid w:val="00CC2325"/>
    <w:rsid w:val="00CC24B8"/>
    <w:rsid w:val="00CC2526"/>
    <w:rsid w:val="00CC2601"/>
    <w:rsid w:val="00CC2864"/>
    <w:rsid w:val="00CC290B"/>
    <w:rsid w:val="00CC2C56"/>
    <w:rsid w:val="00CC3180"/>
    <w:rsid w:val="00CC3282"/>
    <w:rsid w:val="00CC341E"/>
    <w:rsid w:val="00CC34D9"/>
    <w:rsid w:val="00CC35CA"/>
    <w:rsid w:val="00CC37A9"/>
    <w:rsid w:val="00CC3869"/>
    <w:rsid w:val="00CC3AE2"/>
    <w:rsid w:val="00CC3B87"/>
    <w:rsid w:val="00CC3BA9"/>
    <w:rsid w:val="00CC4186"/>
    <w:rsid w:val="00CC41CD"/>
    <w:rsid w:val="00CC4701"/>
    <w:rsid w:val="00CC47E4"/>
    <w:rsid w:val="00CC491E"/>
    <w:rsid w:val="00CC4A94"/>
    <w:rsid w:val="00CC4F6D"/>
    <w:rsid w:val="00CC502A"/>
    <w:rsid w:val="00CC53F5"/>
    <w:rsid w:val="00CC546A"/>
    <w:rsid w:val="00CC5A0A"/>
    <w:rsid w:val="00CC5D25"/>
    <w:rsid w:val="00CC5D36"/>
    <w:rsid w:val="00CC5D9B"/>
    <w:rsid w:val="00CC6073"/>
    <w:rsid w:val="00CC617D"/>
    <w:rsid w:val="00CC61B7"/>
    <w:rsid w:val="00CC62A8"/>
    <w:rsid w:val="00CC6318"/>
    <w:rsid w:val="00CC64D5"/>
    <w:rsid w:val="00CC656C"/>
    <w:rsid w:val="00CC6582"/>
    <w:rsid w:val="00CC65F1"/>
    <w:rsid w:val="00CC67CB"/>
    <w:rsid w:val="00CC6866"/>
    <w:rsid w:val="00CC6931"/>
    <w:rsid w:val="00CC69F7"/>
    <w:rsid w:val="00CC6AAD"/>
    <w:rsid w:val="00CC6D04"/>
    <w:rsid w:val="00CC6E45"/>
    <w:rsid w:val="00CC6E61"/>
    <w:rsid w:val="00CC7013"/>
    <w:rsid w:val="00CC70F3"/>
    <w:rsid w:val="00CC71C0"/>
    <w:rsid w:val="00CC71FF"/>
    <w:rsid w:val="00CC763A"/>
    <w:rsid w:val="00CC7816"/>
    <w:rsid w:val="00CC79DD"/>
    <w:rsid w:val="00CC7AA3"/>
    <w:rsid w:val="00CC7B72"/>
    <w:rsid w:val="00CC7BA4"/>
    <w:rsid w:val="00CC7BA9"/>
    <w:rsid w:val="00CC7D65"/>
    <w:rsid w:val="00CC7EAF"/>
    <w:rsid w:val="00CD0006"/>
    <w:rsid w:val="00CD02A2"/>
    <w:rsid w:val="00CD0413"/>
    <w:rsid w:val="00CD042E"/>
    <w:rsid w:val="00CD05C3"/>
    <w:rsid w:val="00CD05E1"/>
    <w:rsid w:val="00CD07EF"/>
    <w:rsid w:val="00CD0F6A"/>
    <w:rsid w:val="00CD10B7"/>
    <w:rsid w:val="00CD14FE"/>
    <w:rsid w:val="00CD1B44"/>
    <w:rsid w:val="00CD1CF5"/>
    <w:rsid w:val="00CD1D39"/>
    <w:rsid w:val="00CD2038"/>
    <w:rsid w:val="00CD204B"/>
    <w:rsid w:val="00CD2175"/>
    <w:rsid w:val="00CD2504"/>
    <w:rsid w:val="00CD26B4"/>
    <w:rsid w:val="00CD28A1"/>
    <w:rsid w:val="00CD297E"/>
    <w:rsid w:val="00CD29A2"/>
    <w:rsid w:val="00CD2B73"/>
    <w:rsid w:val="00CD2C34"/>
    <w:rsid w:val="00CD2F64"/>
    <w:rsid w:val="00CD3049"/>
    <w:rsid w:val="00CD30CC"/>
    <w:rsid w:val="00CD320C"/>
    <w:rsid w:val="00CD322C"/>
    <w:rsid w:val="00CD3321"/>
    <w:rsid w:val="00CD3539"/>
    <w:rsid w:val="00CD3948"/>
    <w:rsid w:val="00CD3AB6"/>
    <w:rsid w:val="00CD3D45"/>
    <w:rsid w:val="00CD3F30"/>
    <w:rsid w:val="00CD47D8"/>
    <w:rsid w:val="00CD4AA4"/>
    <w:rsid w:val="00CD4B1C"/>
    <w:rsid w:val="00CD4B5D"/>
    <w:rsid w:val="00CD4C24"/>
    <w:rsid w:val="00CD4C42"/>
    <w:rsid w:val="00CD4D1C"/>
    <w:rsid w:val="00CD4D8F"/>
    <w:rsid w:val="00CD4DF4"/>
    <w:rsid w:val="00CD4E02"/>
    <w:rsid w:val="00CD4E3C"/>
    <w:rsid w:val="00CD4FDC"/>
    <w:rsid w:val="00CD5098"/>
    <w:rsid w:val="00CD542E"/>
    <w:rsid w:val="00CD5649"/>
    <w:rsid w:val="00CD57B2"/>
    <w:rsid w:val="00CD5981"/>
    <w:rsid w:val="00CD5A19"/>
    <w:rsid w:val="00CD5CEF"/>
    <w:rsid w:val="00CD62A7"/>
    <w:rsid w:val="00CD632A"/>
    <w:rsid w:val="00CD6570"/>
    <w:rsid w:val="00CD69A9"/>
    <w:rsid w:val="00CD6B69"/>
    <w:rsid w:val="00CD6C71"/>
    <w:rsid w:val="00CD6F5C"/>
    <w:rsid w:val="00CD6F60"/>
    <w:rsid w:val="00CD703D"/>
    <w:rsid w:val="00CD7119"/>
    <w:rsid w:val="00CD7170"/>
    <w:rsid w:val="00CD718C"/>
    <w:rsid w:val="00CD742D"/>
    <w:rsid w:val="00CD7469"/>
    <w:rsid w:val="00CD74CD"/>
    <w:rsid w:val="00CD7771"/>
    <w:rsid w:val="00CD78B5"/>
    <w:rsid w:val="00CD79B9"/>
    <w:rsid w:val="00CD7C8A"/>
    <w:rsid w:val="00CD7E10"/>
    <w:rsid w:val="00CD7EC0"/>
    <w:rsid w:val="00CE00DE"/>
    <w:rsid w:val="00CE00E4"/>
    <w:rsid w:val="00CE0289"/>
    <w:rsid w:val="00CE03B6"/>
    <w:rsid w:val="00CE03C7"/>
    <w:rsid w:val="00CE0AB3"/>
    <w:rsid w:val="00CE0B0B"/>
    <w:rsid w:val="00CE0DE8"/>
    <w:rsid w:val="00CE0F39"/>
    <w:rsid w:val="00CE1094"/>
    <w:rsid w:val="00CE12FB"/>
    <w:rsid w:val="00CE143D"/>
    <w:rsid w:val="00CE14C0"/>
    <w:rsid w:val="00CE188F"/>
    <w:rsid w:val="00CE1DF0"/>
    <w:rsid w:val="00CE20F5"/>
    <w:rsid w:val="00CE231D"/>
    <w:rsid w:val="00CE238D"/>
    <w:rsid w:val="00CE27FD"/>
    <w:rsid w:val="00CE2A03"/>
    <w:rsid w:val="00CE2A99"/>
    <w:rsid w:val="00CE2B74"/>
    <w:rsid w:val="00CE2F5A"/>
    <w:rsid w:val="00CE320B"/>
    <w:rsid w:val="00CE3353"/>
    <w:rsid w:val="00CE367E"/>
    <w:rsid w:val="00CE371C"/>
    <w:rsid w:val="00CE3825"/>
    <w:rsid w:val="00CE38B6"/>
    <w:rsid w:val="00CE3A0B"/>
    <w:rsid w:val="00CE3A7A"/>
    <w:rsid w:val="00CE3C32"/>
    <w:rsid w:val="00CE3D70"/>
    <w:rsid w:val="00CE3FBF"/>
    <w:rsid w:val="00CE405D"/>
    <w:rsid w:val="00CE4098"/>
    <w:rsid w:val="00CE40D9"/>
    <w:rsid w:val="00CE4178"/>
    <w:rsid w:val="00CE44CB"/>
    <w:rsid w:val="00CE4666"/>
    <w:rsid w:val="00CE4738"/>
    <w:rsid w:val="00CE481A"/>
    <w:rsid w:val="00CE4976"/>
    <w:rsid w:val="00CE49D8"/>
    <w:rsid w:val="00CE4AE2"/>
    <w:rsid w:val="00CE4C4D"/>
    <w:rsid w:val="00CE4DCE"/>
    <w:rsid w:val="00CE4EEF"/>
    <w:rsid w:val="00CE4F06"/>
    <w:rsid w:val="00CE4F53"/>
    <w:rsid w:val="00CE4F97"/>
    <w:rsid w:val="00CE4F9F"/>
    <w:rsid w:val="00CE534A"/>
    <w:rsid w:val="00CE55F1"/>
    <w:rsid w:val="00CE5618"/>
    <w:rsid w:val="00CE562C"/>
    <w:rsid w:val="00CE5D11"/>
    <w:rsid w:val="00CE5D1E"/>
    <w:rsid w:val="00CE5D8D"/>
    <w:rsid w:val="00CE5E41"/>
    <w:rsid w:val="00CE5FEA"/>
    <w:rsid w:val="00CE66F4"/>
    <w:rsid w:val="00CE673A"/>
    <w:rsid w:val="00CE6956"/>
    <w:rsid w:val="00CE6B22"/>
    <w:rsid w:val="00CE6B35"/>
    <w:rsid w:val="00CE6DC7"/>
    <w:rsid w:val="00CE70E2"/>
    <w:rsid w:val="00CE7386"/>
    <w:rsid w:val="00CE73A1"/>
    <w:rsid w:val="00CE7409"/>
    <w:rsid w:val="00CE74DC"/>
    <w:rsid w:val="00CE752F"/>
    <w:rsid w:val="00CE766F"/>
    <w:rsid w:val="00CE7890"/>
    <w:rsid w:val="00CE7DC4"/>
    <w:rsid w:val="00CE7E0E"/>
    <w:rsid w:val="00CF0126"/>
    <w:rsid w:val="00CF0130"/>
    <w:rsid w:val="00CF01DE"/>
    <w:rsid w:val="00CF06CF"/>
    <w:rsid w:val="00CF09A1"/>
    <w:rsid w:val="00CF0B2A"/>
    <w:rsid w:val="00CF0C71"/>
    <w:rsid w:val="00CF0D2C"/>
    <w:rsid w:val="00CF0EEB"/>
    <w:rsid w:val="00CF118D"/>
    <w:rsid w:val="00CF11F8"/>
    <w:rsid w:val="00CF14D6"/>
    <w:rsid w:val="00CF1CDE"/>
    <w:rsid w:val="00CF1DD7"/>
    <w:rsid w:val="00CF2117"/>
    <w:rsid w:val="00CF21F3"/>
    <w:rsid w:val="00CF21F8"/>
    <w:rsid w:val="00CF2242"/>
    <w:rsid w:val="00CF256D"/>
    <w:rsid w:val="00CF2665"/>
    <w:rsid w:val="00CF2A26"/>
    <w:rsid w:val="00CF2BC9"/>
    <w:rsid w:val="00CF2F0B"/>
    <w:rsid w:val="00CF2FCB"/>
    <w:rsid w:val="00CF319C"/>
    <w:rsid w:val="00CF34BE"/>
    <w:rsid w:val="00CF3730"/>
    <w:rsid w:val="00CF3E39"/>
    <w:rsid w:val="00CF3ED7"/>
    <w:rsid w:val="00CF4476"/>
    <w:rsid w:val="00CF4498"/>
    <w:rsid w:val="00CF44C3"/>
    <w:rsid w:val="00CF463F"/>
    <w:rsid w:val="00CF47D8"/>
    <w:rsid w:val="00CF49F0"/>
    <w:rsid w:val="00CF5097"/>
    <w:rsid w:val="00CF519A"/>
    <w:rsid w:val="00CF5525"/>
    <w:rsid w:val="00CF555F"/>
    <w:rsid w:val="00CF5598"/>
    <w:rsid w:val="00CF5B37"/>
    <w:rsid w:val="00CF5C6F"/>
    <w:rsid w:val="00CF5D3C"/>
    <w:rsid w:val="00CF5E85"/>
    <w:rsid w:val="00CF5EA6"/>
    <w:rsid w:val="00CF6093"/>
    <w:rsid w:val="00CF6105"/>
    <w:rsid w:val="00CF6112"/>
    <w:rsid w:val="00CF655F"/>
    <w:rsid w:val="00CF65C5"/>
    <w:rsid w:val="00CF6666"/>
    <w:rsid w:val="00CF67D7"/>
    <w:rsid w:val="00CF6826"/>
    <w:rsid w:val="00CF6C60"/>
    <w:rsid w:val="00CF6CA3"/>
    <w:rsid w:val="00CF6D59"/>
    <w:rsid w:val="00CF6EC2"/>
    <w:rsid w:val="00CF7127"/>
    <w:rsid w:val="00CF726E"/>
    <w:rsid w:val="00CF78E1"/>
    <w:rsid w:val="00CF7D34"/>
    <w:rsid w:val="00CF7DFB"/>
    <w:rsid w:val="00CF7FCA"/>
    <w:rsid w:val="00CF7FD7"/>
    <w:rsid w:val="00CF7FDB"/>
    <w:rsid w:val="00CF7FDD"/>
    <w:rsid w:val="00D00328"/>
    <w:rsid w:val="00D005A4"/>
    <w:rsid w:val="00D00885"/>
    <w:rsid w:val="00D008C6"/>
    <w:rsid w:val="00D00A5E"/>
    <w:rsid w:val="00D00A99"/>
    <w:rsid w:val="00D00B88"/>
    <w:rsid w:val="00D00BF1"/>
    <w:rsid w:val="00D00C45"/>
    <w:rsid w:val="00D00D6D"/>
    <w:rsid w:val="00D00E4A"/>
    <w:rsid w:val="00D00E5F"/>
    <w:rsid w:val="00D01063"/>
    <w:rsid w:val="00D01174"/>
    <w:rsid w:val="00D011B6"/>
    <w:rsid w:val="00D011D3"/>
    <w:rsid w:val="00D0129C"/>
    <w:rsid w:val="00D0159D"/>
    <w:rsid w:val="00D015A4"/>
    <w:rsid w:val="00D01664"/>
    <w:rsid w:val="00D0178A"/>
    <w:rsid w:val="00D018EB"/>
    <w:rsid w:val="00D01C49"/>
    <w:rsid w:val="00D01C60"/>
    <w:rsid w:val="00D01C93"/>
    <w:rsid w:val="00D01D53"/>
    <w:rsid w:val="00D01D93"/>
    <w:rsid w:val="00D01FB0"/>
    <w:rsid w:val="00D02038"/>
    <w:rsid w:val="00D0203A"/>
    <w:rsid w:val="00D02126"/>
    <w:rsid w:val="00D0268C"/>
    <w:rsid w:val="00D02732"/>
    <w:rsid w:val="00D028B3"/>
    <w:rsid w:val="00D0292F"/>
    <w:rsid w:val="00D02A0B"/>
    <w:rsid w:val="00D02CCC"/>
    <w:rsid w:val="00D030B2"/>
    <w:rsid w:val="00D0337E"/>
    <w:rsid w:val="00D0338F"/>
    <w:rsid w:val="00D0345B"/>
    <w:rsid w:val="00D03825"/>
    <w:rsid w:val="00D0395C"/>
    <w:rsid w:val="00D03DD9"/>
    <w:rsid w:val="00D03DF0"/>
    <w:rsid w:val="00D03DFC"/>
    <w:rsid w:val="00D03E35"/>
    <w:rsid w:val="00D03F10"/>
    <w:rsid w:val="00D0404B"/>
    <w:rsid w:val="00D040F6"/>
    <w:rsid w:val="00D04294"/>
    <w:rsid w:val="00D044B4"/>
    <w:rsid w:val="00D046A5"/>
    <w:rsid w:val="00D046E4"/>
    <w:rsid w:val="00D04746"/>
    <w:rsid w:val="00D04773"/>
    <w:rsid w:val="00D04958"/>
    <w:rsid w:val="00D04A2A"/>
    <w:rsid w:val="00D04CD3"/>
    <w:rsid w:val="00D04E91"/>
    <w:rsid w:val="00D050D1"/>
    <w:rsid w:val="00D05264"/>
    <w:rsid w:val="00D05461"/>
    <w:rsid w:val="00D0555C"/>
    <w:rsid w:val="00D0559E"/>
    <w:rsid w:val="00D055B9"/>
    <w:rsid w:val="00D05A51"/>
    <w:rsid w:val="00D05C0C"/>
    <w:rsid w:val="00D05D29"/>
    <w:rsid w:val="00D05DBA"/>
    <w:rsid w:val="00D060D7"/>
    <w:rsid w:val="00D06302"/>
    <w:rsid w:val="00D06468"/>
    <w:rsid w:val="00D06656"/>
    <w:rsid w:val="00D06755"/>
    <w:rsid w:val="00D067DC"/>
    <w:rsid w:val="00D0688C"/>
    <w:rsid w:val="00D06BB5"/>
    <w:rsid w:val="00D06E8E"/>
    <w:rsid w:val="00D06F1F"/>
    <w:rsid w:val="00D071E3"/>
    <w:rsid w:val="00D076F2"/>
    <w:rsid w:val="00D076FA"/>
    <w:rsid w:val="00D07B7C"/>
    <w:rsid w:val="00D07C8A"/>
    <w:rsid w:val="00D07C99"/>
    <w:rsid w:val="00D10096"/>
    <w:rsid w:val="00D10140"/>
    <w:rsid w:val="00D1029E"/>
    <w:rsid w:val="00D102C4"/>
    <w:rsid w:val="00D103EE"/>
    <w:rsid w:val="00D1063F"/>
    <w:rsid w:val="00D106EE"/>
    <w:rsid w:val="00D1077B"/>
    <w:rsid w:val="00D107E3"/>
    <w:rsid w:val="00D1091F"/>
    <w:rsid w:val="00D109DB"/>
    <w:rsid w:val="00D10A46"/>
    <w:rsid w:val="00D10AC1"/>
    <w:rsid w:val="00D10C6B"/>
    <w:rsid w:val="00D10E14"/>
    <w:rsid w:val="00D10FF5"/>
    <w:rsid w:val="00D11101"/>
    <w:rsid w:val="00D11340"/>
    <w:rsid w:val="00D1150E"/>
    <w:rsid w:val="00D1166A"/>
    <w:rsid w:val="00D11BB8"/>
    <w:rsid w:val="00D11CA7"/>
    <w:rsid w:val="00D11DC8"/>
    <w:rsid w:val="00D11DD9"/>
    <w:rsid w:val="00D11EB0"/>
    <w:rsid w:val="00D122A6"/>
    <w:rsid w:val="00D1248E"/>
    <w:rsid w:val="00D12728"/>
    <w:rsid w:val="00D12758"/>
    <w:rsid w:val="00D12B0F"/>
    <w:rsid w:val="00D12CD3"/>
    <w:rsid w:val="00D12EF5"/>
    <w:rsid w:val="00D13223"/>
    <w:rsid w:val="00D1328A"/>
    <w:rsid w:val="00D13323"/>
    <w:rsid w:val="00D135CB"/>
    <w:rsid w:val="00D13642"/>
    <w:rsid w:val="00D13782"/>
    <w:rsid w:val="00D139D6"/>
    <w:rsid w:val="00D13A68"/>
    <w:rsid w:val="00D13CD4"/>
    <w:rsid w:val="00D13D26"/>
    <w:rsid w:val="00D13E55"/>
    <w:rsid w:val="00D13EEA"/>
    <w:rsid w:val="00D13EEB"/>
    <w:rsid w:val="00D14188"/>
    <w:rsid w:val="00D14218"/>
    <w:rsid w:val="00D14347"/>
    <w:rsid w:val="00D1436C"/>
    <w:rsid w:val="00D14481"/>
    <w:rsid w:val="00D14508"/>
    <w:rsid w:val="00D1468B"/>
    <w:rsid w:val="00D147CD"/>
    <w:rsid w:val="00D14CA1"/>
    <w:rsid w:val="00D150AA"/>
    <w:rsid w:val="00D1518D"/>
    <w:rsid w:val="00D153B6"/>
    <w:rsid w:val="00D153BC"/>
    <w:rsid w:val="00D15435"/>
    <w:rsid w:val="00D156B6"/>
    <w:rsid w:val="00D15750"/>
    <w:rsid w:val="00D15817"/>
    <w:rsid w:val="00D15A04"/>
    <w:rsid w:val="00D15BA2"/>
    <w:rsid w:val="00D15BD9"/>
    <w:rsid w:val="00D15D54"/>
    <w:rsid w:val="00D15DB7"/>
    <w:rsid w:val="00D15E3D"/>
    <w:rsid w:val="00D15E6E"/>
    <w:rsid w:val="00D15F4B"/>
    <w:rsid w:val="00D16047"/>
    <w:rsid w:val="00D16379"/>
    <w:rsid w:val="00D16852"/>
    <w:rsid w:val="00D16885"/>
    <w:rsid w:val="00D168B4"/>
    <w:rsid w:val="00D16BDB"/>
    <w:rsid w:val="00D16D25"/>
    <w:rsid w:val="00D171CB"/>
    <w:rsid w:val="00D17346"/>
    <w:rsid w:val="00D17488"/>
    <w:rsid w:val="00D17508"/>
    <w:rsid w:val="00D175EE"/>
    <w:rsid w:val="00D179A4"/>
    <w:rsid w:val="00D17A30"/>
    <w:rsid w:val="00D17CDD"/>
    <w:rsid w:val="00D17DFB"/>
    <w:rsid w:val="00D17F75"/>
    <w:rsid w:val="00D201DE"/>
    <w:rsid w:val="00D2020B"/>
    <w:rsid w:val="00D206F1"/>
    <w:rsid w:val="00D2081E"/>
    <w:rsid w:val="00D209B2"/>
    <w:rsid w:val="00D20A93"/>
    <w:rsid w:val="00D20AF3"/>
    <w:rsid w:val="00D20B4B"/>
    <w:rsid w:val="00D20E5D"/>
    <w:rsid w:val="00D20EEF"/>
    <w:rsid w:val="00D21236"/>
    <w:rsid w:val="00D212DA"/>
    <w:rsid w:val="00D2131F"/>
    <w:rsid w:val="00D216FF"/>
    <w:rsid w:val="00D219D2"/>
    <w:rsid w:val="00D21A77"/>
    <w:rsid w:val="00D21BA6"/>
    <w:rsid w:val="00D21CE6"/>
    <w:rsid w:val="00D21D4B"/>
    <w:rsid w:val="00D21F94"/>
    <w:rsid w:val="00D22188"/>
    <w:rsid w:val="00D221CF"/>
    <w:rsid w:val="00D2230D"/>
    <w:rsid w:val="00D22322"/>
    <w:rsid w:val="00D22444"/>
    <w:rsid w:val="00D22488"/>
    <w:rsid w:val="00D224BC"/>
    <w:rsid w:val="00D22546"/>
    <w:rsid w:val="00D22609"/>
    <w:rsid w:val="00D2267B"/>
    <w:rsid w:val="00D22816"/>
    <w:rsid w:val="00D228F1"/>
    <w:rsid w:val="00D22925"/>
    <w:rsid w:val="00D22ABC"/>
    <w:rsid w:val="00D22BFB"/>
    <w:rsid w:val="00D23110"/>
    <w:rsid w:val="00D231CE"/>
    <w:rsid w:val="00D23431"/>
    <w:rsid w:val="00D236A5"/>
    <w:rsid w:val="00D23B57"/>
    <w:rsid w:val="00D23F9B"/>
    <w:rsid w:val="00D24012"/>
    <w:rsid w:val="00D240FF"/>
    <w:rsid w:val="00D243AE"/>
    <w:rsid w:val="00D24A98"/>
    <w:rsid w:val="00D24C11"/>
    <w:rsid w:val="00D24CE7"/>
    <w:rsid w:val="00D24CFC"/>
    <w:rsid w:val="00D24DCD"/>
    <w:rsid w:val="00D24E69"/>
    <w:rsid w:val="00D2505F"/>
    <w:rsid w:val="00D25084"/>
    <w:rsid w:val="00D2514C"/>
    <w:rsid w:val="00D2539C"/>
    <w:rsid w:val="00D25432"/>
    <w:rsid w:val="00D25643"/>
    <w:rsid w:val="00D25721"/>
    <w:rsid w:val="00D2583F"/>
    <w:rsid w:val="00D259C6"/>
    <w:rsid w:val="00D25D89"/>
    <w:rsid w:val="00D25E47"/>
    <w:rsid w:val="00D25EBE"/>
    <w:rsid w:val="00D260A8"/>
    <w:rsid w:val="00D266CB"/>
    <w:rsid w:val="00D2670F"/>
    <w:rsid w:val="00D267B2"/>
    <w:rsid w:val="00D26BF9"/>
    <w:rsid w:val="00D26C37"/>
    <w:rsid w:val="00D26C8F"/>
    <w:rsid w:val="00D26F27"/>
    <w:rsid w:val="00D2700C"/>
    <w:rsid w:val="00D270D9"/>
    <w:rsid w:val="00D270DA"/>
    <w:rsid w:val="00D2716A"/>
    <w:rsid w:val="00D273A3"/>
    <w:rsid w:val="00D274AA"/>
    <w:rsid w:val="00D27853"/>
    <w:rsid w:val="00D27950"/>
    <w:rsid w:val="00D27C89"/>
    <w:rsid w:val="00D27D0B"/>
    <w:rsid w:val="00D27E6F"/>
    <w:rsid w:val="00D30021"/>
    <w:rsid w:val="00D3017F"/>
    <w:rsid w:val="00D30353"/>
    <w:rsid w:val="00D30354"/>
    <w:rsid w:val="00D30361"/>
    <w:rsid w:val="00D304FF"/>
    <w:rsid w:val="00D3063F"/>
    <w:rsid w:val="00D3077A"/>
    <w:rsid w:val="00D3077B"/>
    <w:rsid w:val="00D308B9"/>
    <w:rsid w:val="00D309E0"/>
    <w:rsid w:val="00D309F6"/>
    <w:rsid w:val="00D30CAE"/>
    <w:rsid w:val="00D31112"/>
    <w:rsid w:val="00D312C8"/>
    <w:rsid w:val="00D312EC"/>
    <w:rsid w:val="00D312F6"/>
    <w:rsid w:val="00D31669"/>
    <w:rsid w:val="00D31740"/>
    <w:rsid w:val="00D318E1"/>
    <w:rsid w:val="00D3199A"/>
    <w:rsid w:val="00D32184"/>
    <w:rsid w:val="00D3239D"/>
    <w:rsid w:val="00D325B0"/>
    <w:rsid w:val="00D325C3"/>
    <w:rsid w:val="00D32832"/>
    <w:rsid w:val="00D3298A"/>
    <w:rsid w:val="00D32C40"/>
    <w:rsid w:val="00D32C67"/>
    <w:rsid w:val="00D32C81"/>
    <w:rsid w:val="00D32CFA"/>
    <w:rsid w:val="00D32DFA"/>
    <w:rsid w:val="00D32E1B"/>
    <w:rsid w:val="00D32EF8"/>
    <w:rsid w:val="00D330F9"/>
    <w:rsid w:val="00D3317F"/>
    <w:rsid w:val="00D33229"/>
    <w:rsid w:val="00D3328B"/>
    <w:rsid w:val="00D33311"/>
    <w:rsid w:val="00D33341"/>
    <w:rsid w:val="00D333D9"/>
    <w:rsid w:val="00D333DD"/>
    <w:rsid w:val="00D3354F"/>
    <w:rsid w:val="00D33617"/>
    <w:rsid w:val="00D33A23"/>
    <w:rsid w:val="00D33AED"/>
    <w:rsid w:val="00D33CAD"/>
    <w:rsid w:val="00D33CC6"/>
    <w:rsid w:val="00D33D4B"/>
    <w:rsid w:val="00D341EB"/>
    <w:rsid w:val="00D342E0"/>
    <w:rsid w:val="00D34A56"/>
    <w:rsid w:val="00D34B0A"/>
    <w:rsid w:val="00D34B91"/>
    <w:rsid w:val="00D34B9D"/>
    <w:rsid w:val="00D34FB6"/>
    <w:rsid w:val="00D34FE3"/>
    <w:rsid w:val="00D35181"/>
    <w:rsid w:val="00D3539A"/>
    <w:rsid w:val="00D353B0"/>
    <w:rsid w:val="00D35703"/>
    <w:rsid w:val="00D35FDA"/>
    <w:rsid w:val="00D3603E"/>
    <w:rsid w:val="00D36098"/>
    <w:rsid w:val="00D3639D"/>
    <w:rsid w:val="00D36509"/>
    <w:rsid w:val="00D3665F"/>
    <w:rsid w:val="00D36735"/>
    <w:rsid w:val="00D36960"/>
    <w:rsid w:val="00D3697D"/>
    <w:rsid w:val="00D369F7"/>
    <w:rsid w:val="00D36C1E"/>
    <w:rsid w:val="00D36CAA"/>
    <w:rsid w:val="00D36CC0"/>
    <w:rsid w:val="00D36D20"/>
    <w:rsid w:val="00D36DF6"/>
    <w:rsid w:val="00D36E0A"/>
    <w:rsid w:val="00D36FA1"/>
    <w:rsid w:val="00D36FB2"/>
    <w:rsid w:val="00D370AB"/>
    <w:rsid w:val="00D371AE"/>
    <w:rsid w:val="00D371DD"/>
    <w:rsid w:val="00D37403"/>
    <w:rsid w:val="00D37472"/>
    <w:rsid w:val="00D377B3"/>
    <w:rsid w:val="00D37C2C"/>
    <w:rsid w:val="00D40482"/>
    <w:rsid w:val="00D40745"/>
    <w:rsid w:val="00D4078A"/>
    <w:rsid w:val="00D40925"/>
    <w:rsid w:val="00D40976"/>
    <w:rsid w:val="00D40998"/>
    <w:rsid w:val="00D40AB8"/>
    <w:rsid w:val="00D40C16"/>
    <w:rsid w:val="00D40D9D"/>
    <w:rsid w:val="00D40DCB"/>
    <w:rsid w:val="00D40DD8"/>
    <w:rsid w:val="00D40E70"/>
    <w:rsid w:val="00D40F6F"/>
    <w:rsid w:val="00D41293"/>
    <w:rsid w:val="00D412C8"/>
    <w:rsid w:val="00D4144A"/>
    <w:rsid w:val="00D41648"/>
    <w:rsid w:val="00D4169F"/>
    <w:rsid w:val="00D41893"/>
    <w:rsid w:val="00D4198F"/>
    <w:rsid w:val="00D41B80"/>
    <w:rsid w:val="00D41BFD"/>
    <w:rsid w:val="00D41DB9"/>
    <w:rsid w:val="00D41E90"/>
    <w:rsid w:val="00D41F3B"/>
    <w:rsid w:val="00D41F7A"/>
    <w:rsid w:val="00D421E5"/>
    <w:rsid w:val="00D4237F"/>
    <w:rsid w:val="00D424B1"/>
    <w:rsid w:val="00D4255D"/>
    <w:rsid w:val="00D4255F"/>
    <w:rsid w:val="00D42871"/>
    <w:rsid w:val="00D42936"/>
    <w:rsid w:val="00D4299E"/>
    <w:rsid w:val="00D429AB"/>
    <w:rsid w:val="00D42A7F"/>
    <w:rsid w:val="00D42ECE"/>
    <w:rsid w:val="00D43031"/>
    <w:rsid w:val="00D43097"/>
    <w:rsid w:val="00D432BC"/>
    <w:rsid w:val="00D4364B"/>
    <w:rsid w:val="00D43686"/>
    <w:rsid w:val="00D4370C"/>
    <w:rsid w:val="00D43F09"/>
    <w:rsid w:val="00D442D4"/>
    <w:rsid w:val="00D44367"/>
    <w:rsid w:val="00D4444F"/>
    <w:rsid w:val="00D447B3"/>
    <w:rsid w:val="00D447FA"/>
    <w:rsid w:val="00D44898"/>
    <w:rsid w:val="00D44A17"/>
    <w:rsid w:val="00D44A92"/>
    <w:rsid w:val="00D44B94"/>
    <w:rsid w:val="00D44E3D"/>
    <w:rsid w:val="00D45117"/>
    <w:rsid w:val="00D451F3"/>
    <w:rsid w:val="00D4523A"/>
    <w:rsid w:val="00D45322"/>
    <w:rsid w:val="00D453D5"/>
    <w:rsid w:val="00D454CB"/>
    <w:rsid w:val="00D4572E"/>
    <w:rsid w:val="00D4590A"/>
    <w:rsid w:val="00D45B7D"/>
    <w:rsid w:val="00D45BC2"/>
    <w:rsid w:val="00D45F9A"/>
    <w:rsid w:val="00D46482"/>
    <w:rsid w:val="00D46663"/>
    <w:rsid w:val="00D46B1A"/>
    <w:rsid w:val="00D46C73"/>
    <w:rsid w:val="00D46CA2"/>
    <w:rsid w:val="00D46DDF"/>
    <w:rsid w:val="00D46F3F"/>
    <w:rsid w:val="00D47037"/>
    <w:rsid w:val="00D47240"/>
    <w:rsid w:val="00D473F2"/>
    <w:rsid w:val="00D47537"/>
    <w:rsid w:val="00D4754C"/>
    <w:rsid w:val="00D477A1"/>
    <w:rsid w:val="00D47A75"/>
    <w:rsid w:val="00D47B38"/>
    <w:rsid w:val="00D47B8F"/>
    <w:rsid w:val="00D47E09"/>
    <w:rsid w:val="00D47F27"/>
    <w:rsid w:val="00D5010A"/>
    <w:rsid w:val="00D5017B"/>
    <w:rsid w:val="00D5018D"/>
    <w:rsid w:val="00D5023E"/>
    <w:rsid w:val="00D5023F"/>
    <w:rsid w:val="00D5039C"/>
    <w:rsid w:val="00D503CA"/>
    <w:rsid w:val="00D505D9"/>
    <w:rsid w:val="00D507FC"/>
    <w:rsid w:val="00D50C5F"/>
    <w:rsid w:val="00D50C62"/>
    <w:rsid w:val="00D50D4A"/>
    <w:rsid w:val="00D50E43"/>
    <w:rsid w:val="00D50F18"/>
    <w:rsid w:val="00D50F4B"/>
    <w:rsid w:val="00D5141A"/>
    <w:rsid w:val="00D5146E"/>
    <w:rsid w:val="00D514CC"/>
    <w:rsid w:val="00D5162A"/>
    <w:rsid w:val="00D51776"/>
    <w:rsid w:val="00D5191A"/>
    <w:rsid w:val="00D5199E"/>
    <w:rsid w:val="00D51D69"/>
    <w:rsid w:val="00D51DAE"/>
    <w:rsid w:val="00D51E8E"/>
    <w:rsid w:val="00D5226B"/>
    <w:rsid w:val="00D523D7"/>
    <w:rsid w:val="00D5242D"/>
    <w:rsid w:val="00D52435"/>
    <w:rsid w:val="00D52EA8"/>
    <w:rsid w:val="00D52F0C"/>
    <w:rsid w:val="00D53118"/>
    <w:rsid w:val="00D5319E"/>
    <w:rsid w:val="00D53293"/>
    <w:rsid w:val="00D532B3"/>
    <w:rsid w:val="00D533DC"/>
    <w:rsid w:val="00D536FB"/>
    <w:rsid w:val="00D539AE"/>
    <w:rsid w:val="00D53D15"/>
    <w:rsid w:val="00D53D30"/>
    <w:rsid w:val="00D541A3"/>
    <w:rsid w:val="00D54328"/>
    <w:rsid w:val="00D543C8"/>
    <w:rsid w:val="00D544D9"/>
    <w:rsid w:val="00D549F7"/>
    <w:rsid w:val="00D54A33"/>
    <w:rsid w:val="00D54A98"/>
    <w:rsid w:val="00D54AA4"/>
    <w:rsid w:val="00D54C18"/>
    <w:rsid w:val="00D54E3F"/>
    <w:rsid w:val="00D55009"/>
    <w:rsid w:val="00D55211"/>
    <w:rsid w:val="00D553E5"/>
    <w:rsid w:val="00D554C2"/>
    <w:rsid w:val="00D5564C"/>
    <w:rsid w:val="00D5567E"/>
    <w:rsid w:val="00D5582D"/>
    <w:rsid w:val="00D55CB1"/>
    <w:rsid w:val="00D560A3"/>
    <w:rsid w:val="00D560BE"/>
    <w:rsid w:val="00D561B8"/>
    <w:rsid w:val="00D56364"/>
    <w:rsid w:val="00D565AC"/>
    <w:rsid w:val="00D5665C"/>
    <w:rsid w:val="00D5678D"/>
    <w:rsid w:val="00D56A16"/>
    <w:rsid w:val="00D56BEF"/>
    <w:rsid w:val="00D56C1D"/>
    <w:rsid w:val="00D56D29"/>
    <w:rsid w:val="00D56E47"/>
    <w:rsid w:val="00D57065"/>
    <w:rsid w:val="00D570DA"/>
    <w:rsid w:val="00D57122"/>
    <w:rsid w:val="00D57171"/>
    <w:rsid w:val="00D5724D"/>
    <w:rsid w:val="00D5725B"/>
    <w:rsid w:val="00D5728B"/>
    <w:rsid w:val="00D57595"/>
    <w:rsid w:val="00D5770B"/>
    <w:rsid w:val="00D577E7"/>
    <w:rsid w:val="00D57934"/>
    <w:rsid w:val="00D579BA"/>
    <w:rsid w:val="00D57C20"/>
    <w:rsid w:val="00D57E6F"/>
    <w:rsid w:val="00D57EAB"/>
    <w:rsid w:val="00D57EF3"/>
    <w:rsid w:val="00D60010"/>
    <w:rsid w:val="00D601A0"/>
    <w:rsid w:val="00D6021D"/>
    <w:rsid w:val="00D6085D"/>
    <w:rsid w:val="00D609F0"/>
    <w:rsid w:val="00D60A54"/>
    <w:rsid w:val="00D60A5B"/>
    <w:rsid w:val="00D60B52"/>
    <w:rsid w:val="00D60B53"/>
    <w:rsid w:val="00D60C0E"/>
    <w:rsid w:val="00D60C86"/>
    <w:rsid w:val="00D60E87"/>
    <w:rsid w:val="00D60F2D"/>
    <w:rsid w:val="00D60F8F"/>
    <w:rsid w:val="00D60FB2"/>
    <w:rsid w:val="00D61274"/>
    <w:rsid w:val="00D612C5"/>
    <w:rsid w:val="00D612EA"/>
    <w:rsid w:val="00D6135F"/>
    <w:rsid w:val="00D613D2"/>
    <w:rsid w:val="00D61482"/>
    <w:rsid w:val="00D61573"/>
    <w:rsid w:val="00D61A71"/>
    <w:rsid w:val="00D61BA7"/>
    <w:rsid w:val="00D61E04"/>
    <w:rsid w:val="00D6217E"/>
    <w:rsid w:val="00D6218F"/>
    <w:rsid w:val="00D62292"/>
    <w:rsid w:val="00D62526"/>
    <w:rsid w:val="00D62AA4"/>
    <w:rsid w:val="00D62B9E"/>
    <w:rsid w:val="00D62BCF"/>
    <w:rsid w:val="00D62C23"/>
    <w:rsid w:val="00D62C7C"/>
    <w:rsid w:val="00D63164"/>
    <w:rsid w:val="00D6322A"/>
    <w:rsid w:val="00D6334B"/>
    <w:rsid w:val="00D6346F"/>
    <w:rsid w:val="00D635FF"/>
    <w:rsid w:val="00D6377F"/>
    <w:rsid w:val="00D6391A"/>
    <w:rsid w:val="00D6399E"/>
    <w:rsid w:val="00D639CA"/>
    <w:rsid w:val="00D63A25"/>
    <w:rsid w:val="00D63F29"/>
    <w:rsid w:val="00D63FDA"/>
    <w:rsid w:val="00D64051"/>
    <w:rsid w:val="00D640D0"/>
    <w:rsid w:val="00D64216"/>
    <w:rsid w:val="00D6479F"/>
    <w:rsid w:val="00D647E0"/>
    <w:rsid w:val="00D64B50"/>
    <w:rsid w:val="00D64BB5"/>
    <w:rsid w:val="00D64ED6"/>
    <w:rsid w:val="00D64FF1"/>
    <w:rsid w:val="00D651A3"/>
    <w:rsid w:val="00D65329"/>
    <w:rsid w:val="00D653F7"/>
    <w:rsid w:val="00D654ED"/>
    <w:rsid w:val="00D6559B"/>
    <w:rsid w:val="00D655DE"/>
    <w:rsid w:val="00D65651"/>
    <w:rsid w:val="00D6570A"/>
    <w:rsid w:val="00D658BA"/>
    <w:rsid w:val="00D6598D"/>
    <w:rsid w:val="00D65AA0"/>
    <w:rsid w:val="00D65C7A"/>
    <w:rsid w:val="00D65D38"/>
    <w:rsid w:val="00D660EB"/>
    <w:rsid w:val="00D665E7"/>
    <w:rsid w:val="00D66614"/>
    <w:rsid w:val="00D6667D"/>
    <w:rsid w:val="00D667C7"/>
    <w:rsid w:val="00D668FE"/>
    <w:rsid w:val="00D66C8D"/>
    <w:rsid w:val="00D66EE1"/>
    <w:rsid w:val="00D66F3E"/>
    <w:rsid w:val="00D66FA9"/>
    <w:rsid w:val="00D672A7"/>
    <w:rsid w:val="00D672B6"/>
    <w:rsid w:val="00D67795"/>
    <w:rsid w:val="00D678F5"/>
    <w:rsid w:val="00D67BA6"/>
    <w:rsid w:val="00D67C18"/>
    <w:rsid w:val="00D67C8F"/>
    <w:rsid w:val="00D67D59"/>
    <w:rsid w:val="00D67EC9"/>
    <w:rsid w:val="00D67F6A"/>
    <w:rsid w:val="00D67F97"/>
    <w:rsid w:val="00D701A7"/>
    <w:rsid w:val="00D7024B"/>
    <w:rsid w:val="00D7058B"/>
    <w:rsid w:val="00D7070B"/>
    <w:rsid w:val="00D707A6"/>
    <w:rsid w:val="00D70873"/>
    <w:rsid w:val="00D709DF"/>
    <w:rsid w:val="00D70A83"/>
    <w:rsid w:val="00D70D6F"/>
    <w:rsid w:val="00D712F9"/>
    <w:rsid w:val="00D715F8"/>
    <w:rsid w:val="00D71676"/>
    <w:rsid w:val="00D716B5"/>
    <w:rsid w:val="00D71769"/>
    <w:rsid w:val="00D71874"/>
    <w:rsid w:val="00D718DD"/>
    <w:rsid w:val="00D718F2"/>
    <w:rsid w:val="00D71A5E"/>
    <w:rsid w:val="00D71A72"/>
    <w:rsid w:val="00D71B20"/>
    <w:rsid w:val="00D71BC0"/>
    <w:rsid w:val="00D71BD4"/>
    <w:rsid w:val="00D71D42"/>
    <w:rsid w:val="00D72170"/>
    <w:rsid w:val="00D7217C"/>
    <w:rsid w:val="00D72221"/>
    <w:rsid w:val="00D7238C"/>
    <w:rsid w:val="00D723A6"/>
    <w:rsid w:val="00D7252E"/>
    <w:rsid w:val="00D72812"/>
    <w:rsid w:val="00D7281E"/>
    <w:rsid w:val="00D72934"/>
    <w:rsid w:val="00D729D6"/>
    <w:rsid w:val="00D72D31"/>
    <w:rsid w:val="00D72D9B"/>
    <w:rsid w:val="00D72DED"/>
    <w:rsid w:val="00D72EC8"/>
    <w:rsid w:val="00D7305C"/>
    <w:rsid w:val="00D73155"/>
    <w:rsid w:val="00D732F5"/>
    <w:rsid w:val="00D7330D"/>
    <w:rsid w:val="00D734AF"/>
    <w:rsid w:val="00D734E5"/>
    <w:rsid w:val="00D7362A"/>
    <w:rsid w:val="00D73965"/>
    <w:rsid w:val="00D73A0E"/>
    <w:rsid w:val="00D73A60"/>
    <w:rsid w:val="00D73D94"/>
    <w:rsid w:val="00D73EE9"/>
    <w:rsid w:val="00D74086"/>
    <w:rsid w:val="00D740FF"/>
    <w:rsid w:val="00D74208"/>
    <w:rsid w:val="00D742C0"/>
    <w:rsid w:val="00D74353"/>
    <w:rsid w:val="00D7437E"/>
    <w:rsid w:val="00D743A2"/>
    <w:rsid w:val="00D74595"/>
    <w:rsid w:val="00D745A1"/>
    <w:rsid w:val="00D745DF"/>
    <w:rsid w:val="00D747FA"/>
    <w:rsid w:val="00D74B01"/>
    <w:rsid w:val="00D74C07"/>
    <w:rsid w:val="00D74E10"/>
    <w:rsid w:val="00D74E3A"/>
    <w:rsid w:val="00D74F17"/>
    <w:rsid w:val="00D74F26"/>
    <w:rsid w:val="00D74FCC"/>
    <w:rsid w:val="00D75124"/>
    <w:rsid w:val="00D7524C"/>
    <w:rsid w:val="00D7528F"/>
    <w:rsid w:val="00D75521"/>
    <w:rsid w:val="00D75555"/>
    <w:rsid w:val="00D7556B"/>
    <w:rsid w:val="00D75835"/>
    <w:rsid w:val="00D75C07"/>
    <w:rsid w:val="00D75C1C"/>
    <w:rsid w:val="00D75CF5"/>
    <w:rsid w:val="00D75D51"/>
    <w:rsid w:val="00D75E92"/>
    <w:rsid w:val="00D75F12"/>
    <w:rsid w:val="00D75F91"/>
    <w:rsid w:val="00D760B6"/>
    <w:rsid w:val="00D76140"/>
    <w:rsid w:val="00D7642B"/>
    <w:rsid w:val="00D76632"/>
    <w:rsid w:val="00D767BE"/>
    <w:rsid w:val="00D76A2A"/>
    <w:rsid w:val="00D76C12"/>
    <w:rsid w:val="00D76DDC"/>
    <w:rsid w:val="00D76F00"/>
    <w:rsid w:val="00D76F1E"/>
    <w:rsid w:val="00D77009"/>
    <w:rsid w:val="00D77295"/>
    <w:rsid w:val="00D7733D"/>
    <w:rsid w:val="00D7746A"/>
    <w:rsid w:val="00D776B7"/>
    <w:rsid w:val="00D7777C"/>
    <w:rsid w:val="00D77830"/>
    <w:rsid w:val="00D77ABC"/>
    <w:rsid w:val="00D77AF0"/>
    <w:rsid w:val="00D77EDE"/>
    <w:rsid w:val="00D80035"/>
    <w:rsid w:val="00D8005F"/>
    <w:rsid w:val="00D803CF"/>
    <w:rsid w:val="00D80533"/>
    <w:rsid w:val="00D8058B"/>
    <w:rsid w:val="00D805DB"/>
    <w:rsid w:val="00D807B0"/>
    <w:rsid w:val="00D80852"/>
    <w:rsid w:val="00D80875"/>
    <w:rsid w:val="00D8099B"/>
    <w:rsid w:val="00D809A7"/>
    <w:rsid w:val="00D80A28"/>
    <w:rsid w:val="00D80BAE"/>
    <w:rsid w:val="00D80D95"/>
    <w:rsid w:val="00D80DF3"/>
    <w:rsid w:val="00D80E4E"/>
    <w:rsid w:val="00D80E80"/>
    <w:rsid w:val="00D80F19"/>
    <w:rsid w:val="00D80F6A"/>
    <w:rsid w:val="00D81130"/>
    <w:rsid w:val="00D812A2"/>
    <w:rsid w:val="00D8134D"/>
    <w:rsid w:val="00D8165E"/>
    <w:rsid w:val="00D817A8"/>
    <w:rsid w:val="00D81927"/>
    <w:rsid w:val="00D81AEE"/>
    <w:rsid w:val="00D81E2C"/>
    <w:rsid w:val="00D82244"/>
    <w:rsid w:val="00D82357"/>
    <w:rsid w:val="00D825A6"/>
    <w:rsid w:val="00D82653"/>
    <w:rsid w:val="00D827EA"/>
    <w:rsid w:val="00D82A69"/>
    <w:rsid w:val="00D82D94"/>
    <w:rsid w:val="00D82ECD"/>
    <w:rsid w:val="00D82FB1"/>
    <w:rsid w:val="00D83061"/>
    <w:rsid w:val="00D83189"/>
    <w:rsid w:val="00D83310"/>
    <w:rsid w:val="00D83374"/>
    <w:rsid w:val="00D833DB"/>
    <w:rsid w:val="00D834D2"/>
    <w:rsid w:val="00D835CC"/>
    <w:rsid w:val="00D8369D"/>
    <w:rsid w:val="00D83775"/>
    <w:rsid w:val="00D83795"/>
    <w:rsid w:val="00D839C0"/>
    <w:rsid w:val="00D83A0B"/>
    <w:rsid w:val="00D83A0F"/>
    <w:rsid w:val="00D83AD1"/>
    <w:rsid w:val="00D83BE4"/>
    <w:rsid w:val="00D83C49"/>
    <w:rsid w:val="00D83DCA"/>
    <w:rsid w:val="00D83F03"/>
    <w:rsid w:val="00D83F24"/>
    <w:rsid w:val="00D842E6"/>
    <w:rsid w:val="00D84373"/>
    <w:rsid w:val="00D84795"/>
    <w:rsid w:val="00D84B37"/>
    <w:rsid w:val="00D84BDD"/>
    <w:rsid w:val="00D84BF3"/>
    <w:rsid w:val="00D84CA1"/>
    <w:rsid w:val="00D85012"/>
    <w:rsid w:val="00D850C8"/>
    <w:rsid w:val="00D851AA"/>
    <w:rsid w:val="00D852E8"/>
    <w:rsid w:val="00D85425"/>
    <w:rsid w:val="00D85470"/>
    <w:rsid w:val="00D854E0"/>
    <w:rsid w:val="00D85720"/>
    <w:rsid w:val="00D85939"/>
    <w:rsid w:val="00D85AC8"/>
    <w:rsid w:val="00D85AE8"/>
    <w:rsid w:val="00D85B3F"/>
    <w:rsid w:val="00D85FD0"/>
    <w:rsid w:val="00D86294"/>
    <w:rsid w:val="00D863B0"/>
    <w:rsid w:val="00D86404"/>
    <w:rsid w:val="00D8648B"/>
    <w:rsid w:val="00D865FA"/>
    <w:rsid w:val="00D86820"/>
    <w:rsid w:val="00D86868"/>
    <w:rsid w:val="00D869EE"/>
    <w:rsid w:val="00D86C0D"/>
    <w:rsid w:val="00D86C42"/>
    <w:rsid w:val="00D86DED"/>
    <w:rsid w:val="00D86E55"/>
    <w:rsid w:val="00D86F5B"/>
    <w:rsid w:val="00D87033"/>
    <w:rsid w:val="00D8725B"/>
    <w:rsid w:val="00D872AF"/>
    <w:rsid w:val="00D87348"/>
    <w:rsid w:val="00D87384"/>
    <w:rsid w:val="00D873D1"/>
    <w:rsid w:val="00D8743F"/>
    <w:rsid w:val="00D87929"/>
    <w:rsid w:val="00D879AD"/>
    <w:rsid w:val="00D87CD4"/>
    <w:rsid w:val="00D87E66"/>
    <w:rsid w:val="00D9019A"/>
    <w:rsid w:val="00D901C5"/>
    <w:rsid w:val="00D90218"/>
    <w:rsid w:val="00D902CA"/>
    <w:rsid w:val="00D903B2"/>
    <w:rsid w:val="00D9050A"/>
    <w:rsid w:val="00D9059B"/>
    <w:rsid w:val="00D90911"/>
    <w:rsid w:val="00D9095A"/>
    <w:rsid w:val="00D90978"/>
    <w:rsid w:val="00D9099C"/>
    <w:rsid w:val="00D90D19"/>
    <w:rsid w:val="00D90DF0"/>
    <w:rsid w:val="00D911F8"/>
    <w:rsid w:val="00D913B7"/>
    <w:rsid w:val="00D913C5"/>
    <w:rsid w:val="00D913DB"/>
    <w:rsid w:val="00D913EC"/>
    <w:rsid w:val="00D914CA"/>
    <w:rsid w:val="00D915B2"/>
    <w:rsid w:val="00D9199B"/>
    <w:rsid w:val="00D91A2B"/>
    <w:rsid w:val="00D91B5A"/>
    <w:rsid w:val="00D91BF9"/>
    <w:rsid w:val="00D91C95"/>
    <w:rsid w:val="00D91D26"/>
    <w:rsid w:val="00D91F8C"/>
    <w:rsid w:val="00D9207D"/>
    <w:rsid w:val="00D9221C"/>
    <w:rsid w:val="00D92354"/>
    <w:rsid w:val="00D924FA"/>
    <w:rsid w:val="00D9265B"/>
    <w:rsid w:val="00D92AFA"/>
    <w:rsid w:val="00D92DDB"/>
    <w:rsid w:val="00D92E38"/>
    <w:rsid w:val="00D92FAA"/>
    <w:rsid w:val="00D93249"/>
    <w:rsid w:val="00D9334C"/>
    <w:rsid w:val="00D9335A"/>
    <w:rsid w:val="00D933A1"/>
    <w:rsid w:val="00D934E3"/>
    <w:rsid w:val="00D9366E"/>
    <w:rsid w:val="00D936BC"/>
    <w:rsid w:val="00D937A3"/>
    <w:rsid w:val="00D9381F"/>
    <w:rsid w:val="00D9389B"/>
    <w:rsid w:val="00D93A0E"/>
    <w:rsid w:val="00D93A43"/>
    <w:rsid w:val="00D93D46"/>
    <w:rsid w:val="00D93DF1"/>
    <w:rsid w:val="00D93F0A"/>
    <w:rsid w:val="00D93FDB"/>
    <w:rsid w:val="00D9406A"/>
    <w:rsid w:val="00D9407B"/>
    <w:rsid w:val="00D941E7"/>
    <w:rsid w:val="00D942F9"/>
    <w:rsid w:val="00D943FF"/>
    <w:rsid w:val="00D945E8"/>
    <w:rsid w:val="00D94676"/>
    <w:rsid w:val="00D947A6"/>
    <w:rsid w:val="00D94A5E"/>
    <w:rsid w:val="00D94AA5"/>
    <w:rsid w:val="00D94BC2"/>
    <w:rsid w:val="00D94D13"/>
    <w:rsid w:val="00D95108"/>
    <w:rsid w:val="00D9513D"/>
    <w:rsid w:val="00D951DC"/>
    <w:rsid w:val="00D9571F"/>
    <w:rsid w:val="00D9590E"/>
    <w:rsid w:val="00D95D95"/>
    <w:rsid w:val="00D95E2D"/>
    <w:rsid w:val="00D95FBE"/>
    <w:rsid w:val="00D960FB"/>
    <w:rsid w:val="00D963B3"/>
    <w:rsid w:val="00D963CD"/>
    <w:rsid w:val="00D9640D"/>
    <w:rsid w:val="00D96493"/>
    <w:rsid w:val="00D96527"/>
    <w:rsid w:val="00D9655C"/>
    <w:rsid w:val="00D966A2"/>
    <w:rsid w:val="00D9690C"/>
    <w:rsid w:val="00D96922"/>
    <w:rsid w:val="00D969AC"/>
    <w:rsid w:val="00D96BE8"/>
    <w:rsid w:val="00D96D21"/>
    <w:rsid w:val="00D96DCD"/>
    <w:rsid w:val="00D96E11"/>
    <w:rsid w:val="00D96E2E"/>
    <w:rsid w:val="00D97070"/>
    <w:rsid w:val="00D971E0"/>
    <w:rsid w:val="00D9726C"/>
    <w:rsid w:val="00D973E5"/>
    <w:rsid w:val="00D9754B"/>
    <w:rsid w:val="00D976E2"/>
    <w:rsid w:val="00D97B3A"/>
    <w:rsid w:val="00D97C04"/>
    <w:rsid w:val="00DA0008"/>
    <w:rsid w:val="00DA008C"/>
    <w:rsid w:val="00DA01C3"/>
    <w:rsid w:val="00DA043B"/>
    <w:rsid w:val="00DA0745"/>
    <w:rsid w:val="00DA07ED"/>
    <w:rsid w:val="00DA0A10"/>
    <w:rsid w:val="00DA0A93"/>
    <w:rsid w:val="00DA0C82"/>
    <w:rsid w:val="00DA0CBC"/>
    <w:rsid w:val="00DA10BE"/>
    <w:rsid w:val="00DA1114"/>
    <w:rsid w:val="00DA11BF"/>
    <w:rsid w:val="00DA1295"/>
    <w:rsid w:val="00DA1383"/>
    <w:rsid w:val="00DA13F5"/>
    <w:rsid w:val="00DA145F"/>
    <w:rsid w:val="00DA1471"/>
    <w:rsid w:val="00DA1603"/>
    <w:rsid w:val="00DA16CA"/>
    <w:rsid w:val="00DA1756"/>
    <w:rsid w:val="00DA187A"/>
    <w:rsid w:val="00DA1A2C"/>
    <w:rsid w:val="00DA1B05"/>
    <w:rsid w:val="00DA1B20"/>
    <w:rsid w:val="00DA1D17"/>
    <w:rsid w:val="00DA1D7B"/>
    <w:rsid w:val="00DA1F17"/>
    <w:rsid w:val="00DA2294"/>
    <w:rsid w:val="00DA2559"/>
    <w:rsid w:val="00DA258E"/>
    <w:rsid w:val="00DA2676"/>
    <w:rsid w:val="00DA26C9"/>
    <w:rsid w:val="00DA270C"/>
    <w:rsid w:val="00DA2A74"/>
    <w:rsid w:val="00DA2AE6"/>
    <w:rsid w:val="00DA2C77"/>
    <w:rsid w:val="00DA2D4F"/>
    <w:rsid w:val="00DA31D1"/>
    <w:rsid w:val="00DA359A"/>
    <w:rsid w:val="00DA37E4"/>
    <w:rsid w:val="00DA3889"/>
    <w:rsid w:val="00DA3BB6"/>
    <w:rsid w:val="00DA3E46"/>
    <w:rsid w:val="00DA3EB1"/>
    <w:rsid w:val="00DA3ECD"/>
    <w:rsid w:val="00DA4063"/>
    <w:rsid w:val="00DA41CC"/>
    <w:rsid w:val="00DA41FA"/>
    <w:rsid w:val="00DA42ED"/>
    <w:rsid w:val="00DA430A"/>
    <w:rsid w:val="00DA437A"/>
    <w:rsid w:val="00DA43B9"/>
    <w:rsid w:val="00DA463D"/>
    <w:rsid w:val="00DA47F5"/>
    <w:rsid w:val="00DA48CB"/>
    <w:rsid w:val="00DA4BA6"/>
    <w:rsid w:val="00DA4C72"/>
    <w:rsid w:val="00DA4CE7"/>
    <w:rsid w:val="00DA4E4D"/>
    <w:rsid w:val="00DA4FF2"/>
    <w:rsid w:val="00DA507C"/>
    <w:rsid w:val="00DA5098"/>
    <w:rsid w:val="00DA5315"/>
    <w:rsid w:val="00DA56A3"/>
    <w:rsid w:val="00DA5826"/>
    <w:rsid w:val="00DA5859"/>
    <w:rsid w:val="00DA58BA"/>
    <w:rsid w:val="00DA592F"/>
    <w:rsid w:val="00DA5935"/>
    <w:rsid w:val="00DA59CF"/>
    <w:rsid w:val="00DA5A70"/>
    <w:rsid w:val="00DA5B23"/>
    <w:rsid w:val="00DA5E36"/>
    <w:rsid w:val="00DA6185"/>
    <w:rsid w:val="00DA6210"/>
    <w:rsid w:val="00DA6216"/>
    <w:rsid w:val="00DA649C"/>
    <w:rsid w:val="00DA6535"/>
    <w:rsid w:val="00DA655C"/>
    <w:rsid w:val="00DA6673"/>
    <w:rsid w:val="00DA66CE"/>
    <w:rsid w:val="00DA6766"/>
    <w:rsid w:val="00DA6806"/>
    <w:rsid w:val="00DA6874"/>
    <w:rsid w:val="00DA6A56"/>
    <w:rsid w:val="00DA6C78"/>
    <w:rsid w:val="00DA6CE1"/>
    <w:rsid w:val="00DA6DC6"/>
    <w:rsid w:val="00DA7169"/>
    <w:rsid w:val="00DA71CB"/>
    <w:rsid w:val="00DA7473"/>
    <w:rsid w:val="00DA7567"/>
    <w:rsid w:val="00DA765A"/>
    <w:rsid w:val="00DA76FA"/>
    <w:rsid w:val="00DA7784"/>
    <w:rsid w:val="00DA7850"/>
    <w:rsid w:val="00DA7DBD"/>
    <w:rsid w:val="00DA7E67"/>
    <w:rsid w:val="00DA7EF6"/>
    <w:rsid w:val="00DA7F84"/>
    <w:rsid w:val="00DA7F90"/>
    <w:rsid w:val="00DB004E"/>
    <w:rsid w:val="00DB013E"/>
    <w:rsid w:val="00DB02BC"/>
    <w:rsid w:val="00DB03BD"/>
    <w:rsid w:val="00DB064A"/>
    <w:rsid w:val="00DB0807"/>
    <w:rsid w:val="00DB087B"/>
    <w:rsid w:val="00DB0989"/>
    <w:rsid w:val="00DB0A48"/>
    <w:rsid w:val="00DB0AAE"/>
    <w:rsid w:val="00DB0EA6"/>
    <w:rsid w:val="00DB103B"/>
    <w:rsid w:val="00DB104F"/>
    <w:rsid w:val="00DB14E0"/>
    <w:rsid w:val="00DB1643"/>
    <w:rsid w:val="00DB18EA"/>
    <w:rsid w:val="00DB1AF1"/>
    <w:rsid w:val="00DB1B17"/>
    <w:rsid w:val="00DB1B49"/>
    <w:rsid w:val="00DB1BE5"/>
    <w:rsid w:val="00DB1CFA"/>
    <w:rsid w:val="00DB1E33"/>
    <w:rsid w:val="00DB1F24"/>
    <w:rsid w:val="00DB1F4C"/>
    <w:rsid w:val="00DB1F63"/>
    <w:rsid w:val="00DB22E1"/>
    <w:rsid w:val="00DB2554"/>
    <w:rsid w:val="00DB2612"/>
    <w:rsid w:val="00DB2647"/>
    <w:rsid w:val="00DB265A"/>
    <w:rsid w:val="00DB26AE"/>
    <w:rsid w:val="00DB288F"/>
    <w:rsid w:val="00DB28A5"/>
    <w:rsid w:val="00DB2971"/>
    <w:rsid w:val="00DB298F"/>
    <w:rsid w:val="00DB29E6"/>
    <w:rsid w:val="00DB2CED"/>
    <w:rsid w:val="00DB2D7C"/>
    <w:rsid w:val="00DB2E45"/>
    <w:rsid w:val="00DB3052"/>
    <w:rsid w:val="00DB3323"/>
    <w:rsid w:val="00DB33F1"/>
    <w:rsid w:val="00DB33FF"/>
    <w:rsid w:val="00DB3827"/>
    <w:rsid w:val="00DB3992"/>
    <w:rsid w:val="00DB3D27"/>
    <w:rsid w:val="00DB3F3D"/>
    <w:rsid w:val="00DB4229"/>
    <w:rsid w:val="00DB4303"/>
    <w:rsid w:val="00DB4465"/>
    <w:rsid w:val="00DB488A"/>
    <w:rsid w:val="00DB4AC9"/>
    <w:rsid w:val="00DB4C4F"/>
    <w:rsid w:val="00DB5371"/>
    <w:rsid w:val="00DB5522"/>
    <w:rsid w:val="00DB5533"/>
    <w:rsid w:val="00DB57F0"/>
    <w:rsid w:val="00DB586F"/>
    <w:rsid w:val="00DB5AB7"/>
    <w:rsid w:val="00DB5BB9"/>
    <w:rsid w:val="00DB5E81"/>
    <w:rsid w:val="00DB608A"/>
    <w:rsid w:val="00DB6097"/>
    <w:rsid w:val="00DB6157"/>
    <w:rsid w:val="00DB61D0"/>
    <w:rsid w:val="00DB6212"/>
    <w:rsid w:val="00DB629A"/>
    <w:rsid w:val="00DB6345"/>
    <w:rsid w:val="00DB642D"/>
    <w:rsid w:val="00DB647D"/>
    <w:rsid w:val="00DB6489"/>
    <w:rsid w:val="00DB6501"/>
    <w:rsid w:val="00DB6593"/>
    <w:rsid w:val="00DB65B4"/>
    <w:rsid w:val="00DB6693"/>
    <w:rsid w:val="00DB696A"/>
    <w:rsid w:val="00DB6E72"/>
    <w:rsid w:val="00DB701F"/>
    <w:rsid w:val="00DB70FF"/>
    <w:rsid w:val="00DB72B4"/>
    <w:rsid w:val="00DB744F"/>
    <w:rsid w:val="00DB7463"/>
    <w:rsid w:val="00DB75E9"/>
    <w:rsid w:val="00DB764B"/>
    <w:rsid w:val="00DB76E6"/>
    <w:rsid w:val="00DB7A0B"/>
    <w:rsid w:val="00DB7B24"/>
    <w:rsid w:val="00DB7B3D"/>
    <w:rsid w:val="00DB7C25"/>
    <w:rsid w:val="00DB7D71"/>
    <w:rsid w:val="00DB7D89"/>
    <w:rsid w:val="00DB7DC5"/>
    <w:rsid w:val="00DC0139"/>
    <w:rsid w:val="00DC0175"/>
    <w:rsid w:val="00DC03D6"/>
    <w:rsid w:val="00DC0523"/>
    <w:rsid w:val="00DC05B3"/>
    <w:rsid w:val="00DC06C2"/>
    <w:rsid w:val="00DC071D"/>
    <w:rsid w:val="00DC07D3"/>
    <w:rsid w:val="00DC080F"/>
    <w:rsid w:val="00DC0D13"/>
    <w:rsid w:val="00DC0D70"/>
    <w:rsid w:val="00DC0E31"/>
    <w:rsid w:val="00DC0E79"/>
    <w:rsid w:val="00DC0EFE"/>
    <w:rsid w:val="00DC0F63"/>
    <w:rsid w:val="00DC0F6D"/>
    <w:rsid w:val="00DC10AE"/>
    <w:rsid w:val="00DC1145"/>
    <w:rsid w:val="00DC11B0"/>
    <w:rsid w:val="00DC1209"/>
    <w:rsid w:val="00DC1215"/>
    <w:rsid w:val="00DC139E"/>
    <w:rsid w:val="00DC1429"/>
    <w:rsid w:val="00DC1547"/>
    <w:rsid w:val="00DC1609"/>
    <w:rsid w:val="00DC1861"/>
    <w:rsid w:val="00DC19A6"/>
    <w:rsid w:val="00DC1D73"/>
    <w:rsid w:val="00DC1F56"/>
    <w:rsid w:val="00DC2497"/>
    <w:rsid w:val="00DC2634"/>
    <w:rsid w:val="00DC26CA"/>
    <w:rsid w:val="00DC2741"/>
    <w:rsid w:val="00DC27F2"/>
    <w:rsid w:val="00DC29A8"/>
    <w:rsid w:val="00DC2A17"/>
    <w:rsid w:val="00DC2BBF"/>
    <w:rsid w:val="00DC2D46"/>
    <w:rsid w:val="00DC2DA5"/>
    <w:rsid w:val="00DC3092"/>
    <w:rsid w:val="00DC3196"/>
    <w:rsid w:val="00DC319E"/>
    <w:rsid w:val="00DC33F0"/>
    <w:rsid w:val="00DC344C"/>
    <w:rsid w:val="00DC3468"/>
    <w:rsid w:val="00DC34E3"/>
    <w:rsid w:val="00DC367A"/>
    <w:rsid w:val="00DC3AE8"/>
    <w:rsid w:val="00DC3DC6"/>
    <w:rsid w:val="00DC3F81"/>
    <w:rsid w:val="00DC412D"/>
    <w:rsid w:val="00DC4366"/>
    <w:rsid w:val="00DC4661"/>
    <w:rsid w:val="00DC468C"/>
    <w:rsid w:val="00DC4824"/>
    <w:rsid w:val="00DC4ADC"/>
    <w:rsid w:val="00DC4D07"/>
    <w:rsid w:val="00DC5128"/>
    <w:rsid w:val="00DC51E6"/>
    <w:rsid w:val="00DC5353"/>
    <w:rsid w:val="00DC5558"/>
    <w:rsid w:val="00DC56E0"/>
    <w:rsid w:val="00DC57AC"/>
    <w:rsid w:val="00DC59AB"/>
    <w:rsid w:val="00DC5A35"/>
    <w:rsid w:val="00DC5CDD"/>
    <w:rsid w:val="00DC5CFB"/>
    <w:rsid w:val="00DC5D06"/>
    <w:rsid w:val="00DC5D8C"/>
    <w:rsid w:val="00DC5F03"/>
    <w:rsid w:val="00DC5FAE"/>
    <w:rsid w:val="00DC5FF6"/>
    <w:rsid w:val="00DC630C"/>
    <w:rsid w:val="00DC634D"/>
    <w:rsid w:val="00DC63F4"/>
    <w:rsid w:val="00DC6418"/>
    <w:rsid w:val="00DC65F2"/>
    <w:rsid w:val="00DC6602"/>
    <w:rsid w:val="00DC69E9"/>
    <w:rsid w:val="00DC6A41"/>
    <w:rsid w:val="00DC763B"/>
    <w:rsid w:val="00DC7688"/>
    <w:rsid w:val="00DC7728"/>
    <w:rsid w:val="00DC77A2"/>
    <w:rsid w:val="00DC78A8"/>
    <w:rsid w:val="00DC7C74"/>
    <w:rsid w:val="00DD001D"/>
    <w:rsid w:val="00DD0130"/>
    <w:rsid w:val="00DD066F"/>
    <w:rsid w:val="00DD071B"/>
    <w:rsid w:val="00DD0FAC"/>
    <w:rsid w:val="00DD1293"/>
    <w:rsid w:val="00DD17AB"/>
    <w:rsid w:val="00DD1B23"/>
    <w:rsid w:val="00DD1BDE"/>
    <w:rsid w:val="00DD1BEF"/>
    <w:rsid w:val="00DD1EB0"/>
    <w:rsid w:val="00DD201F"/>
    <w:rsid w:val="00DD220C"/>
    <w:rsid w:val="00DD2231"/>
    <w:rsid w:val="00DD223F"/>
    <w:rsid w:val="00DD22C8"/>
    <w:rsid w:val="00DD22F6"/>
    <w:rsid w:val="00DD26FD"/>
    <w:rsid w:val="00DD27D0"/>
    <w:rsid w:val="00DD28E7"/>
    <w:rsid w:val="00DD2AD8"/>
    <w:rsid w:val="00DD2C8D"/>
    <w:rsid w:val="00DD2EE0"/>
    <w:rsid w:val="00DD2F52"/>
    <w:rsid w:val="00DD2FAD"/>
    <w:rsid w:val="00DD30F3"/>
    <w:rsid w:val="00DD335E"/>
    <w:rsid w:val="00DD348A"/>
    <w:rsid w:val="00DD3601"/>
    <w:rsid w:val="00DD38C5"/>
    <w:rsid w:val="00DD3966"/>
    <w:rsid w:val="00DD3C59"/>
    <w:rsid w:val="00DD3C8E"/>
    <w:rsid w:val="00DD3CC0"/>
    <w:rsid w:val="00DD3D2A"/>
    <w:rsid w:val="00DD3D9D"/>
    <w:rsid w:val="00DD3E8F"/>
    <w:rsid w:val="00DD3F32"/>
    <w:rsid w:val="00DD4030"/>
    <w:rsid w:val="00DD42C2"/>
    <w:rsid w:val="00DD4468"/>
    <w:rsid w:val="00DD4484"/>
    <w:rsid w:val="00DD459A"/>
    <w:rsid w:val="00DD4616"/>
    <w:rsid w:val="00DD4899"/>
    <w:rsid w:val="00DD49F2"/>
    <w:rsid w:val="00DD4AF4"/>
    <w:rsid w:val="00DD4F6F"/>
    <w:rsid w:val="00DD5053"/>
    <w:rsid w:val="00DD505D"/>
    <w:rsid w:val="00DD50E0"/>
    <w:rsid w:val="00DD5959"/>
    <w:rsid w:val="00DD5A67"/>
    <w:rsid w:val="00DD5B8E"/>
    <w:rsid w:val="00DD5BFC"/>
    <w:rsid w:val="00DD5C10"/>
    <w:rsid w:val="00DD5C41"/>
    <w:rsid w:val="00DD5CD2"/>
    <w:rsid w:val="00DD5FD4"/>
    <w:rsid w:val="00DD617B"/>
    <w:rsid w:val="00DD6427"/>
    <w:rsid w:val="00DD688B"/>
    <w:rsid w:val="00DD6976"/>
    <w:rsid w:val="00DD6AB6"/>
    <w:rsid w:val="00DD6B9E"/>
    <w:rsid w:val="00DD6C29"/>
    <w:rsid w:val="00DD6D17"/>
    <w:rsid w:val="00DD6D88"/>
    <w:rsid w:val="00DD7182"/>
    <w:rsid w:val="00DD71D9"/>
    <w:rsid w:val="00DD7860"/>
    <w:rsid w:val="00DD79CF"/>
    <w:rsid w:val="00DD7BF3"/>
    <w:rsid w:val="00DD7C7B"/>
    <w:rsid w:val="00DD7D05"/>
    <w:rsid w:val="00DD7E29"/>
    <w:rsid w:val="00DD7FBB"/>
    <w:rsid w:val="00DE0088"/>
    <w:rsid w:val="00DE0219"/>
    <w:rsid w:val="00DE026C"/>
    <w:rsid w:val="00DE0342"/>
    <w:rsid w:val="00DE06B8"/>
    <w:rsid w:val="00DE0929"/>
    <w:rsid w:val="00DE0C07"/>
    <w:rsid w:val="00DE0C72"/>
    <w:rsid w:val="00DE0DDF"/>
    <w:rsid w:val="00DE105E"/>
    <w:rsid w:val="00DE106F"/>
    <w:rsid w:val="00DE126B"/>
    <w:rsid w:val="00DE143A"/>
    <w:rsid w:val="00DE168A"/>
    <w:rsid w:val="00DE16CD"/>
    <w:rsid w:val="00DE17A4"/>
    <w:rsid w:val="00DE1BAD"/>
    <w:rsid w:val="00DE1D79"/>
    <w:rsid w:val="00DE1F09"/>
    <w:rsid w:val="00DE2059"/>
    <w:rsid w:val="00DE2270"/>
    <w:rsid w:val="00DE22C7"/>
    <w:rsid w:val="00DE23F9"/>
    <w:rsid w:val="00DE24BB"/>
    <w:rsid w:val="00DE262C"/>
    <w:rsid w:val="00DE291D"/>
    <w:rsid w:val="00DE29D9"/>
    <w:rsid w:val="00DE2B01"/>
    <w:rsid w:val="00DE2CFA"/>
    <w:rsid w:val="00DE2F5D"/>
    <w:rsid w:val="00DE37D8"/>
    <w:rsid w:val="00DE37FA"/>
    <w:rsid w:val="00DE3928"/>
    <w:rsid w:val="00DE3A95"/>
    <w:rsid w:val="00DE3C4F"/>
    <w:rsid w:val="00DE3D4F"/>
    <w:rsid w:val="00DE3EEA"/>
    <w:rsid w:val="00DE3F50"/>
    <w:rsid w:val="00DE3FA4"/>
    <w:rsid w:val="00DE3FE2"/>
    <w:rsid w:val="00DE41CA"/>
    <w:rsid w:val="00DE434D"/>
    <w:rsid w:val="00DE437F"/>
    <w:rsid w:val="00DE4648"/>
    <w:rsid w:val="00DE4719"/>
    <w:rsid w:val="00DE476A"/>
    <w:rsid w:val="00DE4845"/>
    <w:rsid w:val="00DE4898"/>
    <w:rsid w:val="00DE4AB2"/>
    <w:rsid w:val="00DE4ABE"/>
    <w:rsid w:val="00DE4AD1"/>
    <w:rsid w:val="00DE4CBE"/>
    <w:rsid w:val="00DE4EDF"/>
    <w:rsid w:val="00DE513B"/>
    <w:rsid w:val="00DE52B7"/>
    <w:rsid w:val="00DE52D8"/>
    <w:rsid w:val="00DE5489"/>
    <w:rsid w:val="00DE5496"/>
    <w:rsid w:val="00DE588D"/>
    <w:rsid w:val="00DE5A8E"/>
    <w:rsid w:val="00DE5B9D"/>
    <w:rsid w:val="00DE5C9D"/>
    <w:rsid w:val="00DE5FA0"/>
    <w:rsid w:val="00DE5FBA"/>
    <w:rsid w:val="00DE606E"/>
    <w:rsid w:val="00DE6228"/>
    <w:rsid w:val="00DE6246"/>
    <w:rsid w:val="00DE6582"/>
    <w:rsid w:val="00DE679B"/>
    <w:rsid w:val="00DE67DC"/>
    <w:rsid w:val="00DE6827"/>
    <w:rsid w:val="00DE68E9"/>
    <w:rsid w:val="00DE6D63"/>
    <w:rsid w:val="00DE70CF"/>
    <w:rsid w:val="00DE731D"/>
    <w:rsid w:val="00DE7386"/>
    <w:rsid w:val="00DE7676"/>
    <w:rsid w:val="00DE7958"/>
    <w:rsid w:val="00DE7AC7"/>
    <w:rsid w:val="00DE7C96"/>
    <w:rsid w:val="00DE7D5D"/>
    <w:rsid w:val="00DE7D84"/>
    <w:rsid w:val="00DE7EA7"/>
    <w:rsid w:val="00DF00F6"/>
    <w:rsid w:val="00DF0332"/>
    <w:rsid w:val="00DF0776"/>
    <w:rsid w:val="00DF07C1"/>
    <w:rsid w:val="00DF07E6"/>
    <w:rsid w:val="00DF084B"/>
    <w:rsid w:val="00DF095B"/>
    <w:rsid w:val="00DF0AEB"/>
    <w:rsid w:val="00DF0B7B"/>
    <w:rsid w:val="00DF0C29"/>
    <w:rsid w:val="00DF0E69"/>
    <w:rsid w:val="00DF1047"/>
    <w:rsid w:val="00DF1193"/>
    <w:rsid w:val="00DF119A"/>
    <w:rsid w:val="00DF1239"/>
    <w:rsid w:val="00DF1241"/>
    <w:rsid w:val="00DF1287"/>
    <w:rsid w:val="00DF1390"/>
    <w:rsid w:val="00DF184B"/>
    <w:rsid w:val="00DF195C"/>
    <w:rsid w:val="00DF1A52"/>
    <w:rsid w:val="00DF1BD4"/>
    <w:rsid w:val="00DF1D56"/>
    <w:rsid w:val="00DF2072"/>
    <w:rsid w:val="00DF2212"/>
    <w:rsid w:val="00DF2231"/>
    <w:rsid w:val="00DF2278"/>
    <w:rsid w:val="00DF235D"/>
    <w:rsid w:val="00DF2732"/>
    <w:rsid w:val="00DF299D"/>
    <w:rsid w:val="00DF2AB3"/>
    <w:rsid w:val="00DF2C11"/>
    <w:rsid w:val="00DF2CEA"/>
    <w:rsid w:val="00DF2D6C"/>
    <w:rsid w:val="00DF2D77"/>
    <w:rsid w:val="00DF2F0B"/>
    <w:rsid w:val="00DF3371"/>
    <w:rsid w:val="00DF37A5"/>
    <w:rsid w:val="00DF3A46"/>
    <w:rsid w:val="00DF3A7C"/>
    <w:rsid w:val="00DF3B48"/>
    <w:rsid w:val="00DF3C24"/>
    <w:rsid w:val="00DF3C50"/>
    <w:rsid w:val="00DF3DF6"/>
    <w:rsid w:val="00DF3EE2"/>
    <w:rsid w:val="00DF445B"/>
    <w:rsid w:val="00DF4799"/>
    <w:rsid w:val="00DF4871"/>
    <w:rsid w:val="00DF4924"/>
    <w:rsid w:val="00DF4B5A"/>
    <w:rsid w:val="00DF4B76"/>
    <w:rsid w:val="00DF4EF9"/>
    <w:rsid w:val="00DF601C"/>
    <w:rsid w:val="00DF616B"/>
    <w:rsid w:val="00DF636D"/>
    <w:rsid w:val="00DF639F"/>
    <w:rsid w:val="00DF645C"/>
    <w:rsid w:val="00DF6592"/>
    <w:rsid w:val="00DF65C1"/>
    <w:rsid w:val="00DF6953"/>
    <w:rsid w:val="00DF6C1C"/>
    <w:rsid w:val="00DF6C1F"/>
    <w:rsid w:val="00DF6D27"/>
    <w:rsid w:val="00DF6E22"/>
    <w:rsid w:val="00DF7162"/>
    <w:rsid w:val="00DF72CC"/>
    <w:rsid w:val="00DF742E"/>
    <w:rsid w:val="00DF76DF"/>
    <w:rsid w:val="00DF775F"/>
    <w:rsid w:val="00DF78F0"/>
    <w:rsid w:val="00DF7966"/>
    <w:rsid w:val="00DF79E6"/>
    <w:rsid w:val="00DF7BFF"/>
    <w:rsid w:val="00DF7C5C"/>
    <w:rsid w:val="00DF7CD6"/>
    <w:rsid w:val="00DF7E13"/>
    <w:rsid w:val="00DF7E51"/>
    <w:rsid w:val="00DF7F61"/>
    <w:rsid w:val="00E0021F"/>
    <w:rsid w:val="00E0045B"/>
    <w:rsid w:val="00E00565"/>
    <w:rsid w:val="00E00634"/>
    <w:rsid w:val="00E00AD2"/>
    <w:rsid w:val="00E00BE5"/>
    <w:rsid w:val="00E00C85"/>
    <w:rsid w:val="00E00C9C"/>
    <w:rsid w:val="00E00CBE"/>
    <w:rsid w:val="00E00EA3"/>
    <w:rsid w:val="00E01046"/>
    <w:rsid w:val="00E01123"/>
    <w:rsid w:val="00E012A2"/>
    <w:rsid w:val="00E01344"/>
    <w:rsid w:val="00E01346"/>
    <w:rsid w:val="00E0148B"/>
    <w:rsid w:val="00E015A6"/>
    <w:rsid w:val="00E015EE"/>
    <w:rsid w:val="00E016C8"/>
    <w:rsid w:val="00E01849"/>
    <w:rsid w:val="00E0191B"/>
    <w:rsid w:val="00E01AAD"/>
    <w:rsid w:val="00E01F6D"/>
    <w:rsid w:val="00E01FA8"/>
    <w:rsid w:val="00E02416"/>
    <w:rsid w:val="00E02440"/>
    <w:rsid w:val="00E0249C"/>
    <w:rsid w:val="00E025E3"/>
    <w:rsid w:val="00E026D2"/>
    <w:rsid w:val="00E0273F"/>
    <w:rsid w:val="00E028A0"/>
    <w:rsid w:val="00E029CE"/>
    <w:rsid w:val="00E02C28"/>
    <w:rsid w:val="00E02C41"/>
    <w:rsid w:val="00E02E41"/>
    <w:rsid w:val="00E02EEA"/>
    <w:rsid w:val="00E02FD9"/>
    <w:rsid w:val="00E0318F"/>
    <w:rsid w:val="00E03191"/>
    <w:rsid w:val="00E031CE"/>
    <w:rsid w:val="00E0324F"/>
    <w:rsid w:val="00E0349E"/>
    <w:rsid w:val="00E03531"/>
    <w:rsid w:val="00E03B6E"/>
    <w:rsid w:val="00E03D3E"/>
    <w:rsid w:val="00E03DAB"/>
    <w:rsid w:val="00E03F33"/>
    <w:rsid w:val="00E03FDD"/>
    <w:rsid w:val="00E04024"/>
    <w:rsid w:val="00E0422E"/>
    <w:rsid w:val="00E0423D"/>
    <w:rsid w:val="00E04571"/>
    <w:rsid w:val="00E045A2"/>
    <w:rsid w:val="00E046A5"/>
    <w:rsid w:val="00E04761"/>
    <w:rsid w:val="00E04763"/>
    <w:rsid w:val="00E0482C"/>
    <w:rsid w:val="00E048CC"/>
    <w:rsid w:val="00E049A3"/>
    <w:rsid w:val="00E04AF4"/>
    <w:rsid w:val="00E04C01"/>
    <w:rsid w:val="00E0500E"/>
    <w:rsid w:val="00E05010"/>
    <w:rsid w:val="00E055A2"/>
    <w:rsid w:val="00E055CD"/>
    <w:rsid w:val="00E055F7"/>
    <w:rsid w:val="00E05712"/>
    <w:rsid w:val="00E059CA"/>
    <w:rsid w:val="00E05D0A"/>
    <w:rsid w:val="00E05DAD"/>
    <w:rsid w:val="00E06216"/>
    <w:rsid w:val="00E063D3"/>
    <w:rsid w:val="00E063E5"/>
    <w:rsid w:val="00E06416"/>
    <w:rsid w:val="00E065A1"/>
    <w:rsid w:val="00E065BC"/>
    <w:rsid w:val="00E065F4"/>
    <w:rsid w:val="00E06663"/>
    <w:rsid w:val="00E068BC"/>
    <w:rsid w:val="00E06964"/>
    <w:rsid w:val="00E06984"/>
    <w:rsid w:val="00E06B1A"/>
    <w:rsid w:val="00E0714F"/>
    <w:rsid w:val="00E0757A"/>
    <w:rsid w:val="00E076EC"/>
    <w:rsid w:val="00E07809"/>
    <w:rsid w:val="00E0783A"/>
    <w:rsid w:val="00E07972"/>
    <w:rsid w:val="00E07C8E"/>
    <w:rsid w:val="00E100E0"/>
    <w:rsid w:val="00E1046E"/>
    <w:rsid w:val="00E104F4"/>
    <w:rsid w:val="00E10AFC"/>
    <w:rsid w:val="00E10B9B"/>
    <w:rsid w:val="00E10D68"/>
    <w:rsid w:val="00E10DAE"/>
    <w:rsid w:val="00E10E35"/>
    <w:rsid w:val="00E10E47"/>
    <w:rsid w:val="00E1112B"/>
    <w:rsid w:val="00E112F4"/>
    <w:rsid w:val="00E1144A"/>
    <w:rsid w:val="00E1175E"/>
    <w:rsid w:val="00E11800"/>
    <w:rsid w:val="00E11A96"/>
    <w:rsid w:val="00E11D62"/>
    <w:rsid w:val="00E11F07"/>
    <w:rsid w:val="00E12094"/>
    <w:rsid w:val="00E12418"/>
    <w:rsid w:val="00E12441"/>
    <w:rsid w:val="00E12701"/>
    <w:rsid w:val="00E12815"/>
    <w:rsid w:val="00E12A0A"/>
    <w:rsid w:val="00E12B0B"/>
    <w:rsid w:val="00E12C45"/>
    <w:rsid w:val="00E12E50"/>
    <w:rsid w:val="00E12F1D"/>
    <w:rsid w:val="00E12FF5"/>
    <w:rsid w:val="00E13167"/>
    <w:rsid w:val="00E132C4"/>
    <w:rsid w:val="00E13325"/>
    <w:rsid w:val="00E13469"/>
    <w:rsid w:val="00E13495"/>
    <w:rsid w:val="00E134AB"/>
    <w:rsid w:val="00E136A5"/>
    <w:rsid w:val="00E136CD"/>
    <w:rsid w:val="00E136F3"/>
    <w:rsid w:val="00E137FC"/>
    <w:rsid w:val="00E1390D"/>
    <w:rsid w:val="00E1391E"/>
    <w:rsid w:val="00E13BEF"/>
    <w:rsid w:val="00E13CBB"/>
    <w:rsid w:val="00E13D18"/>
    <w:rsid w:val="00E13D24"/>
    <w:rsid w:val="00E13E83"/>
    <w:rsid w:val="00E14253"/>
    <w:rsid w:val="00E14337"/>
    <w:rsid w:val="00E14393"/>
    <w:rsid w:val="00E1441C"/>
    <w:rsid w:val="00E14482"/>
    <w:rsid w:val="00E1479B"/>
    <w:rsid w:val="00E14832"/>
    <w:rsid w:val="00E14904"/>
    <w:rsid w:val="00E14CA5"/>
    <w:rsid w:val="00E14D30"/>
    <w:rsid w:val="00E14E28"/>
    <w:rsid w:val="00E14E57"/>
    <w:rsid w:val="00E14E66"/>
    <w:rsid w:val="00E14E90"/>
    <w:rsid w:val="00E1522A"/>
    <w:rsid w:val="00E1525C"/>
    <w:rsid w:val="00E154BD"/>
    <w:rsid w:val="00E154D5"/>
    <w:rsid w:val="00E15625"/>
    <w:rsid w:val="00E1565B"/>
    <w:rsid w:val="00E156DF"/>
    <w:rsid w:val="00E157FA"/>
    <w:rsid w:val="00E158CD"/>
    <w:rsid w:val="00E15C07"/>
    <w:rsid w:val="00E15F97"/>
    <w:rsid w:val="00E15FAD"/>
    <w:rsid w:val="00E16073"/>
    <w:rsid w:val="00E161C9"/>
    <w:rsid w:val="00E16296"/>
    <w:rsid w:val="00E16337"/>
    <w:rsid w:val="00E1663B"/>
    <w:rsid w:val="00E16B08"/>
    <w:rsid w:val="00E16B89"/>
    <w:rsid w:val="00E16C1E"/>
    <w:rsid w:val="00E16C6B"/>
    <w:rsid w:val="00E16CF9"/>
    <w:rsid w:val="00E16D11"/>
    <w:rsid w:val="00E16DD4"/>
    <w:rsid w:val="00E16EC1"/>
    <w:rsid w:val="00E16EC2"/>
    <w:rsid w:val="00E16EF5"/>
    <w:rsid w:val="00E16F22"/>
    <w:rsid w:val="00E16F8B"/>
    <w:rsid w:val="00E1702C"/>
    <w:rsid w:val="00E17095"/>
    <w:rsid w:val="00E17460"/>
    <w:rsid w:val="00E17563"/>
    <w:rsid w:val="00E17779"/>
    <w:rsid w:val="00E17826"/>
    <w:rsid w:val="00E1787C"/>
    <w:rsid w:val="00E17B53"/>
    <w:rsid w:val="00E17C26"/>
    <w:rsid w:val="00E17C7E"/>
    <w:rsid w:val="00E17F6B"/>
    <w:rsid w:val="00E2016D"/>
    <w:rsid w:val="00E20242"/>
    <w:rsid w:val="00E20402"/>
    <w:rsid w:val="00E20607"/>
    <w:rsid w:val="00E206B7"/>
    <w:rsid w:val="00E206C4"/>
    <w:rsid w:val="00E20946"/>
    <w:rsid w:val="00E2094F"/>
    <w:rsid w:val="00E20A2D"/>
    <w:rsid w:val="00E20BA5"/>
    <w:rsid w:val="00E20CBC"/>
    <w:rsid w:val="00E20D42"/>
    <w:rsid w:val="00E20D66"/>
    <w:rsid w:val="00E2111F"/>
    <w:rsid w:val="00E212B0"/>
    <w:rsid w:val="00E2158C"/>
    <w:rsid w:val="00E217D1"/>
    <w:rsid w:val="00E2186E"/>
    <w:rsid w:val="00E21A66"/>
    <w:rsid w:val="00E21B5B"/>
    <w:rsid w:val="00E222F6"/>
    <w:rsid w:val="00E225CF"/>
    <w:rsid w:val="00E22A33"/>
    <w:rsid w:val="00E22CBE"/>
    <w:rsid w:val="00E22D25"/>
    <w:rsid w:val="00E22D74"/>
    <w:rsid w:val="00E22F6B"/>
    <w:rsid w:val="00E2323A"/>
    <w:rsid w:val="00E23555"/>
    <w:rsid w:val="00E23603"/>
    <w:rsid w:val="00E238B3"/>
    <w:rsid w:val="00E23990"/>
    <w:rsid w:val="00E23A8D"/>
    <w:rsid w:val="00E23D21"/>
    <w:rsid w:val="00E23E4B"/>
    <w:rsid w:val="00E23F87"/>
    <w:rsid w:val="00E24039"/>
    <w:rsid w:val="00E241B1"/>
    <w:rsid w:val="00E241C1"/>
    <w:rsid w:val="00E241DB"/>
    <w:rsid w:val="00E24446"/>
    <w:rsid w:val="00E24869"/>
    <w:rsid w:val="00E248EC"/>
    <w:rsid w:val="00E24AB4"/>
    <w:rsid w:val="00E24B9A"/>
    <w:rsid w:val="00E24C9D"/>
    <w:rsid w:val="00E24FDA"/>
    <w:rsid w:val="00E254D3"/>
    <w:rsid w:val="00E255D0"/>
    <w:rsid w:val="00E256D6"/>
    <w:rsid w:val="00E2573C"/>
    <w:rsid w:val="00E25803"/>
    <w:rsid w:val="00E25D03"/>
    <w:rsid w:val="00E25E7D"/>
    <w:rsid w:val="00E25EAC"/>
    <w:rsid w:val="00E25EB1"/>
    <w:rsid w:val="00E25EB7"/>
    <w:rsid w:val="00E25EBF"/>
    <w:rsid w:val="00E25F2D"/>
    <w:rsid w:val="00E2606F"/>
    <w:rsid w:val="00E261A7"/>
    <w:rsid w:val="00E26376"/>
    <w:rsid w:val="00E266EB"/>
    <w:rsid w:val="00E267EF"/>
    <w:rsid w:val="00E2691D"/>
    <w:rsid w:val="00E269D6"/>
    <w:rsid w:val="00E26A74"/>
    <w:rsid w:val="00E26B1D"/>
    <w:rsid w:val="00E26CCE"/>
    <w:rsid w:val="00E26DAA"/>
    <w:rsid w:val="00E271B6"/>
    <w:rsid w:val="00E271F4"/>
    <w:rsid w:val="00E27638"/>
    <w:rsid w:val="00E2768C"/>
    <w:rsid w:val="00E277B7"/>
    <w:rsid w:val="00E27853"/>
    <w:rsid w:val="00E278A6"/>
    <w:rsid w:val="00E278F2"/>
    <w:rsid w:val="00E279DF"/>
    <w:rsid w:val="00E27A43"/>
    <w:rsid w:val="00E27B80"/>
    <w:rsid w:val="00E27BAF"/>
    <w:rsid w:val="00E27C15"/>
    <w:rsid w:val="00E27D6D"/>
    <w:rsid w:val="00E27F31"/>
    <w:rsid w:val="00E30285"/>
    <w:rsid w:val="00E304F6"/>
    <w:rsid w:val="00E30616"/>
    <w:rsid w:val="00E30683"/>
    <w:rsid w:val="00E307B0"/>
    <w:rsid w:val="00E30846"/>
    <w:rsid w:val="00E30875"/>
    <w:rsid w:val="00E30C4D"/>
    <w:rsid w:val="00E30C6E"/>
    <w:rsid w:val="00E30CE8"/>
    <w:rsid w:val="00E30D2A"/>
    <w:rsid w:val="00E30D6E"/>
    <w:rsid w:val="00E30E49"/>
    <w:rsid w:val="00E3106E"/>
    <w:rsid w:val="00E310CE"/>
    <w:rsid w:val="00E31175"/>
    <w:rsid w:val="00E3117C"/>
    <w:rsid w:val="00E31253"/>
    <w:rsid w:val="00E314F2"/>
    <w:rsid w:val="00E317E8"/>
    <w:rsid w:val="00E31A93"/>
    <w:rsid w:val="00E31C91"/>
    <w:rsid w:val="00E31CDC"/>
    <w:rsid w:val="00E31D2F"/>
    <w:rsid w:val="00E31D41"/>
    <w:rsid w:val="00E31DD5"/>
    <w:rsid w:val="00E31E4E"/>
    <w:rsid w:val="00E31E56"/>
    <w:rsid w:val="00E31E89"/>
    <w:rsid w:val="00E31ED6"/>
    <w:rsid w:val="00E31F41"/>
    <w:rsid w:val="00E3251A"/>
    <w:rsid w:val="00E32775"/>
    <w:rsid w:val="00E32898"/>
    <w:rsid w:val="00E32B02"/>
    <w:rsid w:val="00E32D33"/>
    <w:rsid w:val="00E32DBD"/>
    <w:rsid w:val="00E32DE4"/>
    <w:rsid w:val="00E32F52"/>
    <w:rsid w:val="00E32FEB"/>
    <w:rsid w:val="00E330E6"/>
    <w:rsid w:val="00E335F7"/>
    <w:rsid w:val="00E33689"/>
    <w:rsid w:val="00E3378C"/>
    <w:rsid w:val="00E338D2"/>
    <w:rsid w:val="00E339AD"/>
    <w:rsid w:val="00E33ABB"/>
    <w:rsid w:val="00E34394"/>
    <w:rsid w:val="00E3451A"/>
    <w:rsid w:val="00E3467A"/>
    <w:rsid w:val="00E346A1"/>
    <w:rsid w:val="00E348B3"/>
    <w:rsid w:val="00E3499C"/>
    <w:rsid w:val="00E349F2"/>
    <w:rsid w:val="00E34E3D"/>
    <w:rsid w:val="00E34E5A"/>
    <w:rsid w:val="00E34EF3"/>
    <w:rsid w:val="00E34F27"/>
    <w:rsid w:val="00E352CD"/>
    <w:rsid w:val="00E352D5"/>
    <w:rsid w:val="00E352FC"/>
    <w:rsid w:val="00E35352"/>
    <w:rsid w:val="00E35360"/>
    <w:rsid w:val="00E35467"/>
    <w:rsid w:val="00E35550"/>
    <w:rsid w:val="00E355CE"/>
    <w:rsid w:val="00E35705"/>
    <w:rsid w:val="00E357E3"/>
    <w:rsid w:val="00E3580C"/>
    <w:rsid w:val="00E35AD5"/>
    <w:rsid w:val="00E35B56"/>
    <w:rsid w:val="00E35D2B"/>
    <w:rsid w:val="00E35EB0"/>
    <w:rsid w:val="00E35FD4"/>
    <w:rsid w:val="00E36227"/>
    <w:rsid w:val="00E3645B"/>
    <w:rsid w:val="00E366D0"/>
    <w:rsid w:val="00E36743"/>
    <w:rsid w:val="00E36793"/>
    <w:rsid w:val="00E36806"/>
    <w:rsid w:val="00E36809"/>
    <w:rsid w:val="00E3691D"/>
    <w:rsid w:val="00E36C71"/>
    <w:rsid w:val="00E36D02"/>
    <w:rsid w:val="00E36D5D"/>
    <w:rsid w:val="00E36D70"/>
    <w:rsid w:val="00E36DB3"/>
    <w:rsid w:val="00E36E0E"/>
    <w:rsid w:val="00E372A1"/>
    <w:rsid w:val="00E37403"/>
    <w:rsid w:val="00E37554"/>
    <w:rsid w:val="00E375B3"/>
    <w:rsid w:val="00E375EF"/>
    <w:rsid w:val="00E375FB"/>
    <w:rsid w:val="00E37643"/>
    <w:rsid w:val="00E37A6D"/>
    <w:rsid w:val="00E37AF3"/>
    <w:rsid w:val="00E37BE8"/>
    <w:rsid w:val="00E37C1E"/>
    <w:rsid w:val="00E37C3E"/>
    <w:rsid w:val="00E37D04"/>
    <w:rsid w:val="00E37E25"/>
    <w:rsid w:val="00E37F53"/>
    <w:rsid w:val="00E40109"/>
    <w:rsid w:val="00E40347"/>
    <w:rsid w:val="00E40380"/>
    <w:rsid w:val="00E4039D"/>
    <w:rsid w:val="00E4052A"/>
    <w:rsid w:val="00E406CB"/>
    <w:rsid w:val="00E409FB"/>
    <w:rsid w:val="00E40AC0"/>
    <w:rsid w:val="00E40C26"/>
    <w:rsid w:val="00E4124E"/>
    <w:rsid w:val="00E415C9"/>
    <w:rsid w:val="00E41879"/>
    <w:rsid w:val="00E41AA8"/>
    <w:rsid w:val="00E41CD2"/>
    <w:rsid w:val="00E41D60"/>
    <w:rsid w:val="00E41F63"/>
    <w:rsid w:val="00E42014"/>
    <w:rsid w:val="00E42034"/>
    <w:rsid w:val="00E420CC"/>
    <w:rsid w:val="00E423E9"/>
    <w:rsid w:val="00E423FB"/>
    <w:rsid w:val="00E424FD"/>
    <w:rsid w:val="00E4261D"/>
    <w:rsid w:val="00E427F5"/>
    <w:rsid w:val="00E42B3B"/>
    <w:rsid w:val="00E42DF3"/>
    <w:rsid w:val="00E42F1D"/>
    <w:rsid w:val="00E43020"/>
    <w:rsid w:val="00E43220"/>
    <w:rsid w:val="00E43279"/>
    <w:rsid w:val="00E433A5"/>
    <w:rsid w:val="00E43ADE"/>
    <w:rsid w:val="00E43D2D"/>
    <w:rsid w:val="00E43D4B"/>
    <w:rsid w:val="00E43FCB"/>
    <w:rsid w:val="00E44251"/>
    <w:rsid w:val="00E444A5"/>
    <w:rsid w:val="00E44779"/>
    <w:rsid w:val="00E449E1"/>
    <w:rsid w:val="00E44DFB"/>
    <w:rsid w:val="00E44E3C"/>
    <w:rsid w:val="00E44ECE"/>
    <w:rsid w:val="00E44EFB"/>
    <w:rsid w:val="00E45174"/>
    <w:rsid w:val="00E456B1"/>
    <w:rsid w:val="00E4579A"/>
    <w:rsid w:val="00E4598C"/>
    <w:rsid w:val="00E45A23"/>
    <w:rsid w:val="00E45B39"/>
    <w:rsid w:val="00E45C44"/>
    <w:rsid w:val="00E45CB4"/>
    <w:rsid w:val="00E45DBE"/>
    <w:rsid w:val="00E4668A"/>
    <w:rsid w:val="00E4671F"/>
    <w:rsid w:val="00E46789"/>
    <w:rsid w:val="00E46CD7"/>
    <w:rsid w:val="00E46EAF"/>
    <w:rsid w:val="00E47024"/>
    <w:rsid w:val="00E4709F"/>
    <w:rsid w:val="00E470F8"/>
    <w:rsid w:val="00E4718D"/>
    <w:rsid w:val="00E4742C"/>
    <w:rsid w:val="00E474DF"/>
    <w:rsid w:val="00E47582"/>
    <w:rsid w:val="00E475E3"/>
    <w:rsid w:val="00E4776A"/>
    <w:rsid w:val="00E47797"/>
    <w:rsid w:val="00E478C7"/>
    <w:rsid w:val="00E47E77"/>
    <w:rsid w:val="00E501F0"/>
    <w:rsid w:val="00E502BE"/>
    <w:rsid w:val="00E502E6"/>
    <w:rsid w:val="00E50351"/>
    <w:rsid w:val="00E504A9"/>
    <w:rsid w:val="00E50774"/>
    <w:rsid w:val="00E50CCB"/>
    <w:rsid w:val="00E50D05"/>
    <w:rsid w:val="00E50D6E"/>
    <w:rsid w:val="00E51101"/>
    <w:rsid w:val="00E51292"/>
    <w:rsid w:val="00E513D4"/>
    <w:rsid w:val="00E515C5"/>
    <w:rsid w:val="00E51918"/>
    <w:rsid w:val="00E51B02"/>
    <w:rsid w:val="00E51B24"/>
    <w:rsid w:val="00E51C68"/>
    <w:rsid w:val="00E51DEF"/>
    <w:rsid w:val="00E51F3E"/>
    <w:rsid w:val="00E5240D"/>
    <w:rsid w:val="00E5245E"/>
    <w:rsid w:val="00E524EB"/>
    <w:rsid w:val="00E525E1"/>
    <w:rsid w:val="00E52826"/>
    <w:rsid w:val="00E52881"/>
    <w:rsid w:val="00E529DD"/>
    <w:rsid w:val="00E52BB0"/>
    <w:rsid w:val="00E52D20"/>
    <w:rsid w:val="00E52D45"/>
    <w:rsid w:val="00E52D9C"/>
    <w:rsid w:val="00E52FDB"/>
    <w:rsid w:val="00E53126"/>
    <w:rsid w:val="00E53129"/>
    <w:rsid w:val="00E53385"/>
    <w:rsid w:val="00E53604"/>
    <w:rsid w:val="00E53725"/>
    <w:rsid w:val="00E53763"/>
    <w:rsid w:val="00E537A0"/>
    <w:rsid w:val="00E53966"/>
    <w:rsid w:val="00E53998"/>
    <w:rsid w:val="00E539DB"/>
    <w:rsid w:val="00E53C05"/>
    <w:rsid w:val="00E53CA3"/>
    <w:rsid w:val="00E53CD2"/>
    <w:rsid w:val="00E53E6B"/>
    <w:rsid w:val="00E53F95"/>
    <w:rsid w:val="00E54374"/>
    <w:rsid w:val="00E545A4"/>
    <w:rsid w:val="00E5463D"/>
    <w:rsid w:val="00E54675"/>
    <w:rsid w:val="00E548E8"/>
    <w:rsid w:val="00E54945"/>
    <w:rsid w:val="00E549A8"/>
    <w:rsid w:val="00E54A88"/>
    <w:rsid w:val="00E54ADE"/>
    <w:rsid w:val="00E54C98"/>
    <w:rsid w:val="00E54DE3"/>
    <w:rsid w:val="00E5511A"/>
    <w:rsid w:val="00E55163"/>
    <w:rsid w:val="00E552FB"/>
    <w:rsid w:val="00E55403"/>
    <w:rsid w:val="00E55796"/>
    <w:rsid w:val="00E55903"/>
    <w:rsid w:val="00E55B6F"/>
    <w:rsid w:val="00E55BD8"/>
    <w:rsid w:val="00E55FE3"/>
    <w:rsid w:val="00E56018"/>
    <w:rsid w:val="00E5613C"/>
    <w:rsid w:val="00E5618E"/>
    <w:rsid w:val="00E562E7"/>
    <w:rsid w:val="00E56601"/>
    <w:rsid w:val="00E566B3"/>
    <w:rsid w:val="00E56928"/>
    <w:rsid w:val="00E56DE2"/>
    <w:rsid w:val="00E56ED0"/>
    <w:rsid w:val="00E56F5A"/>
    <w:rsid w:val="00E5722A"/>
    <w:rsid w:val="00E5779B"/>
    <w:rsid w:val="00E577CF"/>
    <w:rsid w:val="00E578CC"/>
    <w:rsid w:val="00E5794D"/>
    <w:rsid w:val="00E57A4C"/>
    <w:rsid w:val="00E57C37"/>
    <w:rsid w:val="00E57E59"/>
    <w:rsid w:val="00E60063"/>
    <w:rsid w:val="00E602DF"/>
    <w:rsid w:val="00E6066F"/>
    <w:rsid w:val="00E60B30"/>
    <w:rsid w:val="00E60C25"/>
    <w:rsid w:val="00E60C36"/>
    <w:rsid w:val="00E60E86"/>
    <w:rsid w:val="00E60FD9"/>
    <w:rsid w:val="00E6165E"/>
    <w:rsid w:val="00E617FA"/>
    <w:rsid w:val="00E61861"/>
    <w:rsid w:val="00E619B4"/>
    <w:rsid w:val="00E61C60"/>
    <w:rsid w:val="00E61E69"/>
    <w:rsid w:val="00E61ED2"/>
    <w:rsid w:val="00E61F60"/>
    <w:rsid w:val="00E62067"/>
    <w:rsid w:val="00E6208F"/>
    <w:rsid w:val="00E621B6"/>
    <w:rsid w:val="00E6228A"/>
    <w:rsid w:val="00E626A1"/>
    <w:rsid w:val="00E627A2"/>
    <w:rsid w:val="00E627BC"/>
    <w:rsid w:val="00E62849"/>
    <w:rsid w:val="00E629C1"/>
    <w:rsid w:val="00E62BB4"/>
    <w:rsid w:val="00E62CCF"/>
    <w:rsid w:val="00E62EF8"/>
    <w:rsid w:val="00E62FCC"/>
    <w:rsid w:val="00E63049"/>
    <w:rsid w:val="00E633EA"/>
    <w:rsid w:val="00E6349C"/>
    <w:rsid w:val="00E634A9"/>
    <w:rsid w:val="00E63538"/>
    <w:rsid w:val="00E6356A"/>
    <w:rsid w:val="00E63812"/>
    <w:rsid w:val="00E638EB"/>
    <w:rsid w:val="00E639CF"/>
    <w:rsid w:val="00E63A23"/>
    <w:rsid w:val="00E63EEB"/>
    <w:rsid w:val="00E6400E"/>
    <w:rsid w:val="00E64124"/>
    <w:rsid w:val="00E643FA"/>
    <w:rsid w:val="00E64517"/>
    <w:rsid w:val="00E646BB"/>
    <w:rsid w:val="00E64804"/>
    <w:rsid w:val="00E64E45"/>
    <w:rsid w:val="00E64FE0"/>
    <w:rsid w:val="00E650BD"/>
    <w:rsid w:val="00E6516B"/>
    <w:rsid w:val="00E65538"/>
    <w:rsid w:val="00E656BB"/>
    <w:rsid w:val="00E65D11"/>
    <w:rsid w:val="00E65D1F"/>
    <w:rsid w:val="00E65FAE"/>
    <w:rsid w:val="00E660CF"/>
    <w:rsid w:val="00E661A8"/>
    <w:rsid w:val="00E663C0"/>
    <w:rsid w:val="00E665F6"/>
    <w:rsid w:val="00E66658"/>
    <w:rsid w:val="00E668AD"/>
    <w:rsid w:val="00E669E8"/>
    <w:rsid w:val="00E669F5"/>
    <w:rsid w:val="00E66A6F"/>
    <w:rsid w:val="00E66AC4"/>
    <w:rsid w:val="00E66AD0"/>
    <w:rsid w:val="00E66D09"/>
    <w:rsid w:val="00E66D70"/>
    <w:rsid w:val="00E672A1"/>
    <w:rsid w:val="00E67340"/>
    <w:rsid w:val="00E67A11"/>
    <w:rsid w:val="00E67AE3"/>
    <w:rsid w:val="00E67B61"/>
    <w:rsid w:val="00E67BB8"/>
    <w:rsid w:val="00E67C74"/>
    <w:rsid w:val="00E67D87"/>
    <w:rsid w:val="00E67E62"/>
    <w:rsid w:val="00E70210"/>
    <w:rsid w:val="00E703B6"/>
    <w:rsid w:val="00E703BC"/>
    <w:rsid w:val="00E704A6"/>
    <w:rsid w:val="00E709CB"/>
    <w:rsid w:val="00E70A91"/>
    <w:rsid w:val="00E70AFA"/>
    <w:rsid w:val="00E70B3F"/>
    <w:rsid w:val="00E70BD8"/>
    <w:rsid w:val="00E70DDF"/>
    <w:rsid w:val="00E70F6D"/>
    <w:rsid w:val="00E710BB"/>
    <w:rsid w:val="00E710CA"/>
    <w:rsid w:val="00E711DA"/>
    <w:rsid w:val="00E712A1"/>
    <w:rsid w:val="00E715E9"/>
    <w:rsid w:val="00E7160B"/>
    <w:rsid w:val="00E71637"/>
    <w:rsid w:val="00E71A3D"/>
    <w:rsid w:val="00E71AAF"/>
    <w:rsid w:val="00E71C04"/>
    <w:rsid w:val="00E71E0C"/>
    <w:rsid w:val="00E71E32"/>
    <w:rsid w:val="00E72079"/>
    <w:rsid w:val="00E720F9"/>
    <w:rsid w:val="00E721EF"/>
    <w:rsid w:val="00E7257A"/>
    <w:rsid w:val="00E72650"/>
    <w:rsid w:val="00E7287F"/>
    <w:rsid w:val="00E72881"/>
    <w:rsid w:val="00E729BC"/>
    <w:rsid w:val="00E72BD2"/>
    <w:rsid w:val="00E72DE0"/>
    <w:rsid w:val="00E72E16"/>
    <w:rsid w:val="00E72F13"/>
    <w:rsid w:val="00E730A5"/>
    <w:rsid w:val="00E730C1"/>
    <w:rsid w:val="00E730F7"/>
    <w:rsid w:val="00E73131"/>
    <w:rsid w:val="00E732CE"/>
    <w:rsid w:val="00E73446"/>
    <w:rsid w:val="00E73721"/>
    <w:rsid w:val="00E7395A"/>
    <w:rsid w:val="00E739F8"/>
    <w:rsid w:val="00E73F6E"/>
    <w:rsid w:val="00E740EE"/>
    <w:rsid w:val="00E7429A"/>
    <w:rsid w:val="00E743A0"/>
    <w:rsid w:val="00E744E1"/>
    <w:rsid w:val="00E745D0"/>
    <w:rsid w:val="00E748B4"/>
    <w:rsid w:val="00E749CC"/>
    <w:rsid w:val="00E74BAA"/>
    <w:rsid w:val="00E74CE5"/>
    <w:rsid w:val="00E74F09"/>
    <w:rsid w:val="00E74F22"/>
    <w:rsid w:val="00E74F70"/>
    <w:rsid w:val="00E75460"/>
    <w:rsid w:val="00E75633"/>
    <w:rsid w:val="00E75A7F"/>
    <w:rsid w:val="00E75B52"/>
    <w:rsid w:val="00E75C27"/>
    <w:rsid w:val="00E75D55"/>
    <w:rsid w:val="00E75E0A"/>
    <w:rsid w:val="00E76051"/>
    <w:rsid w:val="00E7605A"/>
    <w:rsid w:val="00E761F2"/>
    <w:rsid w:val="00E76261"/>
    <w:rsid w:val="00E7627B"/>
    <w:rsid w:val="00E7652E"/>
    <w:rsid w:val="00E765D6"/>
    <w:rsid w:val="00E76668"/>
    <w:rsid w:val="00E7670C"/>
    <w:rsid w:val="00E7672C"/>
    <w:rsid w:val="00E77182"/>
    <w:rsid w:val="00E77380"/>
    <w:rsid w:val="00E774E0"/>
    <w:rsid w:val="00E775AD"/>
    <w:rsid w:val="00E779A4"/>
    <w:rsid w:val="00E77A7B"/>
    <w:rsid w:val="00E77BCB"/>
    <w:rsid w:val="00E77FC0"/>
    <w:rsid w:val="00E80080"/>
    <w:rsid w:val="00E8015D"/>
    <w:rsid w:val="00E8019F"/>
    <w:rsid w:val="00E801D9"/>
    <w:rsid w:val="00E80239"/>
    <w:rsid w:val="00E8048B"/>
    <w:rsid w:val="00E804FD"/>
    <w:rsid w:val="00E8059B"/>
    <w:rsid w:val="00E807D8"/>
    <w:rsid w:val="00E80976"/>
    <w:rsid w:val="00E80BFB"/>
    <w:rsid w:val="00E80C41"/>
    <w:rsid w:val="00E81310"/>
    <w:rsid w:val="00E81410"/>
    <w:rsid w:val="00E81499"/>
    <w:rsid w:val="00E8168E"/>
    <w:rsid w:val="00E81822"/>
    <w:rsid w:val="00E81866"/>
    <w:rsid w:val="00E8187B"/>
    <w:rsid w:val="00E818A2"/>
    <w:rsid w:val="00E81B1A"/>
    <w:rsid w:val="00E81B8B"/>
    <w:rsid w:val="00E81CA5"/>
    <w:rsid w:val="00E81D4E"/>
    <w:rsid w:val="00E81F78"/>
    <w:rsid w:val="00E82104"/>
    <w:rsid w:val="00E8211E"/>
    <w:rsid w:val="00E822BC"/>
    <w:rsid w:val="00E82357"/>
    <w:rsid w:val="00E82366"/>
    <w:rsid w:val="00E825BB"/>
    <w:rsid w:val="00E825F3"/>
    <w:rsid w:val="00E827D3"/>
    <w:rsid w:val="00E827EE"/>
    <w:rsid w:val="00E82818"/>
    <w:rsid w:val="00E8285A"/>
    <w:rsid w:val="00E82950"/>
    <w:rsid w:val="00E829AA"/>
    <w:rsid w:val="00E82A65"/>
    <w:rsid w:val="00E82B94"/>
    <w:rsid w:val="00E82F58"/>
    <w:rsid w:val="00E82FFC"/>
    <w:rsid w:val="00E834A3"/>
    <w:rsid w:val="00E83595"/>
    <w:rsid w:val="00E836B8"/>
    <w:rsid w:val="00E83814"/>
    <w:rsid w:val="00E839BE"/>
    <w:rsid w:val="00E839F1"/>
    <w:rsid w:val="00E83E83"/>
    <w:rsid w:val="00E84046"/>
    <w:rsid w:val="00E84166"/>
    <w:rsid w:val="00E84475"/>
    <w:rsid w:val="00E84653"/>
    <w:rsid w:val="00E847C4"/>
    <w:rsid w:val="00E8484F"/>
    <w:rsid w:val="00E84896"/>
    <w:rsid w:val="00E84BC4"/>
    <w:rsid w:val="00E84F88"/>
    <w:rsid w:val="00E8500D"/>
    <w:rsid w:val="00E850DE"/>
    <w:rsid w:val="00E85151"/>
    <w:rsid w:val="00E8519A"/>
    <w:rsid w:val="00E854FE"/>
    <w:rsid w:val="00E856AC"/>
    <w:rsid w:val="00E856B0"/>
    <w:rsid w:val="00E857E9"/>
    <w:rsid w:val="00E8580B"/>
    <w:rsid w:val="00E85952"/>
    <w:rsid w:val="00E85BEE"/>
    <w:rsid w:val="00E85DCE"/>
    <w:rsid w:val="00E85DE0"/>
    <w:rsid w:val="00E85DFC"/>
    <w:rsid w:val="00E85E4A"/>
    <w:rsid w:val="00E85F19"/>
    <w:rsid w:val="00E8608C"/>
    <w:rsid w:val="00E864C7"/>
    <w:rsid w:val="00E8679D"/>
    <w:rsid w:val="00E8691B"/>
    <w:rsid w:val="00E86A69"/>
    <w:rsid w:val="00E86B99"/>
    <w:rsid w:val="00E86C1D"/>
    <w:rsid w:val="00E86D12"/>
    <w:rsid w:val="00E86E5E"/>
    <w:rsid w:val="00E86F0C"/>
    <w:rsid w:val="00E86F88"/>
    <w:rsid w:val="00E86FBC"/>
    <w:rsid w:val="00E86FDF"/>
    <w:rsid w:val="00E873C8"/>
    <w:rsid w:val="00E873D7"/>
    <w:rsid w:val="00E87646"/>
    <w:rsid w:val="00E877C9"/>
    <w:rsid w:val="00E87869"/>
    <w:rsid w:val="00E87902"/>
    <w:rsid w:val="00E87926"/>
    <w:rsid w:val="00E87D65"/>
    <w:rsid w:val="00E87EE5"/>
    <w:rsid w:val="00E90088"/>
    <w:rsid w:val="00E907E6"/>
    <w:rsid w:val="00E90A70"/>
    <w:rsid w:val="00E90BEF"/>
    <w:rsid w:val="00E90DB3"/>
    <w:rsid w:val="00E9109F"/>
    <w:rsid w:val="00E9153B"/>
    <w:rsid w:val="00E916AE"/>
    <w:rsid w:val="00E916B6"/>
    <w:rsid w:val="00E917A3"/>
    <w:rsid w:val="00E917C3"/>
    <w:rsid w:val="00E91891"/>
    <w:rsid w:val="00E91CC5"/>
    <w:rsid w:val="00E92012"/>
    <w:rsid w:val="00E920E3"/>
    <w:rsid w:val="00E92103"/>
    <w:rsid w:val="00E92278"/>
    <w:rsid w:val="00E9227F"/>
    <w:rsid w:val="00E9246F"/>
    <w:rsid w:val="00E927FA"/>
    <w:rsid w:val="00E92CF3"/>
    <w:rsid w:val="00E92D47"/>
    <w:rsid w:val="00E92E95"/>
    <w:rsid w:val="00E92F73"/>
    <w:rsid w:val="00E92FD3"/>
    <w:rsid w:val="00E92FDE"/>
    <w:rsid w:val="00E930DE"/>
    <w:rsid w:val="00E9329B"/>
    <w:rsid w:val="00E933D7"/>
    <w:rsid w:val="00E93572"/>
    <w:rsid w:val="00E9367A"/>
    <w:rsid w:val="00E9372C"/>
    <w:rsid w:val="00E93786"/>
    <w:rsid w:val="00E9382B"/>
    <w:rsid w:val="00E93882"/>
    <w:rsid w:val="00E93A70"/>
    <w:rsid w:val="00E93A82"/>
    <w:rsid w:val="00E93B97"/>
    <w:rsid w:val="00E93D40"/>
    <w:rsid w:val="00E93EB1"/>
    <w:rsid w:val="00E93F58"/>
    <w:rsid w:val="00E93F9C"/>
    <w:rsid w:val="00E94081"/>
    <w:rsid w:val="00E9412F"/>
    <w:rsid w:val="00E94322"/>
    <w:rsid w:val="00E9453C"/>
    <w:rsid w:val="00E947A7"/>
    <w:rsid w:val="00E9481E"/>
    <w:rsid w:val="00E9483C"/>
    <w:rsid w:val="00E948BC"/>
    <w:rsid w:val="00E94B77"/>
    <w:rsid w:val="00E94D4E"/>
    <w:rsid w:val="00E94D70"/>
    <w:rsid w:val="00E94DC8"/>
    <w:rsid w:val="00E94EA5"/>
    <w:rsid w:val="00E94EB0"/>
    <w:rsid w:val="00E94F6D"/>
    <w:rsid w:val="00E94FDD"/>
    <w:rsid w:val="00E95161"/>
    <w:rsid w:val="00E9554A"/>
    <w:rsid w:val="00E95608"/>
    <w:rsid w:val="00E956D9"/>
    <w:rsid w:val="00E95881"/>
    <w:rsid w:val="00E95903"/>
    <w:rsid w:val="00E9591E"/>
    <w:rsid w:val="00E95A53"/>
    <w:rsid w:val="00E95BA1"/>
    <w:rsid w:val="00E95CE9"/>
    <w:rsid w:val="00E95FD2"/>
    <w:rsid w:val="00E9619F"/>
    <w:rsid w:val="00E961BC"/>
    <w:rsid w:val="00E9632E"/>
    <w:rsid w:val="00E96431"/>
    <w:rsid w:val="00E96446"/>
    <w:rsid w:val="00E964F4"/>
    <w:rsid w:val="00E965C7"/>
    <w:rsid w:val="00E9682A"/>
    <w:rsid w:val="00E96946"/>
    <w:rsid w:val="00E96A7B"/>
    <w:rsid w:val="00E96AF5"/>
    <w:rsid w:val="00E96B19"/>
    <w:rsid w:val="00E96F70"/>
    <w:rsid w:val="00E97072"/>
    <w:rsid w:val="00E97111"/>
    <w:rsid w:val="00E972B7"/>
    <w:rsid w:val="00E97327"/>
    <w:rsid w:val="00E974EE"/>
    <w:rsid w:val="00E97551"/>
    <w:rsid w:val="00E97612"/>
    <w:rsid w:val="00E97637"/>
    <w:rsid w:val="00E97C5A"/>
    <w:rsid w:val="00E97E28"/>
    <w:rsid w:val="00E97E8B"/>
    <w:rsid w:val="00EA007A"/>
    <w:rsid w:val="00EA00B3"/>
    <w:rsid w:val="00EA0256"/>
    <w:rsid w:val="00EA0262"/>
    <w:rsid w:val="00EA02B1"/>
    <w:rsid w:val="00EA0405"/>
    <w:rsid w:val="00EA04C7"/>
    <w:rsid w:val="00EA05BA"/>
    <w:rsid w:val="00EA0696"/>
    <w:rsid w:val="00EA06BA"/>
    <w:rsid w:val="00EA07B7"/>
    <w:rsid w:val="00EA0845"/>
    <w:rsid w:val="00EA09DE"/>
    <w:rsid w:val="00EA0AEB"/>
    <w:rsid w:val="00EA0BFA"/>
    <w:rsid w:val="00EA0BFB"/>
    <w:rsid w:val="00EA0E57"/>
    <w:rsid w:val="00EA0FD3"/>
    <w:rsid w:val="00EA1185"/>
    <w:rsid w:val="00EA13B6"/>
    <w:rsid w:val="00EA14E9"/>
    <w:rsid w:val="00EA1546"/>
    <w:rsid w:val="00EA158C"/>
    <w:rsid w:val="00EA1662"/>
    <w:rsid w:val="00EA167F"/>
    <w:rsid w:val="00EA173F"/>
    <w:rsid w:val="00EA1964"/>
    <w:rsid w:val="00EA1A33"/>
    <w:rsid w:val="00EA1A45"/>
    <w:rsid w:val="00EA1B40"/>
    <w:rsid w:val="00EA1B7F"/>
    <w:rsid w:val="00EA1CD8"/>
    <w:rsid w:val="00EA210A"/>
    <w:rsid w:val="00EA2135"/>
    <w:rsid w:val="00EA23F5"/>
    <w:rsid w:val="00EA2627"/>
    <w:rsid w:val="00EA2695"/>
    <w:rsid w:val="00EA2732"/>
    <w:rsid w:val="00EA2779"/>
    <w:rsid w:val="00EA2AE0"/>
    <w:rsid w:val="00EA2FBB"/>
    <w:rsid w:val="00EA317E"/>
    <w:rsid w:val="00EA3408"/>
    <w:rsid w:val="00EA34B4"/>
    <w:rsid w:val="00EA37FF"/>
    <w:rsid w:val="00EA39B2"/>
    <w:rsid w:val="00EA3A03"/>
    <w:rsid w:val="00EA3A70"/>
    <w:rsid w:val="00EA3C93"/>
    <w:rsid w:val="00EA4062"/>
    <w:rsid w:val="00EA4125"/>
    <w:rsid w:val="00EA41F4"/>
    <w:rsid w:val="00EA42DE"/>
    <w:rsid w:val="00EA43C4"/>
    <w:rsid w:val="00EA46E9"/>
    <w:rsid w:val="00EA4CE2"/>
    <w:rsid w:val="00EA4D41"/>
    <w:rsid w:val="00EA4E80"/>
    <w:rsid w:val="00EA4EE6"/>
    <w:rsid w:val="00EA4EFD"/>
    <w:rsid w:val="00EA4FC0"/>
    <w:rsid w:val="00EA503C"/>
    <w:rsid w:val="00EA50A2"/>
    <w:rsid w:val="00EA5192"/>
    <w:rsid w:val="00EA51A0"/>
    <w:rsid w:val="00EA5300"/>
    <w:rsid w:val="00EA53B1"/>
    <w:rsid w:val="00EA54EF"/>
    <w:rsid w:val="00EA5705"/>
    <w:rsid w:val="00EA5854"/>
    <w:rsid w:val="00EA5A9C"/>
    <w:rsid w:val="00EA5AAA"/>
    <w:rsid w:val="00EA5B41"/>
    <w:rsid w:val="00EA5D32"/>
    <w:rsid w:val="00EA5DAF"/>
    <w:rsid w:val="00EA5EFA"/>
    <w:rsid w:val="00EA6081"/>
    <w:rsid w:val="00EA62FE"/>
    <w:rsid w:val="00EA6710"/>
    <w:rsid w:val="00EA691F"/>
    <w:rsid w:val="00EA6A32"/>
    <w:rsid w:val="00EA6A41"/>
    <w:rsid w:val="00EA6ABF"/>
    <w:rsid w:val="00EA6BB8"/>
    <w:rsid w:val="00EA6C68"/>
    <w:rsid w:val="00EA6C81"/>
    <w:rsid w:val="00EA72A7"/>
    <w:rsid w:val="00EA748E"/>
    <w:rsid w:val="00EA75AE"/>
    <w:rsid w:val="00EA75D0"/>
    <w:rsid w:val="00EA7BB6"/>
    <w:rsid w:val="00EA7BDD"/>
    <w:rsid w:val="00EA7C43"/>
    <w:rsid w:val="00EA7CF2"/>
    <w:rsid w:val="00EA7FD5"/>
    <w:rsid w:val="00EB02F4"/>
    <w:rsid w:val="00EB0407"/>
    <w:rsid w:val="00EB041D"/>
    <w:rsid w:val="00EB0538"/>
    <w:rsid w:val="00EB076E"/>
    <w:rsid w:val="00EB0942"/>
    <w:rsid w:val="00EB0B78"/>
    <w:rsid w:val="00EB0BD6"/>
    <w:rsid w:val="00EB1013"/>
    <w:rsid w:val="00EB1147"/>
    <w:rsid w:val="00EB11FD"/>
    <w:rsid w:val="00EB13EC"/>
    <w:rsid w:val="00EB154C"/>
    <w:rsid w:val="00EB19EF"/>
    <w:rsid w:val="00EB1B02"/>
    <w:rsid w:val="00EB1B94"/>
    <w:rsid w:val="00EB1BCA"/>
    <w:rsid w:val="00EB1C03"/>
    <w:rsid w:val="00EB1C6F"/>
    <w:rsid w:val="00EB1D47"/>
    <w:rsid w:val="00EB1D96"/>
    <w:rsid w:val="00EB1EB4"/>
    <w:rsid w:val="00EB23D2"/>
    <w:rsid w:val="00EB253E"/>
    <w:rsid w:val="00EB253F"/>
    <w:rsid w:val="00EB25B6"/>
    <w:rsid w:val="00EB267A"/>
    <w:rsid w:val="00EB26BC"/>
    <w:rsid w:val="00EB272C"/>
    <w:rsid w:val="00EB276E"/>
    <w:rsid w:val="00EB27A2"/>
    <w:rsid w:val="00EB2976"/>
    <w:rsid w:val="00EB2BB8"/>
    <w:rsid w:val="00EB2C2C"/>
    <w:rsid w:val="00EB2F40"/>
    <w:rsid w:val="00EB2FE0"/>
    <w:rsid w:val="00EB31CE"/>
    <w:rsid w:val="00EB377D"/>
    <w:rsid w:val="00EB37F6"/>
    <w:rsid w:val="00EB39BC"/>
    <w:rsid w:val="00EB3A32"/>
    <w:rsid w:val="00EB3BEF"/>
    <w:rsid w:val="00EB3C63"/>
    <w:rsid w:val="00EB3D05"/>
    <w:rsid w:val="00EB3DC7"/>
    <w:rsid w:val="00EB3DF6"/>
    <w:rsid w:val="00EB3E38"/>
    <w:rsid w:val="00EB3E75"/>
    <w:rsid w:val="00EB3EE8"/>
    <w:rsid w:val="00EB401B"/>
    <w:rsid w:val="00EB4067"/>
    <w:rsid w:val="00EB4070"/>
    <w:rsid w:val="00EB4263"/>
    <w:rsid w:val="00EB44B2"/>
    <w:rsid w:val="00EB47D7"/>
    <w:rsid w:val="00EB47DC"/>
    <w:rsid w:val="00EB4A70"/>
    <w:rsid w:val="00EB4D92"/>
    <w:rsid w:val="00EB4F84"/>
    <w:rsid w:val="00EB4F8A"/>
    <w:rsid w:val="00EB5094"/>
    <w:rsid w:val="00EB5410"/>
    <w:rsid w:val="00EB5428"/>
    <w:rsid w:val="00EB5478"/>
    <w:rsid w:val="00EB553A"/>
    <w:rsid w:val="00EB5579"/>
    <w:rsid w:val="00EB561F"/>
    <w:rsid w:val="00EB56EC"/>
    <w:rsid w:val="00EB5994"/>
    <w:rsid w:val="00EB5A4A"/>
    <w:rsid w:val="00EB5EC5"/>
    <w:rsid w:val="00EB608A"/>
    <w:rsid w:val="00EB6288"/>
    <w:rsid w:val="00EB628E"/>
    <w:rsid w:val="00EB6376"/>
    <w:rsid w:val="00EB6842"/>
    <w:rsid w:val="00EB6938"/>
    <w:rsid w:val="00EB696E"/>
    <w:rsid w:val="00EB6AEA"/>
    <w:rsid w:val="00EB6CD4"/>
    <w:rsid w:val="00EB6D50"/>
    <w:rsid w:val="00EB7042"/>
    <w:rsid w:val="00EB7118"/>
    <w:rsid w:val="00EB71AD"/>
    <w:rsid w:val="00EB76F8"/>
    <w:rsid w:val="00EB7B3D"/>
    <w:rsid w:val="00EB7C6A"/>
    <w:rsid w:val="00EB7F3D"/>
    <w:rsid w:val="00EC0057"/>
    <w:rsid w:val="00EC0063"/>
    <w:rsid w:val="00EC00F7"/>
    <w:rsid w:val="00EC0251"/>
    <w:rsid w:val="00EC0305"/>
    <w:rsid w:val="00EC051A"/>
    <w:rsid w:val="00EC0DBD"/>
    <w:rsid w:val="00EC0FAF"/>
    <w:rsid w:val="00EC114C"/>
    <w:rsid w:val="00EC11B6"/>
    <w:rsid w:val="00EC124E"/>
    <w:rsid w:val="00EC129D"/>
    <w:rsid w:val="00EC15A9"/>
    <w:rsid w:val="00EC15EC"/>
    <w:rsid w:val="00EC169F"/>
    <w:rsid w:val="00EC1856"/>
    <w:rsid w:val="00EC1867"/>
    <w:rsid w:val="00EC1C0E"/>
    <w:rsid w:val="00EC1D24"/>
    <w:rsid w:val="00EC1E31"/>
    <w:rsid w:val="00EC1EA2"/>
    <w:rsid w:val="00EC1FA8"/>
    <w:rsid w:val="00EC1FB0"/>
    <w:rsid w:val="00EC23B6"/>
    <w:rsid w:val="00EC27C5"/>
    <w:rsid w:val="00EC2E92"/>
    <w:rsid w:val="00EC3086"/>
    <w:rsid w:val="00EC31FF"/>
    <w:rsid w:val="00EC3440"/>
    <w:rsid w:val="00EC34A6"/>
    <w:rsid w:val="00EC34BE"/>
    <w:rsid w:val="00EC3780"/>
    <w:rsid w:val="00EC395E"/>
    <w:rsid w:val="00EC3DF7"/>
    <w:rsid w:val="00EC3E4E"/>
    <w:rsid w:val="00EC41F4"/>
    <w:rsid w:val="00EC4355"/>
    <w:rsid w:val="00EC4391"/>
    <w:rsid w:val="00EC439E"/>
    <w:rsid w:val="00EC4439"/>
    <w:rsid w:val="00EC454C"/>
    <w:rsid w:val="00EC469A"/>
    <w:rsid w:val="00EC46B8"/>
    <w:rsid w:val="00EC472A"/>
    <w:rsid w:val="00EC4773"/>
    <w:rsid w:val="00EC4833"/>
    <w:rsid w:val="00EC4849"/>
    <w:rsid w:val="00EC4852"/>
    <w:rsid w:val="00EC4B4F"/>
    <w:rsid w:val="00EC4E25"/>
    <w:rsid w:val="00EC5022"/>
    <w:rsid w:val="00EC5109"/>
    <w:rsid w:val="00EC511F"/>
    <w:rsid w:val="00EC5136"/>
    <w:rsid w:val="00EC552F"/>
    <w:rsid w:val="00EC55CC"/>
    <w:rsid w:val="00EC55DD"/>
    <w:rsid w:val="00EC5687"/>
    <w:rsid w:val="00EC575C"/>
    <w:rsid w:val="00EC579B"/>
    <w:rsid w:val="00EC5A1F"/>
    <w:rsid w:val="00EC5A6F"/>
    <w:rsid w:val="00EC5C2A"/>
    <w:rsid w:val="00EC5E4B"/>
    <w:rsid w:val="00EC6155"/>
    <w:rsid w:val="00EC622E"/>
    <w:rsid w:val="00EC62A6"/>
    <w:rsid w:val="00EC6398"/>
    <w:rsid w:val="00EC654B"/>
    <w:rsid w:val="00EC6562"/>
    <w:rsid w:val="00EC6B8A"/>
    <w:rsid w:val="00EC6DA2"/>
    <w:rsid w:val="00EC6DB1"/>
    <w:rsid w:val="00EC6F84"/>
    <w:rsid w:val="00EC71AF"/>
    <w:rsid w:val="00EC737C"/>
    <w:rsid w:val="00EC73BA"/>
    <w:rsid w:val="00EC7732"/>
    <w:rsid w:val="00EC7C74"/>
    <w:rsid w:val="00ED00F2"/>
    <w:rsid w:val="00ED016D"/>
    <w:rsid w:val="00ED01E5"/>
    <w:rsid w:val="00ED0770"/>
    <w:rsid w:val="00ED079C"/>
    <w:rsid w:val="00ED09F6"/>
    <w:rsid w:val="00ED0AB8"/>
    <w:rsid w:val="00ED0B72"/>
    <w:rsid w:val="00ED0BD3"/>
    <w:rsid w:val="00ED0E6F"/>
    <w:rsid w:val="00ED0EA2"/>
    <w:rsid w:val="00ED0EDD"/>
    <w:rsid w:val="00ED0F38"/>
    <w:rsid w:val="00ED0FCA"/>
    <w:rsid w:val="00ED0FE9"/>
    <w:rsid w:val="00ED1109"/>
    <w:rsid w:val="00ED121D"/>
    <w:rsid w:val="00ED1264"/>
    <w:rsid w:val="00ED14B4"/>
    <w:rsid w:val="00ED1558"/>
    <w:rsid w:val="00ED1589"/>
    <w:rsid w:val="00ED163E"/>
    <w:rsid w:val="00ED179D"/>
    <w:rsid w:val="00ED1B1E"/>
    <w:rsid w:val="00ED1BF6"/>
    <w:rsid w:val="00ED1CC0"/>
    <w:rsid w:val="00ED1D4F"/>
    <w:rsid w:val="00ED1DFB"/>
    <w:rsid w:val="00ED1F18"/>
    <w:rsid w:val="00ED2099"/>
    <w:rsid w:val="00ED20B3"/>
    <w:rsid w:val="00ED20ED"/>
    <w:rsid w:val="00ED22A2"/>
    <w:rsid w:val="00ED22E4"/>
    <w:rsid w:val="00ED23A0"/>
    <w:rsid w:val="00ED26FD"/>
    <w:rsid w:val="00ED2769"/>
    <w:rsid w:val="00ED29BD"/>
    <w:rsid w:val="00ED2A7F"/>
    <w:rsid w:val="00ED2B46"/>
    <w:rsid w:val="00ED305D"/>
    <w:rsid w:val="00ED312C"/>
    <w:rsid w:val="00ED3619"/>
    <w:rsid w:val="00ED3805"/>
    <w:rsid w:val="00ED3817"/>
    <w:rsid w:val="00ED383B"/>
    <w:rsid w:val="00ED38E9"/>
    <w:rsid w:val="00ED3CCE"/>
    <w:rsid w:val="00ED3D81"/>
    <w:rsid w:val="00ED3EB1"/>
    <w:rsid w:val="00ED40E4"/>
    <w:rsid w:val="00ED42DF"/>
    <w:rsid w:val="00ED43C5"/>
    <w:rsid w:val="00ED4853"/>
    <w:rsid w:val="00ED4946"/>
    <w:rsid w:val="00ED4B91"/>
    <w:rsid w:val="00ED4BC8"/>
    <w:rsid w:val="00ED4DCD"/>
    <w:rsid w:val="00ED4EAC"/>
    <w:rsid w:val="00ED50E1"/>
    <w:rsid w:val="00ED5100"/>
    <w:rsid w:val="00ED5110"/>
    <w:rsid w:val="00ED5364"/>
    <w:rsid w:val="00ED573B"/>
    <w:rsid w:val="00ED5860"/>
    <w:rsid w:val="00ED59A5"/>
    <w:rsid w:val="00ED5B4C"/>
    <w:rsid w:val="00ED60B8"/>
    <w:rsid w:val="00ED60CA"/>
    <w:rsid w:val="00ED627E"/>
    <w:rsid w:val="00ED6295"/>
    <w:rsid w:val="00ED62AF"/>
    <w:rsid w:val="00ED6337"/>
    <w:rsid w:val="00ED651C"/>
    <w:rsid w:val="00ED66CF"/>
    <w:rsid w:val="00ED6762"/>
    <w:rsid w:val="00ED69EF"/>
    <w:rsid w:val="00ED6C74"/>
    <w:rsid w:val="00ED6C7E"/>
    <w:rsid w:val="00ED6E07"/>
    <w:rsid w:val="00ED7686"/>
    <w:rsid w:val="00ED773F"/>
    <w:rsid w:val="00ED7A63"/>
    <w:rsid w:val="00ED7BE2"/>
    <w:rsid w:val="00ED7E8C"/>
    <w:rsid w:val="00ED7E9B"/>
    <w:rsid w:val="00EE0099"/>
    <w:rsid w:val="00EE00F8"/>
    <w:rsid w:val="00EE01AE"/>
    <w:rsid w:val="00EE03C4"/>
    <w:rsid w:val="00EE056D"/>
    <w:rsid w:val="00EE060B"/>
    <w:rsid w:val="00EE066F"/>
    <w:rsid w:val="00EE0685"/>
    <w:rsid w:val="00EE0987"/>
    <w:rsid w:val="00EE0B0C"/>
    <w:rsid w:val="00EE0F20"/>
    <w:rsid w:val="00EE1046"/>
    <w:rsid w:val="00EE10C5"/>
    <w:rsid w:val="00EE1426"/>
    <w:rsid w:val="00EE1701"/>
    <w:rsid w:val="00EE170D"/>
    <w:rsid w:val="00EE1D8E"/>
    <w:rsid w:val="00EE22F2"/>
    <w:rsid w:val="00EE22F3"/>
    <w:rsid w:val="00EE23E5"/>
    <w:rsid w:val="00EE2532"/>
    <w:rsid w:val="00EE27B2"/>
    <w:rsid w:val="00EE28B3"/>
    <w:rsid w:val="00EE28C7"/>
    <w:rsid w:val="00EE2B87"/>
    <w:rsid w:val="00EE317F"/>
    <w:rsid w:val="00EE3536"/>
    <w:rsid w:val="00EE3538"/>
    <w:rsid w:val="00EE377C"/>
    <w:rsid w:val="00EE38C7"/>
    <w:rsid w:val="00EE3BE9"/>
    <w:rsid w:val="00EE3E90"/>
    <w:rsid w:val="00EE3FF4"/>
    <w:rsid w:val="00EE4081"/>
    <w:rsid w:val="00EE40F3"/>
    <w:rsid w:val="00EE4262"/>
    <w:rsid w:val="00EE4301"/>
    <w:rsid w:val="00EE441D"/>
    <w:rsid w:val="00EE44ED"/>
    <w:rsid w:val="00EE473E"/>
    <w:rsid w:val="00EE476A"/>
    <w:rsid w:val="00EE4A2D"/>
    <w:rsid w:val="00EE4A64"/>
    <w:rsid w:val="00EE4B39"/>
    <w:rsid w:val="00EE4F78"/>
    <w:rsid w:val="00EE5036"/>
    <w:rsid w:val="00EE517F"/>
    <w:rsid w:val="00EE5358"/>
    <w:rsid w:val="00EE53DF"/>
    <w:rsid w:val="00EE5418"/>
    <w:rsid w:val="00EE5452"/>
    <w:rsid w:val="00EE56A3"/>
    <w:rsid w:val="00EE578F"/>
    <w:rsid w:val="00EE5A79"/>
    <w:rsid w:val="00EE5AA1"/>
    <w:rsid w:val="00EE5AE5"/>
    <w:rsid w:val="00EE5C88"/>
    <w:rsid w:val="00EE5D3B"/>
    <w:rsid w:val="00EE5E29"/>
    <w:rsid w:val="00EE5F2B"/>
    <w:rsid w:val="00EE5F8B"/>
    <w:rsid w:val="00EE6148"/>
    <w:rsid w:val="00EE63C6"/>
    <w:rsid w:val="00EE6404"/>
    <w:rsid w:val="00EE6547"/>
    <w:rsid w:val="00EE660F"/>
    <w:rsid w:val="00EE6677"/>
    <w:rsid w:val="00EE66BD"/>
    <w:rsid w:val="00EE67A8"/>
    <w:rsid w:val="00EE688A"/>
    <w:rsid w:val="00EE6992"/>
    <w:rsid w:val="00EE6BC4"/>
    <w:rsid w:val="00EE6FFF"/>
    <w:rsid w:val="00EE725D"/>
    <w:rsid w:val="00EE7496"/>
    <w:rsid w:val="00EE75B9"/>
    <w:rsid w:val="00EE7653"/>
    <w:rsid w:val="00EE76A9"/>
    <w:rsid w:val="00EE7703"/>
    <w:rsid w:val="00EE78A3"/>
    <w:rsid w:val="00EE7986"/>
    <w:rsid w:val="00EE7C78"/>
    <w:rsid w:val="00EE7DBB"/>
    <w:rsid w:val="00EE7FB0"/>
    <w:rsid w:val="00EF01CD"/>
    <w:rsid w:val="00EF042E"/>
    <w:rsid w:val="00EF06DC"/>
    <w:rsid w:val="00EF09F2"/>
    <w:rsid w:val="00EF0C06"/>
    <w:rsid w:val="00EF0FF6"/>
    <w:rsid w:val="00EF11E6"/>
    <w:rsid w:val="00EF1232"/>
    <w:rsid w:val="00EF12AF"/>
    <w:rsid w:val="00EF143D"/>
    <w:rsid w:val="00EF145D"/>
    <w:rsid w:val="00EF15D8"/>
    <w:rsid w:val="00EF1777"/>
    <w:rsid w:val="00EF18C1"/>
    <w:rsid w:val="00EF18E7"/>
    <w:rsid w:val="00EF19A3"/>
    <w:rsid w:val="00EF1AB8"/>
    <w:rsid w:val="00EF1DDA"/>
    <w:rsid w:val="00EF1FF4"/>
    <w:rsid w:val="00EF20C0"/>
    <w:rsid w:val="00EF2365"/>
    <w:rsid w:val="00EF2C18"/>
    <w:rsid w:val="00EF2C6C"/>
    <w:rsid w:val="00EF2ED5"/>
    <w:rsid w:val="00EF31E0"/>
    <w:rsid w:val="00EF352A"/>
    <w:rsid w:val="00EF37A5"/>
    <w:rsid w:val="00EF3A96"/>
    <w:rsid w:val="00EF3D15"/>
    <w:rsid w:val="00EF3D24"/>
    <w:rsid w:val="00EF4532"/>
    <w:rsid w:val="00EF458C"/>
    <w:rsid w:val="00EF483E"/>
    <w:rsid w:val="00EF489F"/>
    <w:rsid w:val="00EF4BA2"/>
    <w:rsid w:val="00EF4C92"/>
    <w:rsid w:val="00EF4D7A"/>
    <w:rsid w:val="00EF509B"/>
    <w:rsid w:val="00EF51AF"/>
    <w:rsid w:val="00EF528D"/>
    <w:rsid w:val="00EF564B"/>
    <w:rsid w:val="00EF56AB"/>
    <w:rsid w:val="00EF5714"/>
    <w:rsid w:val="00EF57A1"/>
    <w:rsid w:val="00EF582C"/>
    <w:rsid w:val="00EF5890"/>
    <w:rsid w:val="00EF5971"/>
    <w:rsid w:val="00EF5A0C"/>
    <w:rsid w:val="00EF5B87"/>
    <w:rsid w:val="00EF5BD3"/>
    <w:rsid w:val="00EF5C79"/>
    <w:rsid w:val="00EF5CC6"/>
    <w:rsid w:val="00EF6173"/>
    <w:rsid w:val="00EF630E"/>
    <w:rsid w:val="00EF66AF"/>
    <w:rsid w:val="00EF683B"/>
    <w:rsid w:val="00EF698E"/>
    <w:rsid w:val="00EF6B0F"/>
    <w:rsid w:val="00EF6B95"/>
    <w:rsid w:val="00EF7046"/>
    <w:rsid w:val="00EF7090"/>
    <w:rsid w:val="00EF714D"/>
    <w:rsid w:val="00EF724D"/>
    <w:rsid w:val="00EF7286"/>
    <w:rsid w:val="00EF7399"/>
    <w:rsid w:val="00EF748A"/>
    <w:rsid w:val="00EF74B2"/>
    <w:rsid w:val="00EF76AA"/>
    <w:rsid w:val="00EF7B10"/>
    <w:rsid w:val="00EF7C39"/>
    <w:rsid w:val="00F001E0"/>
    <w:rsid w:val="00F0054E"/>
    <w:rsid w:val="00F005C4"/>
    <w:rsid w:val="00F006D6"/>
    <w:rsid w:val="00F00748"/>
    <w:rsid w:val="00F0076E"/>
    <w:rsid w:val="00F00A25"/>
    <w:rsid w:val="00F00AC2"/>
    <w:rsid w:val="00F00B6B"/>
    <w:rsid w:val="00F00C6F"/>
    <w:rsid w:val="00F00DE8"/>
    <w:rsid w:val="00F00E65"/>
    <w:rsid w:val="00F0115A"/>
    <w:rsid w:val="00F01226"/>
    <w:rsid w:val="00F013BA"/>
    <w:rsid w:val="00F013F9"/>
    <w:rsid w:val="00F0151E"/>
    <w:rsid w:val="00F015CE"/>
    <w:rsid w:val="00F01673"/>
    <w:rsid w:val="00F019A8"/>
    <w:rsid w:val="00F01A75"/>
    <w:rsid w:val="00F01B92"/>
    <w:rsid w:val="00F01CAF"/>
    <w:rsid w:val="00F01E9F"/>
    <w:rsid w:val="00F01F75"/>
    <w:rsid w:val="00F02052"/>
    <w:rsid w:val="00F02306"/>
    <w:rsid w:val="00F02437"/>
    <w:rsid w:val="00F0249B"/>
    <w:rsid w:val="00F02549"/>
    <w:rsid w:val="00F02873"/>
    <w:rsid w:val="00F02BEB"/>
    <w:rsid w:val="00F02CFC"/>
    <w:rsid w:val="00F02D7D"/>
    <w:rsid w:val="00F02E6F"/>
    <w:rsid w:val="00F02F36"/>
    <w:rsid w:val="00F03445"/>
    <w:rsid w:val="00F034BC"/>
    <w:rsid w:val="00F0379F"/>
    <w:rsid w:val="00F0381A"/>
    <w:rsid w:val="00F038D9"/>
    <w:rsid w:val="00F03997"/>
    <w:rsid w:val="00F03A35"/>
    <w:rsid w:val="00F03A38"/>
    <w:rsid w:val="00F03AD8"/>
    <w:rsid w:val="00F03F99"/>
    <w:rsid w:val="00F04213"/>
    <w:rsid w:val="00F043BA"/>
    <w:rsid w:val="00F0474C"/>
    <w:rsid w:val="00F047AA"/>
    <w:rsid w:val="00F047AD"/>
    <w:rsid w:val="00F04CA4"/>
    <w:rsid w:val="00F04DB1"/>
    <w:rsid w:val="00F04EF9"/>
    <w:rsid w:val="00F0512B"/>
    <w:rsid w:val="00F05157"/>
    <w:rsid w:val="00F05198"/>
    <w:rsid w:val="00F051D7"/>
    <w:rsid w:val="00F05308"/>
    <w:rsid w:val="00F0531D"/>
    <w:rsid w:val="00F05A33"/>
    <w:rsid w:val="00F05E28"/>
    <w:rsid w:val="00F05E46"/>
    <w:rsid w:val="00F06010"/>
    <w:rsid w:val="00F06183"/>
    <w:rsid w:val="00F064EF"/>
    <w:rsid w:val="00F06594"/>
    <w:rsid w:val="00F06778"/>
    <w:rsid w:val="00F068A1"/>
    <w:rsid w:val="00F06940"/>
    <w:rsid w:val="00F06AFA"/>
    <w:rsid w:val="00F06C14"/>
    <w:rsid w:val="00F06CF7"/>
    <w:rsid w:val="00F06F72"/>
    <w:rsid w:val="00F06FD7"/>
    <w:rsid w:val="00F073AF"/>
    <w:rsid w:val="00F0772E"/>
    <w:rsid w:val="00F078D7"/>
    <w:rsid w:val="00F078FC"/>
    <w:rsid w:val="00F07993"/>
    <w:rsid w:val="00F079FD"/>
    <w:rsid w:val="00F07DEC"/>
    <w:rsid w:val="00F07F2D"/>
    <w:rsid w:val="00F100B8"/>
    <w:rsid w:val="00F10199"/>
    <w:rsid w:val="00F102F7"/>
    <w:rsid w:val="00F105C8"/>
    <w:rsid w:val="00F10767"/>
    <w:rsid w:val="00F10881"/>
    <w:rsid w:val="00F10ABF"/>
    <w:rsid w:val="00F10C3C"/>
    <w:rsid w:val="00F11121"/>
    <w:rsid w:val="00F112A0"/>
    <w:rsid w:val="00F112DC"/>
    <w:rsid w:val="00F11346"/>
    <w:rsid w:val="00F114E6"/>
    <w:rsid w:val="00F1151E"/>
    <w:rsid w:val="00F117DB"/>
    <w:rsid w:val="00F119B7"/>
    <w:rsid w:val="00F11AB0"/>
    <w:rsid w:val="00F11BAD"/>
    <w:rsid w:val="00F11E9D"/>
    <w:rsid w:val="00F120AF"/>
    <w:rsid w:val="00F12101"/>
    <w:rsid w:val="00F124A3"/>
    <w:rsid w:val="00F12855"/>
    <w:rsid w:val="00F12A81"/>
    <w:rsid w:val="00F12CF3"/>
    <w:rsid w:val="00F12E82"/>
    <w:rsid w:val="00F1301A"/>
    <w:rsid w:val="00F134E0"/>
    <w:rsid w:val="00F1357A"/>
    <w:rsid w:val="00F13590"/>
    <w:rsid w:val="00F1367C"/>
    <w:rsid w:val="00F13C51"/>
    <w:rsid w:val="00F13D1C"/>
    <w:rsid w:val="00F13E81"/>
    <w:rsid w:val="00F13F3B"/>
    <w:rsid w:val="00F1407C"/>
    <w:rsid w:val="00F1425C"/>
    <w:rsid w:val="00F1428D"/>
    <w:rsid w:val="00F142A6"/>
    <w:rsid w:val="00F1447A"/>
    <w:rsid w:val="00F144DF"/>
    <w:rsid w:val="00F1478F"/>
    <w:rsid w:val="00F14AE0"/>
    <w:rsid w:val="00F14BB6"/>
    <w:rsid w:val="00F14C4A"/>
    <w:rsid w:val="00F14C53"/>
    <w:rsid w:val="00F14F52"/>
    <w:rsid w:val="00F15025"/>
    <w:rsid w:val="00F150F1"/>
    <w:rsid w:val="00F1511D"/>
    <w:rsid w:val="00F1525E"/>
    <w:rsid w:val="00F152C3"/>
    <w:rsid w:val="00F15602"/>
    <w:rsid w:val="00F15771"/>
    <w:rsid w:val="00F159B0"/>
    <w:rsid w:val="00F159DB"/>
    <w:rsid w:val="00F15C7F"/>
    <w:rsid w:val="00F15CD2"/>
    <w:rsid w:val="00F15DB1"/>
    <w:rsid w:val="00F15E1D"/>
    <w:rsid w:val="00F15F45"/>
    <w:rsid w:val="00F160E1"/>
    <w:rsid w:val="00F1615A"/>
    <w:rsid w:val="00F16192"/>
    <w:rsid w:val="00F1634A"/>
    <w:rsid w:val="00F16399"/>
    <w:rsid w:val="00F164DE"/>
    <w:rsid w:val="00F164F8"/>
    <w:rsid w:val="00F16577"/>
    <w:rsid w:val="00F165E8"/>
    <w:rsid w:val="00F168A7"/>
    <w:rsid w:val="00F16B5E"/>
    <w:rsid w:val="00F16CB5"/>
    <w:rsid w:val="00F16DB0"/>
    <w:rsid w:val="00F1705E"/>
    <w:rsid w:val="00F17257"/>
    <w:rsid w:val="00F1725E"/>
    <w:rsid w:val="00F1726D"/>
    <w:rsid w:val="00F17446"/>
    <w:rsid w:val="00F1760F"/>
    <w:rsid w:val="00F17777"/>
    <w:rsid w:val="00F17783"/>
    <w:rsid w:val="00F1787B"/>
    <w:rsid w:val="00F17907"/>
    <w:rsid w:val="00F17A08"/>
    <w:rsid w:val="00F17D49"/>
    <w:rsid w:val="00F20224"/>
    <w:rsid w:val="00F204EB"/>
    <w:rsid w:val="00F20589"/>
    <w:rsid w:val="00F20760"/>
    <w:rsid w:val="00F20936"/>
    <w:rsid w:val="00F2097D"/>
    <w:rsid w:val="00F20D7F"/>
    <w:rsid w:val="00F20E01"/>
    <w:rsid w:val="00F20F61"/>
    <w:rsid w:val="00F20FC5"/>
    <w:rsid w:val="00F21109"/>
    <w:rsid w:val="00F21312"/>
    <w:rsid w:val="00F21384"/>
    <w:rsid w:val="00F2150B"/>
    <w:rsid w:val="00F2168D"/>
    <w:rsid w:val="00F21703"/>
    <w:rsid w:val="00F218D7"/>
    <w:rsid w:val="00F2194D"/>
    <w:rsid w:val="00F21A0B"/>
    <w:rsid w:val="00F21AA9"/>
    <w:rsid w:val="00F21BD8"/>
    <w:rsid w:val="00F21E1C"/>
    <w:rsid w:val="00F21F47"/>
    <w:rsid w:val="00F21FFC"/>
    <w:rsid w:val="00F220AE"/>
    <w:rsid w:val="00F2217D"/>
    <w:rsid w:val="00F221EB"/>
    <w:rsid w:val="00F22234"/>
    <w:rsid w:val="00F22371"/>
    <w:rsid w:val="00F22577"/>
    <w:rsid w:val="00F2257E"/>
    <w:rsid w:val="00F2278C"/>
    <w:rsid w:val="00F22A88"/>
    <w:rsid w:val="00F22B01"/>
    <w:rsid w:val="00F22B48"/>
    <w:rsid w:val="00F22B75"/>
    <w:rsid w:val="00F22C76"/>
    <w:rsid w:val="00F22D81"/>
    <w:rsid w:val="00F22ED4"/>
    <w:rsid w:val="00F230A6"/>
    <w:rsid w:val="00F23157"/>
    <w:rsid w:val="00F23277"/>
    <w:rsid w:val="00F23377"/>
    <w:rsid w:val="00F234B8"/>
    <w:rsid w:val="00F23598"/>
    <w:rsid w:val="00F2385D"/>
    <w:rsid w:val="00F23905"/>
    <w:rsid w:val="00F239C6"/>
    <w:rsid w:val="00F23C42"/>
    <w:rsid w:val="00F240CF"/>
    <w:rsid w:val="00F2423E"/>
    <w:rsid w:val="00F243DB"/>
    <w:rsid w:val="00F245D0"/>
    <w:rsid w:val="00F24904"/>
    <w:rsid w:val="00F24A35"/>
    <w:rsid w:val="00F24EB6"/>
    <w:rsid w:val="00F25218"/>
    <w:rsid w:val="00F253D4"/>
    <w:rsid w:val="00F254E7"/>
    <w:rsid w:val="00F25569"/>
    <w:rsid w:val="00F2569A"/>
    <w:rsid w:val="00F256D0"/>
    <w:rsid w:val="00F256E6"/>
    <w:rsid w:val="00F25B17"/>
    <w:rsid w:val="00F25BC3"/>
    <w:rsid w:val="00F25DC2"/>
    <w:rsid w:val="00F25E42"/>
    <w:rsid w:val="00F26140"/>
    <w:rsid w:val="00F2642A"/>
    <w:rsid w:val="00F264CD"/>
    <w:rsid w:val="00F26736"/>
    <w:rsid w:val="00F26769"/>
    <w:rsid w:val="00F26794"/>
    <w:rsid w:val="00F267B5"/>
    <w:rsid w:val="00F26A86"/>
    <w:rsid w:val="00F26BA5"/>
    <w:rsid w:val="00F26C13"/>
    <w:rsid w:val="00F26C47"/>
    <w:rsid w:val="00F26D7E"/>
    <w:rsid w:val="00F26F8F"/>
    <w:rsid w:val="00F2711A"/>
    <w:rsid w:val="00F27777"/>
    <w:rsid w:val="00F278B4"/>
    <w:rsid w:val="00F278EB"/>
    <w:rsid w:val="00F30019"/>
    <w:rsid w:val="00F301C0"/>
    <w:rsid w:val="00F30592"/>
    <w:rsid w:val="00F3069F"/>
    <w:rsid w:val="00F30768"/>
    <w:rsid w:val="00F30A21"/>
    <w:rsid w:val="00F30F01"/>
    <w:rsid w:val="00F30F9F"/>
    <w:rsid w:val="00F310A2"/>
    <w:rsid w:val="00F31208"/>
    <w:rsid w:val="00F31383"/>
    <w:rsid w:val="00F3139F"/>
    <w:rsid w:val="00F3157D"/>
    <w:rsid w:val="00F31799"/>
    <w:rsid w:val="00F319B6"/>
    <w:rsid w:val="00F31EA0"/>
    <w:rsid w:val="00F31ED0"/>
    <w:rsid w:val="00F31F13"/>
    <w:rsid w:val="00F321C6"/>
    <w:rsid w:val="00F32345"/>
    <w:rsid w:val="00F32394"/>
    <w:rsid w:val="00F324A1"/>
    <w:rsid w:val="00F324AF"/>
    <w:rsid w:val="00F3270F"/>
    <w:rsid w:val="00F3271E"/>
    <w:rsid w:val="00F328B3"/>
    <w:rsid w:val="00F328E7"/>
    <w:rsid w:val="00F32B89"/>
    <w:rsid w:val="00F32BFF"/>
    <w:rsid w:val="00F32C2A"/>
    <w:rsid w:val="00F32D2E"/>
    <w:rsid w:val="00F32DB2"/>
    <w:rsid w:val="00F32F07"/>
    <w:rsid w:val="00F335B8"/>
    <w:rsid w:val="00F33690"/>
    <w:rsid w:val="00F3396D"/>
    <w:rsid w:val="00F33C7B"/>
    <w:rsid w:val="00F33C7E"/>
    <w:rsid w:val="00F34090"/>
    <w:rsid w:val="00F34726"/>
    <w:rsid w:val="00F34EAB"/>
    <w:rsid w:val="00F34FCA"/>
    <w:rsid w:val="00F350D2"/>
    <w:rsid w:val="00F3511E"/>
    <w:rsid w:val="00F351FE"/>
    <w:rsid w:val="00F352C0"/>
    <w:rsid w:val="00F35318"/>
    <w:rsid w:val="00F35459"/>
    <w:rsid w:val="00F35462"/>
    <w:rsid w:val="00F35492"/>
    <w:rsid w:val="00F35796"/>
    <w:rsid w:val="00F3580F"/>
    <w:rsid w:val="00F3582F"/>
    <w:rsid w:val="00F358A3"/>
    <w:rsid w:val="00F35973"/>
    <w:rsid w:val="00F359DC"/>
    <w:rsid w:val="00F35B8D"/>
    <w:rsid w:val="00F35BFA"/>
    <w:rsid w:val="00F35D4C"/>
    <w:rsid w:val="00F35F50"/>
    <w:rsid w:val="00F35F76"/>
    <w:rsid w:val="00F35FE5"/>
    <w:rsid w:val="00F3602C"/>
    <w:rsid w:val="00F361B8"/>
    <w:rsid w:val="00F368E6"/>
    <w:rsid w:val="00F369A0"/>
    <w:rsid w:val="00F36A32"/>
    <w:rsid w:val="00F36AEE"/>
    <w:rsid w:val="00F36D8B"/>
    <w:rsid w:val="00F36DBF"/>
    <w:rsid w:val="00F370F8"/>
    <w:rsid w:val="00F37272"/>
    <w:rsid w:val="00F37A8A"/>
    <w:rsid w:val="00F37B59"/>
    <w:rsid w:val="00F37D3E"/>
    <w:rsid w:val="00F40134"/>
    <w:rsid w:val="00F401E3"/>
    <w:rsid w:val="00F40244"/>
    <w:rsid w:val="00F4038D"/>
    <w:rsid w:val="00F40530"/>
    <w:rsid w:val="00F4059B"/>
    <w:rsid w:val="00F40755"/>
    <w:rsid w:val="00F4082B"/>
    <w:rsid w:val="00F40A6F"/>
    <w:rsid w:val="00F40B73"/>
    <w:rsid w:val="00F40BBD"/>
    <w:rsid w:val="00F40CB0"/>
    <w:rsid w:val="00F40CB8"/>
    <w:rsid w:val="00F40E1D"/>
    <w:rsid w:val="00F40F05"/>
    <w:rsid w:val="00F40F0E"/>
    <w:rsid w:val="00F40FE1"/>
    <w:rsid w:val="00F4101F"/>
    <w:rsid w:val="00F41266"/>
    <w:rsid w:val="00F4128B"/>
    <w:rsid w:val="00F41398"/>
    <w:rsid w:val="00F415BC"/>
    <w:rsid w:val="00F4164B"/>
    <w:rsid w:val="00F418C6"/>
    <w:rsid w:val="00F41A02"/>
    <w:rsid w:val="00F41E70"/>
    <w:rsid w:val="00F41E78"/>
    <w:rsid w:val="00F42051"/>
    <w:rsid w:val="00F420F8"/>
    <w:rsid w:val="00F421A3"/>
    <w:rsid w:val="00F42229"/>
    <w:rsid w:val="00F42255"/>
    <w:rsid w:val="00F42273"/>
    <w:rsid w:val="00F42484"/>
    <w:rsid w:val="00F425EC"/>
    <w:rsid w:val="00F42602"/>
    <w:rsid w:val="00F426DD"/>
    <w:rsid w:val="00F42708"/>
    <w:rsid w:val="00F4299E"/>
    <w:rsid w:val="00F42A64"/>
    <w:rsid w:val="00F42B29"/>
    <w:rsid w:val="00F42E8E"/>
    <w:rsid w:val="00F42E92"/>
    <w:rsid w:val="00F42EFC"/>
    <w:rsid w:val="00F42FF0"/>
    <w:rsid w:val="00F430DA"/>
    <w:rsid w:val="00F43517"/>
    <w:rsid w:val="00F43569"/>
    <w:rsid w:val="00F4356C"/>
    <w:rsid w:val="00F435A7"/>
    <w:rsid w:val="00F43771"/>
    <w:rsid w:val="00F4377B"/>
    <w:rsid w:val="00F43854"/>
    <w:rsid w:val="00F438F2"/>
    <w:rsid w:val="00F43920"/>
    <w:rsid w:val="00F43978"/>
    <w:rsid w:val="00F43B8F"/>
    <w:rsid w:val="00F43CA9"/>
    <w:rsid w:val="00F43E3E"/>
    <w:rsid w:val="00F4402B"/>
    <w:rsid w:val="00F441D1"/>
    <w:rsid w:val="00F4458B"/>
    <w:rsid w:val="00F446ED"/>
    <w:rsid w:val="00F447A3"/>
    <w:rsid w:val="00F44901"/>
    <w:rsid w:val="00F44B5B"/>
    <w:rsid w:val="00F44ECD"/>
    <w:rsid w:val="00F45189"/>
    <w:rsid w:val="00F452C8"/>
    <w:rsid w:val="00F45498"/>
    <w:rsid w:val="00F4549C"/>
    <w:rsid w:val="00F4558F"/>
    <w:rsid w:val="00F45747"/>
    <w:rsid w:val="00F4578C"/>
    <w:rsid w:val="00F457C6"/>
    <w:rsid w:val="00F4586A"/>
    <w:rsid w:val="00F45B23"/>
    <w:rsid w:val="00F45C33"/>
    <w:rsid w:val="00F45EF2"/>
    <w:rsid w:val="00F45F7C"/>
    <w:rsid w:val="00F46050"/>
    <w:rsid w:val="00F461C5"/>
    <w:rsid w:val="00F4625C"/>
    <w:rsid w:val="00F4635E"/>
    <w:rsid w:val="00F4657B"/>
    <w:rsid w:val="00F46689"/>
    <w:rsid w:val="00F466B9"/>
    <w:rsid w:val="00F466FF"/>
    <w:rsid w:val="00F4692D"/>
    <w:rsid w:val="00F469BD"/>
    <w:rsid w:val="00F46CAA"/>
    <w:rsid w:val="00F46EE2"/>
    <w:rsid w:val="00F46F07"/>
    <w:rsid w:val="00F471A1"/>
    <w:rsid w:val="00F472F4"/>
    <w:rsid w:val="00F473AD"/>
    <w:rsid w:val="00F47949"/>
    <w:rsid w:val="00F47BAD"/>
    <w:rsid w:val="00F47DB6"/>
    <w:rsid w:val="00F47EB9"/>
    <w:rsid w:val="00F47F20"/>
    <w:rsid w:val="00F501B6"/>
    <w:rsid w:val="00F501C2"/>
    <w:rsid w:val="00F501E7"/>
    <w:rsid w:val="00F502F3"/>
    <w:rsid w:val="00F50919"/>
    <w:rsid w:val="00F50DB1"/>
    <w:rsid w:val="00F50E93"/>
    <w:rsid w:val="00F511F9"/>
    <w:rsid w:val="00F51290"/>
    <w:rsid w:val="00F51297"/>
    <w:rsid w:val="00F513EF"/>
    <w:rsid w:val="00F51686"/>
    <w:rsid w:val="00F516B1"/>
    <w:rsid w:val="00F516CE"/>
    <w:rsid w:val="00F518AE"/>
    <w:rsid w:val="00F51A52"/>
    <w:rsid w:val="00F51B35"/>
    <w:rsid w:val="00F51C1C"/>
    <w:rsid w:val="00F51C90"/>
    <w:rsid w:val="00F51CB3"/>
    <w:rsid w:val="00F51CBC"/>
    <w:rsid w:val="00F51D10"/>
    <w:rsid w:val="00F51EB7"/>
    <w:rsid w:val="00F52016"/>
    <w:rsid w:val="00F52276"/>
    <w:rsid w:val="00F523A6"/>
    <w:rsid w:val="00F5255B"/>
    <w:rsid w:val="00F528F1"/>
    <w:rsid w:val="00F52BEE"/>
    <w:rsid w:val="00F5322F"/>
    <w:rsid w:val="00F5350C"/>
    <w:rsid w:val="00F5369F"/>
    <w:rsid w:val="00F53756"/>
    <w:rsid w:val="00F5381F"/>
    <w:rsid w:val="00F53A08"/>
    <w:rsid w:val="00F53D58"/>
    <w:rsid w:val="00F53DA3"/>
    <w:rsid w:val="00F53E2D"/>
    <w:rsid w:val="00F5407F"/>
    <w:rsid w:val="00F541D7"/>
    <w:rsid w:val="00F5426A"/>
    <w:rsid w:val="00F543C8"/>
    <w:rsid w:val="00F54432"/>
    <w:rsid w:val="00F544E3"/>
    <w:rsid w:val="00F54780"/>
    <w:rsid w:val="00F549ED"/>
    <w:rsid w:val="00F54B1A"/>
    <w:rsid w:val="00F54E7E"/>
    <w:rsid w:val="00F54F8D"/>
    <w:rsid w:val="00F54FC1"/>
    <w:rsid w:val="00F550A4"/>
    <w:rsid w:val="00F550A7"/>
    <w:rsid w:val="00F55415"/>
    <w:rsid w:val="00F555D8"/>
    <w:rsid w:val="00F55A89"/>
    <w:rsid w:val="00F55D40"/>
    <w:rsid w:val="00F55DE7"/>
    <w:rsid w:val="00F55E52"/>
    <w:rsid w:val="00F56249"/>
    <w:rsid w:val="00F562A6"/>
    <w:rsid w:val="00F562C9"/>
    <w:rsid w:val="00F5634C"/>
    <w:rsid w:val="00F56699"/>
    <w:rsid w:val="00F569A1"/>
    <w:rsid w:val="00F56AF1"/>
    <w:rsid w:val="00F56BAC"/>
    <w:rsid w:val="00F56E14"/>
    <w:rsid w:val="00F56E71"/>
    <w:rsid w:val="00F56F34"/>
    <w:rsid w:val="00F5705B"/>
    <w:rsid w:val="00F57353"/>
    <w:rsid w:val="00F575E2"/>
    <w:rsid w:val="00F5761A"/>
    <w:rsid w:val="00F576B8"/>
    <w:rsid w:val="00F57887"/>
    <w:rsid w:val="00F57CEB"/>
    <w:rsid w:val="00F57D04"/>
    <w:rsid w:val="00F57D3E"/>
    <w:rsid w:val="00F57ECC"/>
    <w:rsid w:val="00F601AC"/>
    <w:rsid w:val="00F602DF"/>
    <w:rsid w:val="00F6030D"/>
    <w:rsid w:val="00F609EC"/>
    <w:rsid w:val="00F60BA0"/>
    <w:rsid w:val="00F60E98"/>
    <w:rsid w:val="00F610C5"/>
    <w:rsid w:val="00F611D4"/>
    <w:rsid w:val="00F611EE"/>
    <w:rsid w:val="00F612AA"/>
    <w:rsid w:val="00F6138F"/>
    <w:rsid w:val="00F6181D"/>
    <w:rsid w:val="00F61855"/>
    <w:rsid w:val="00F618A8"/>
    <w:rsid w:val="00F61D11"/>
    <w:rsid w:val="00F621CA"/>
    <w:rsid w:val="00F6220C"/>
    <w:rsid w:val="00F62320"/>
    <w:rsid w:val="00F623EE"/>
    <w:rsid w:val="00F6256D"/>
    <w:rsid w:val="00F626F9"/>
    <w:rsid w:val="00F627DC"/>
    <w:rsid w:val="00F628D4"/>
    <w:rsid w:val="00F628FA"/>
    <w:rsid w:val="00F629DA"/>
    <w:rsid w:val="00F62AC1"/>
    <w:rsid w:val="00F62CF1"/>
    <w:rsid w:val="00F62DE3"/>
    <w:rsid w:val="00F62EB6"/>
    <w:rsid w:val="00F62F08"/>
    <w:rsid w:val="00F630CD"/>
    <w:rsid w:val="00F630DF"/>
    <w:rsid w:val="00F63173"/>
    <w:rsid w:val="00F63210"/>
    <w:rsid w:val="00F63224"/>
    <w:rsid w:val="00F632E1"/>
    <w:rsid w:val="00F6374B"/>
    <w:rsid w:val="00F639D7"/>
    <w:rsid w:val="00F63B09"/>
    <w:rsid w:val="00F63BF6"/>
    <w:rsid w:val="00F63C3F"/>
    <w:rsid w:val="00F63D22"/>
    <w:rsid w:val="00F63D48"/>
    <w:rsid w:val="00F63E84"/>
    <w:rsid w:val="00F63FC7"/>
    <w:rsid w:val="00F64047"/>
    <w:rsid w:val="00F640BD"/>
    <w:rsid w:val="00F642BE"/>
    <w:rsid w:val="00F6463F"/>
    <w:rsid w:val="00F64674"/>
    <w:rsid w:val="00F64745"/>
    <w:rsid w:val="00F647CA"/>
    <w:rsid w:val="00F649EB"/>
    <w:rsid w:val="00F64B01"/>
    <w:rsid w:val="00F64D78"/>
    <w:rsid w:val="00F64FC2"/>
    <w:rsid w:val="00F65153"/>
    <w:rsid w:val="00F65252"/>
    <w:rsid w:val="00F6555E"/>
    <w:rsid w:val="00F655C5"/>
    <w:rsid w:val="00F656A7"/>
    <w:rsid w:val="00F65793"/>
    <w:rsid w:val="00F65B8A"/>
    <w:rsid w:val="00F65D5A"/>
    <w:rsid w:val="00F661F5"/>
    <w:rsid w:val="00F662BF"/>
    <w:rsid w:val="00F662F4"/>
    <w:rsid w:val="00F663B8"/>
    <w:rsid w:val="00F66696"/>
    <w:rsid w:val="00F666A2"/>
    <w:rsid w:val="00F668FB"/>
    <w:rsid w:val="00F66A0B"/>
    <w:rsid w:val="00F66ABB"/>
    <w:rsid w:val="00F66C44"/>
    <w:rsid w:val="00F66D61"/>
    <w:rsid w:val="00F66DF3"/>
    <w:rsid w:val="00F66F6E"/>
    <w:rsid w:val="00F66F79"/>
    <w:rsid w:val="00F66FA1"/>
    <w:rsid w:val="00F66FA9"/>
    <w:rsid w:val="00F67146"/>
    <w:rsid w:val="00F671C8"/>
    <w:rsid w:val="00F67209"/>
    <w:rsid w:val="00F672A5"/>
    <w:rsid w:val="00F67403"/>
    <w:rsid w:val="00F674D9"/>
    <w:rsid w:val="00F67770"/>
    <w:rsid w:val="00F67843"/>
    <w:rsid w:val="00F67933"/>
    <w:rsid w:val="00F6796E"/>
    <w:rsid w:val="00F6798A"/>
    <w:rsid w:val="00F67ED5"/>
    <w:rsid w:val="00F70558"/>
    <w:rsid w:val="00F70AC8"/>
    <w:rsid w:val="00F70B7C"/>
    <w:rsid w:val="00F70BA9"/>
    <w:rsid w:val="00F70BB4"/>
    <w:rsid w:val="00F70CEE"/>
    <w:rsid w:val="00F70E3B"/>
    <w:rsid w:val="00F710A9"/>
    <w:rsid w:val="00F7111D"/>
    <w:rsid w:val="00F71269"/>
    <w:rsid w:val="00F713BE"/>
    <w:rsid w:val="00F713EB"/>
    <w:rsid w:val="00F7151C"/>
    <w:rsid w:val="00F71592"/>
    <w:rsid w:val="00F716C4"/>
    <w:rsid w:val="00F71991"/>
    <w:rsid w:val="00F71CB8"/>
    <w:rsid w:val="00F71CE7"/>
    <w:rsid w:val="00F71D5B"/>
    <w:rsid w:val="00F71E0D"/>
    <w:rsid w:val="00F71EBF"/>
    <w:rsid w:val="00F71F00"/>
    <w:rsid w:val="00F71F50"/>
    <w:rsid w:val="00F72053"/>
    <w:rsid w:val="00F72151"/>
    <w:rsid w:val="00F7244D"/>
    <w:rsid w:val="00F72512"/>
    <w:rsid w:val="00F72794"/>
    <w:rsid w:val="00F72CF8"/>
    <w:rsid w:val="00F72DBE"/>
    <w:rsid w:val="00F72E38"/>
    <w:rsid w:val="00F72F50"/>
    <w:rsid w:val="00F73032"/>
    <w:rsid w:val="00F7309E"/>
    <w:rsid w:val="00F730D4"/>
    <w:rsid w:val="00F732A4"/>
    <w:rsid w:val="00F73338"/>
    <w:rsid w:val="00F73545"/>
    <w:rsid w:val="00F735F2"/>
    <w:rsid w:val="00F73AF5"/>
    <w:rsid w:val="00F73B5B"/>
    <w:rsid w:val="00F73D8B"/>
    <w:rsid w:val="00F73E5A"/>
    <w:rsid w:val="00F73F03"/>
    <w:rsid w:val="00F741EB"/>
    <w:rsid w:val="00F743AB"/>
    <w:rsid w:val="00F746A7"/>
    <w:rsid w:val="00F748EC"/>
    <w:rsid w:val="00F74BE9"/>
    <w:rsid w:val="00F74E4A"/>
    <w:rsid w:val="00F74EC2"/>
    <w:rsid w:val="00F74F7F"/>
    <w:rsid w:val="00F75064"/>
    <w:rsid w:val="00F75073"/>
    <w:rsid w:val="00F75148"/>
    <w:rsid w:val="00F751F4"/>
    <w:rsid w:val="00F75302"/>
    <w:rsid w:val="00F75317"/>
    <w:rsid w:val="00F755CF"/>
    <w:rsid w:val="00F75655"/>
    <w:rsid w:val="00F759A6"/>
    <w:rsid w:val="00F75B5C"/>
    <w:rsid w:val="00F75E45"/>
    <w:rsid w:val="00F75EDF"/>
    <w:rsid w:val="00F75FD5"/>
    <w:rsid w:val="00F75FF7"/>
    <w:rsid w:val="00F76260"/>
    <w:rsid w:val="00F762F3"/>
    <w:rsid w:val="00F7657B"/>
    <w:rsid w:val="00F7670E"/>
    <w:rsid w:val="00F7703F"/>
    <w:rsid w:val="00F7708A"/>
    <w:rsid w:val="00F77313"/>
    <w:rsid w:val="00F77452"/>
    <w:rsid w:val="00F774C8"/>
    <w:rsid w:val="00F77ACD"/>
    <w:rsid w:val="00F77B1E"/>
    <w:rsid w:val="00F77C46"/>
    <w:rsid w:val="00F77C68"/>
    <w:rsid w:val="00F77CE5"/>
    <w:rsid w:val="00F77EC6"/>
    <w:rsid w:val="00F77F49"/>
    <w:rsid w:val="00F77F50"/>
    <w:rsid w:val="00F80233"/>
    <w:rsid w:val="00F802A9"/>
    <w:rsid w:val="00F803F8"/>
    <w:rsid w:val="00F807BD"/>
    <w:rsid w:val="00F807C0"/>
    <w:rsid w:val="00F80822"/>
    <w:rsid w:val="00F809B0"/>
    <w:rsid w:val="00F80AB2"/>
    <w:rsid w:val="00F80B62"/>
    <w:rsid w:val="00F80C8D"/>
    <w:rsid w:val="00F80D5E"/>
    <w:rsid w:val="00F80E22"/>
    <w:rsid w:val="00F810FC"/>
    <w:rsid w:val="00F81179"/>
    <w:rsid w:val="00F8119E"/>
    <w:rsid w:val="00F811DA"/>
    <w:rsid w:val="00F81904"/>
    <w:rsid w:val="00F81A76"/>
    <w:rsid w:val="00F81A7A"/>
    <w:rsid w:val="00F81C58"/>
    <w:rsid w:val="00F81D41"/>
    <w:rsid w:val="00F81DAC"/>
    <w:rsid w:val="00F81DB2"/>
    <w:rsid w:val="00F81F2E"/>
    <w:rsid w:val="00F82217"/>
    <w:rsid w:val="00F82375"/>
    <w:rsid w:val="00F82384"/>
    <w:rsid w:val="00F8241D"/>
    <w:rsid w:val="00F82564"/>
    <w:rsid w:val="00F82683"/>
    <w:rsid w:val="00F8268B"/>
    <w:rsid w:val="00F828B5"/>
    <w:rsid w:val="00F82981"/>
    <w:rsid w:val="00F82AC6"/>
    <w:rsid w:val="00F82B00"/>
    <w:rsid w:val="00F82EC7"/>
    <w:rsid w:val="00F8302E"/>
    <w:rsid w:val="00F83127"/>
    <w:rsid w:val="00F8328A"/>
    <w:rsid w:val="00F832CF"/>
    <w:rsid w:val="00F8344B"/>
    <w:rsid w:val="00F83829"/>
    <w:rsid w:val="00F83874"/>
    <w:rsid w:val="00F83876"/>
    <w:rsid w:val="00F83C8E"/>
    <w:rsid w:val="00F83C9A"/>
    <w:rsid w:val="00F83D38"/>
    <w:rsid w:val="00F83D58"/>
    <w:rsid w:val="00F83E3A"/>
    <w:rsid w:val="00F8400E"/>
    <w:rsid w:val="00F84047"/>
    <w:rsid w:val="00F84064"/>
    <w:rsid w:val="00F84264"/>
    <w:rsid w:val="00F84277"/>
    <w:rsid w:val="00F843A9"/>
    <w:rsid w:val="00F844B7"/>
    <w:rsid w:val="00F84600"/>
    <w:rsid w:val="00F8486C"/>
    <w:rsid w:val="00F8491A"/>
    <w:rsid w:val="00F8493F"/>
    <w:rsid w:val="00F84B2A"/>
    <w:rsid w:val="00F84C51"/>
    <w:rsid w:val="00F84CE9"/>
    <w:rsid w:val="00F850D7"/>
    <w:rsid w:val="00F85105"/>
    <w:rsid w:val="00F853A5"/>
    <w:rsid w:val="00F857CC"/>
    <w:rsid w:val="00F8584A"/>
    <w:rsid w:val="00F858C4"/>
    <w:rsid w:val="00F85A62"/>
    <w:rsid w:val="00F85AE6"/>
    <w:rsid w:val="00F85D6B"/>
    <w:rsid w:val="00F85D7B"/>
    <w:rsid w:val="00F85E9B"/>
    <w:rsid w:val="00F8601C"/>
    <w:rsid w:val="00F86154"/>
    <w:rsid w:val="00F86244"/>
    <w:rsid w:val="00F86246"/>
    <w:rsid w:val="00F86255"/>
    <w:rsid w:val="00F862A0"/>
    <w:rsid w:val="00F8650F"/>
    <w:rsid w:val="00F86638"/>
    <w:rsid w:val="00F86700"/>
    <w:rsid w:val="00F86A60"/>
    <w:rsid w:val="00F86AE4"/>
    <w:rsid w:val="00F86B8D"/>
    <w:rsid w:val="00F86C8E"/>
    <w:rsid w:val="00F870D9"/>
    <w:rsid w:val="00F8717D"/>
    <w:rsid w:val="00F873F2"/>
    <w:rsid w:val="00F87619"/>
    <w:rsid w:val="00F876B5"/>
    <w:rsid w:val="00F8772C"/>
    <w:rsid w:val="00F879EC"/>
    <w:rsid w:val="00F87A5D"/>
    <w:rsid w:val="00F87DFB"/>
    <w:rsid w:val="00F87F17"/>
    <w:rsid w:val="00F87F54"/>
    <w:rsid w:val="00F90086"/>
    <w:rsid w:val="00F9018D"/>
    <w:rsid w:val="00F90829"/>
    <w:rsid w:val="00F913B6"/>
    <w:rsid w:val="00F9158C"/>
    <w:rsid w:val="00F91865"/>
    <w:rsid w:val="00F91906"/>
    <w:rsid w:val="00F91A4F"/>
    <w:rsid w:val="00F91BD8"/>
    <w:rsid w:val="00F91CD5"/>
    <w:rsid w:val="00F91E65"/>
    <w:rsid w:val="00F91E67"/>
    <w:rsid w:val="00F91F5E"/>
    <w:rsid w:val="00F9203B"/>
    <w:rsid w:val="00F92076"/>
    <w:rsid w:val="00F92456"/>
    <w:rsid w:val="00F9256A"/>
    <w:rsid w:val="00F925EC"/>
    <w:rsid w:val="00F926A7"/>
    <w:rsid w:val="00F92809"/>
    <w:rsid w:val="00F92B94"/>
    <w:rsid w:val="00F92CCD"/>
    <w:rsid w:val="00F92D9B"/>
    <w:rsid w:val="00F9300C"/>
    <w:rsid w:val="00F931BB"/>
    <w:rsid w:val="00F932E3"/>
    <w:rsid w:val="00F9351C"/>
    <w:rsid w:val="00F93550"/>
    <w:rsid w:val="00F93902"/>
    <w:rsid w:val="00F93AE9"/>
    <w:rsid w:val="00F93C09"/>
    <w:rsid w:val="00F93C4D"/>
    <w:rsid w:val="00F93FF6"/>
    <w:rsid w:val="00F94486"/>
    <w:rsid w:val="00F9468F"/>
    <w:rsid w:val="00F9481B"/>
    <w:rsid w:val="00F948A2"/>
    <w:rsid w:val="00F94A70"/>
    <w:rsid w:val="00F94B4D"/>
    <w:rsid w:val="00F94B8F"/>
    <w:rsid w:val="00F94C80"/>
    <w:rsid w:val="00F94D63"/>
    <w:rsid w:val="00F94E55"/>
    <w:rsid w:val="00F94F23"/>
    <w:rsid w:val="00F951FB"/>
    <w:rsid w:val="00F95239"/>
    <w:rsid w:val="00F95265"/>
    <w:rsid w:val="00F9587B"/>
    <w:rsid w:val="00F95899"/>
    <w:rsid w:val="00F958C3"/>
    <w:rsid w:val="00F9640A"/>
    <w:rsid w:val="00F96431"/>
    <w:rsid w:val="00F96797"/>
    <w:rsid w:val="00F96958"/>
    <w:rsid w:val="00F96B09"/>
    <w:rsid w:val="00F96DC5"/>
    <w:rsid w:val="00F96F39"/>
    <w:rsid w:val="00F97354"/>
    <w:rsid w:val="00F97419"/>
    <w:rsid w:val="00F97589"/>
    <w:rsid w:val="00F9776B"/>
    <w:rsid w:val="00F979A4"/>
    <w:rsid w:val="00F97DBB"/>
    <w:rsid w:val="00F97F63"/>
    <w:rsid w:val="00F97FFB"/>
    <w:rsid w:val="00FA007D"/>
    <w:rsid w:val="00FA00B8"/>
    <w:rsid w:val="00FA00DC"/>
    <w:rsid w:val="00FA0178"/>
    <w:rsid w:val="00FA0232"/>
    <w:rsid w:val="00FA0456"/>
    <w:rsid w:val="00FA06C0"/>
    <w:rsid w:val="00FA06E5"/>
    <w:rsid w:val="00FA0A2C"/>
    <w:rsid w:val="00FA0C28"/>
    <w:rsid w:val="00FA0CC7"/>
    <w:rsid w:val="00FA0D6D"/>
    <w:rsid w:val="00FA1087"/>
    <w:rsid w:val="00FA1549"/>
    <w:rsid w:val="00FA15D1"/>
    <w:rsid w:val="00FA1843"/>
    <w:rsid w:val="00FA1860"/>
    <w:rsid w:val="00FA1C35"/>
    <w:rsid w:val="00FA1DA4"/>
    <w:rsid w:val="00FA227C"/>
    <w:rsid w:val="00FA228B"/>
    <w:rsid w:val="00FA2355"/>
    <w:rsid w:val="00FA2393"/>
    <w:rsid w:val="00FA2520"/>
    <w:rsid w:val="00FA28C6"/>
    <w:rsid w:val="00FA2C2E"/>
    <w:rsid w:val="00FA2D29"/>
    <w:rsid w:val="00FA2EBC"/>
    <w:rsid w:val="00FA2F48"/>
    <w:rsid w:val="00FA3444"/>
    <w:rsid w:val="00FA36A2"/>
    <w:rsid w:val="00FA377C"/>
    <w:rsid w:val="00FA3985"/>
    <w:rsid w:val="00FA398F"/>
    <w:rsid w:val="00FA3B15"/>
    <w:rsid w:val="00FA3C86"/>
    <w:rsid w:val="00FA3CA5"/>
    <w:rsid w:val="00FA3D53"/>
    <w:rsid w:val="00FA3E9C"/>
    <w:rsid w:val="00FA3F17"/>
    <w:rsid w:val="00FA40CB"/>
    <w:rsid w:val="00FA4174"/>
    <w:rsid w:val="00FA4434"/>
    <w:rsid w:val="00FA4466"/>
    <w:rsid w:val="00FA44C8"/>
    <w:rsid w:val="00FA46EB"/>
    <w:rsid w:val="00FA4905"/>
    <w:rsid w:val="00FA4939"/>
    <w:rsid w:val="00FA49CD"/>
    <w:rsid w:val="00FA4B6F"/>
    <w:rsid w:val="00FA4C38"/>
    <w:rsid w:val="00FA4CAD"/>
    <w:rsid w:val="00FA4D8F"/>
    <w:rsid w:val="00FA4DA1"/>
    <w:rsid w:val="00FA57D2"/>
    <w:rsid w:val="00FA586E"/>
    <w:rsid w:val="00FA5911"/>
    <w:rsid w:val="00FA5ABD"/>
    <w:rsid w:val="00FA5BB7"/>
    <w:rsid w:val="00FA5CB3"/>
    <w:rsid w:val="00FA5EFF"/>
    <w:rsid w:val="00FA6278"/>
    <w:rsid w:val="00FA635A"/>
    <w:rsid w:val="00FA679D"/>
    <w:rsid w:val="00FA69F9"/>
    <w:rsid w:val="00FA6A12"/>
    <w:rsid w:val="00FA6AEC"/>
    <w:rsid w:val="00FA6D5B"/>
    <w:rsid w:val="00FA6DEF"/>
    <w:rsid w:val="00FA6E57"/>
    <w:rsid w:val="00FA6FD8"/>
    <w:rsid w:val="00FA70BE"/>
    <w:rsid w:val="00FA70E5"/>
    <w:rsid w:val="00FA718B"/>
    <w:rsid w:val="00FA72C6"/>
    <w:rsid w:val="00FA73A9"/>
    <w:rsid w:val="00FA7463"/>
    <w:rsid w:val="00FA7828"/>
    <w:rsid w:val="00FA7AB7"/>
    <w:rsid w:val="00FA7C44"/>
    <w:rsid w:val="00FA7F24"/>
    <w:rsid w:val="00FB0354"/>
    <w:rsid w:val="00FB07A1"/>
    <w:rsid w:val="00FB0B93"/>
    <w:rsid w:val="00FB0DD6"/>
    <w:rsid w:val="00FB0E40"/>
    <w:rsid w:val="00FB10C1"/>
    <w:rsid w:val="00FB10F8"/>
    <w:rsid w:val="00FB130C"/>
    <w:rsid w:val="00FB1428"/>
    <w:rsid w:val="00FB1818"/>
    <w:rsid w:val="00FB185D"/>
    <w:rsid w:val="00FB1919"/>
    <w:rsid w:val="00FB1C1D"/>
    <w:rsid w:val="00FB1E05"/>
    <w:rsid w:val="00FB1F60"/>
    <w:rsid w:val="00FB20CE"/>
    <w:rsid w:val="00FB2118"/>
    <w:rsid w:val="00FB2392"/>
    <w:rsid w:val="00FB28DD"/>
    <w:rsid w:val="00FB2C3B"/>
    <w:rsid w:val="00FB2E0A"/>
    <w:rsid w:val="00FB3059"/>
    <w:rsid w:val="00FB3266"/>
    <w:rsid w:val="00FB32F7"/>
    <w:rsid w:val="00FB3486"/>
    <w:rsid w:val="00FB3490"/>
    <w:rsid w:val="00FB34ED"/>
    <w:rsid w:val="00FB3562"/>
    <w:rsid w:val="00FB3733"/>
    <w:rsid w:val="00FB37B2"/>
    <w:rsid w:val="00FB4035"/>
    <w:rsid w:val="00FB411D"/>
    <w:rsid w:val="00FB427C"/>
    <w:rsid w:val="00FB4717"/>
    <w:rsid w:val="00FB48A1"/>
    <w:rsid w:val="00FB49DE"/>
    <w:rsid w:val="00FB4A42"/>
    <w:rsid w:val="00FB4EC8"/>
    <w:rsid w:val="00FB4F6A"/>
    <w:rsid w:val="00FB5065"/>
    <w:rsid w:val="00FB5207"/>
    <w:rsid w:val="00FB5606"/>
    <w:rsid w:val="00FB5773"/>
    <w:rsid w:val="00FB577A"/>
    <w:rsid w:val="00FB57C3"/>
    <w:rsid w:val="00FB5880"/>
    <w:rsid w:val="00FB5959"/>
    <w:rsid w:val="00FB5CB6"/>
    <w:rsid w:val="00FB5D95"/>
    <w:rsid w:val="00FB5E65"/>
    <w:rsid w:val="00FB5F5B"/>
    <w:rsid w:val="00FB637E"/>
    <w:rsid w:val="00FB6472"/>
    <w:rsid w:val="00FB64DB"/>
    <w:rsid w:val="00FB662B"/>
    <w:rsid w:val="00FB6713"/>
    <w:rsid w:val="00FB6796"/>
    <w:rsid w:val="00FB68AD"/>
    <w:rsid w:val="00FB69A3"/>
    <w:rsid w:val="00FB6A65"/>
    <w:rsid w:val="00FB6A81"/>
    <w:rsid w:val="00FB6B6A"/>
    <w:rsid w:val="00FB6CC0"/>
    <w:rsid w:val="00FB6D5E"/>
    <w:rsid w:val="00FB6EFA"/>
    <w:rsid w:val="00FB7198"/>
    <w:rsid w:val="00FB7263"/>
    <w:rsid w:val="00FB74BA"/>
    <w:rsid w:val="00FB7647"/>
    <w:rsid w:val="00FB78AC"/>
    <w:rsid w:val="00FB7BE9"/>
    <w:rsid w:val="00FB7C5B"/>
    <w:rsid w:val="00FC00DE"/>
    <w:rsid w:val="00FC025C"/>
    <w:rsid w:val="00FC0389"/>
    <w:rsid w:val="00FC03C2"/>
    <w:rsid w:val="00FC04A5"/>
    <w:rsid w:val="00FC05B0"/>
    <w:rsid w:val="00FC0709"/>
    <w:rsid w:val="00FC073B"/>
    <w:rsid w:val="00FC0ACA"/>
    <w:rsid w:val="00FC0BF4"/>
    <w:rsid w:val="00FC0E0B"/>
    <w:rsid w:val="00FC0FC3"/>
    <w:rsid w:val="00FC1167"/>
    <w:rsid w:val="00FC1222"/>
    <w:rsid w:val="00FC12E8"/>
    <w:rsid w:val="00FC13F5"/>
    <w:rsid w:val="00FC1402"/>
    <w:rsid w:val="00FC1656"/>
    <w:rsid w:val="00FC16A7"/>
    <w:rsid w:val="00FC173F"/>
    <w:rsid w:val="00FC18AA"/>
    <w:rsid w:val="00FC1A4A"/>
    <w:rsid w:val="00FC1C07"/>
    <w:rsid w:val="00FC1D55"/>
    <w:rsid w:val="00FC1E5C"/>
    <w:rsid w:val="00FC1F36"/>
    <w:rsid w:val="00FC227D"/>
    <w:rsid w:val="00FC22BA"/>
    <w:rsid w:val="00FC2301"/>
    <w:rsid w:val="00FC28C4"/>
    <w:rsid w:val="00FC2A87"/>
    <w:rsid w:val="00FC2B94"/>
    <w:rsid w:val="00FC2FA0"/>
    <w:rsid w:val="00FC30C9"/>
    <w:rsid w:val="00FC3247"/>
    <w:rsid w:val="00FC354E"/>
    <w:rsid w:val="00FC3572"/>
    <w:rsid w:val="00FC3681"/>
    <w:rsid w:val="00FC3948"/>
    <w:rsid w:val="00FC3BC1"/>
    <w:rsid w:val="00FC3C0C"/>
    <w:rsid w:val="00FC3C8B"/>
    <w:rsid w:val="00FC3DF1"/>
    <w:rsid w:val="00FC3DF8"/>
    <w:rsid w:val="00FC3F88"/>
    <w:rsid w:val="00FC401A"/>
    <w:rsid w:val="00FC4090"/>
    <w:rsid w:val="00FC4476"/>
    <w:rsid w:val="00FC455D"/>
    <w:rsid w:val="00FC45E4"/>
    <w:rsid w:val="00FC47E0"/>
    <w:rsid w:val="00FC4859"/>
    <w:rsid w:val="00FC49A1"/>
    <w:rsid w:val="00FC4AE3"/>
    <w:rsid w:val="00FC4B4F"/>
    <w:rsid w:val="00FC4D6E"/>
    <w:rsid w:val="00FC4F76"/>
    <w:rsid w:val="00FC4FDA"/>
    <w:rsid w:val="00FC50E0"/>
    <w:rsid w:val="00FC536F"/>
    <w:rsid w:val="00FC543D"/>
    <w:rsid w:val="00FC5476"/>
    <w:rsid w:val="00FC56FA"/>
    <w:rsid w:val="00FC571A"/>
    <w:rsid w:val="00FC5795"/>
    <w:rsid w:val="00FC5955"/>
    <w:rsid w:val="00FC5A74"/>
    <w:rsid w:val="00FC5BBD"/>
    <w:rsid w:val="00FC5E0A"/>
    <w:rsid w:val="00FC6046"/>
    <w:rsid w:val="00FC6658"/>
    <w:rsid w:val="00FC689E"/>
    <w:rsid w:val="00FC6C25"/>
    <w:rsid w:val="00FC6D44"/>
    <w:rsid w:val="00FC6DC8"/>
    <w:rsid w:val="00FC6E73"/>
    <w:rsid w:val="00FC6F07"/>
    <w:rsid w:val="00FC6F98"/>
    <w:rsid w:val="00FC6FDE"/>
    <w:rsid w:val="00FC71B9"/>
    <w:rsid w:val="00FC71C6"/>
    <w:rsid w:val="00FC73F2"/>
    <w:rsid w:val="00FC740D"/>
    <w:rsid w:val="00FC75FB"/>
    <w:rsid w:val="00FC7849"/>
    <w:rsid w:val="00FC78B7"/>
    <w:rsid w:val="00FC790F"/>
    <w:rsid w:val="00FC79B2"/>
    <w:rsid w:val="00FC79DD"/>
    <w:rsid w:val="00FC7B27"/>
    <w:rsid w:val="00FC7BEB"/>
    <w:rsid w:val="00FD00A9"/>
    <w:rsid w:val="00FD035E"/>
    <w:rsid w:val="00FD0488"/>
    <w:rsid w:val="00FD04CA"/>
    <w:rsid w:val="00FD0784"/>
    <w:rsid w:val="00FD0A80"/>
    <w:rsid w:val="00FD0B0D"/>
    <w:rsid w:val="00FD0BFD"/>
    <w:rsid w:val="00FD0D73"/>
    <w:rsid w:val="00FD0F23"/>
    <w:rsid w:val="00FD11FC"/>
    <w:rsid w:val="00FD1244"/>
    <w:rsid w:val="00FD15B5"/>
    <w:rsid w:val="00FD1B44"/>
    <w:rsid w:val="00FD1B83"/>
    <w:rsid w:val="00FD1E79"/>
    <w:rsid w:val="00FD1EC7"/>
    <w:rsid w:val="00FD1F18"/>
    <w:rsid w:val="00FD2059"/>
    <w:rsid w:val="00FD20AA"/>
    <w:rsid w:val="00FD20B5"/>
    <w:rsid w:val="00FD24FF"/>
    <w:rsid w:val="00FD26FD"/>
    <w:rsid w:val="00FD27BF"/>
    <w:rsid w:val="00FD29EC"/>
    <w:rsid w:val="00FD2A3C"/>
    <w:rsid w:val="00FD2AAF"/>
    <w:rsid w:val="00FD2AD6"/>
    <w:rsid w:val="00FD2B00"/>
    <w:rsid w:val="00FD2B3E"/>
    <w:rsid w:val="00FD2D6C"/>
    <w:rsid w:val="00FD2DE4"/>
    <w:rsid w:val="00FD2E62"/>
    <w:rsid w:val="00FD2ED4"/>
    <w:rsid w:val="00FD2F91"/>
    <w:rsid w:val="00FD3248"/>
    <w:rsid w:val="00FD3334"/>
    <w:rsid w:val="00FD3782"/>
    <w:rsid w:val="00FD3989"/>
    <w:rsid w:val="00FD3AC8"/>
    <w:rsid w:val="00FD3F8F"/>
    <w:rsid w:val="00FD3FAB"/>
    <w:rsid w:val="00FD434F"/>
    <w:rsid w:val="00FD448B"/>
    <w:rsid w:val="00FD44DB"/>
    <w:rsid w:val="00FD4554"/>
    <w:rsid w:val="00FD45AD"/>
    <w:rsid w:val="00FD45B4"/>
    <w:rsid w:val="00FD45F2"/>
    <w:rsid w:val="00FD4775"/>
    <w:rsid w:val="00FD4907"/>
    <w:rsid w:val="00FD49A0"/>
    <w:rsid w:val="00FD4CC5"/>
    <w:rsid w:val="00FD4CDB"/>
    <w:rsid w:val="00FD4D38"/>
    <w:rsid w:val="00FD5035"/>
    <w:rsid w:val="00FD5066"/>
    <w:rsid w:val="00FD52A0"/>
    <w:rsid w:val="00FD545F"/>
    <w:rsid w:val="00FD5985"/>
    <w:rsid w:val="00FD5C87"/>
    <w:rsid w:val="00FD5E7A"/>
    <w:rsid w:val="00FD609D"/>
    <w:rsid w:val="00FD6142"/>
    <w:rsid w:val="00FD6741"/>
    <w:rsid w:val="00FD6744"/>
    <w:rsid w:val="00FD6A27"/>
    <w:rsid w:val="00FD6C0C"/>
    <w:rsid w:val="00FD6C2E"/>
    <w:rsid w:val="00FD6C5E"/>
    <w:rsid w:val="00FD6CFA"/>
    <w:rsid w:val="00FD6D49"/>
    <w:rsid w:val="00FD6FA6"/>
    <w:rsid w:val="00FD705F"/>
    <w:rsid w:val="00FD747F"/>
    <w:rsid w:val="00FD7514"/>
    <w:rsid w:val="00FD7630"/>
    <w:rsid w:val="00FD76A6"/>
    <w:rsid w:val="00FD78DD"/>
    <w:rsid w:val="00FD79E5"/>
    <w:rsid w:val="00FD7BCD"/>
    <w:rsid w:val="00FD7C4C"/>
    <w:rsid w:val="00FD7D3D"/>
    <w:rsid w:val="00FD7DAA"/>
    <w:rsid w:val="00FD7DCD"/>
    <w:rsid w:val="00FE00D7"/>
    <w:rsid w:val="00FE0260"/>
    <w:rsid w:val="00FE043A"/>
    <w:rsid w:val="00FE0639"/>
    <w:rsid w:val="00FE0995"/>
    <w:rsid w:val="00FE0B06"/>
    <w:rsid w:val="00FE0CF4"/>
    <w:rsid w:val="00FE1298"/>
    <w:rsid w:val="00FE1562"/>
    <w:rsid w:val="00FE160F"/>
    <w:rsid w:val="00FE1735"/>
    <w:rsid w:val="00FE1865"/>
    <w:rsid w:val="00FE1B64"/>
    <w:rsid w:val="00FE1BBC"/>
    <w:rsid w:val="00FE1CF5"/>
    <w:rsid w:val="00FE1F4C"/>
    <w:rsid w:val="00FE1FF0"/>
    <w:rsid w:val="00FE2090"/>
    <w:rsid w:val="00FE21B2"/>
    <w:rsid w:val="00FE2248"/>
    <w:rsid w:val="00FE241F"/>
    <w:rsid w:val="00FE2522"/>
    <w:rsid w:val="00FE252B"/>
    <w:rsid w:val="00FE2576"/>
    <w:rsid w:val="00FE27CE"/>
    <w:rsid w:val="00FE28AE"/>
    <w:rsid w:val="00FE28C6"/>
    <w:rsid w:val="00FE291D"/>
    <w:rsid w:val="00FE29DB"/>
    <w:rsid w:val="00FE2AB3"/>
    <w:rsid w:val="00FE2ACF"/>
    <w:rsid w:val="00FE2E0B"/>
    <w:rsid w:val="00FE2FDE"/>
    <w:rsid w:val="00FE32AE"/>
    <w:rsid w:val="00FE32D8"/>
    <w:rsid w:val="00FE3379"/>
    <w:rsid w:val="00FE34A9"/>
    <w:rsid w:val="00FE3504"/>
    <w:rsid w:val="00FE3710"/>
    <w:rsid w:val="00FE376A"/>
    <w:rsid w:val="00FE3786"/>
    <w:rsid w:val="00FE37A1"/>
    <w:rsid w:val="00FE3925"/>
    <w:rsid w:val="00FE3AB4"/>
    <w:rsid w:val="00FE3B90"/>
    <w:rsid w:val="00FE3C9E"/>
    <w:rsid w:val="00FE3CD4"/>
    <w:rsid w:val="00FE3E89"/>
    <w:rsid w:val="00FE4110"/>
    <w:rsid w:val="00FE429F"/>
    <w:rsid w:val="00FE43F9"/>
    <w:rsid w:val="00FE46BE"/>
    <w:rsid w:val="00FE473C"/>
    <w:rsid w:val="00FE49DC"/>
    <w:rsid w:val="00FE4C9A"/>
    <w:rsid w:val="00FE4CB2"/>
    <w:rsid w:val="00FE4D52"/>
    <w:rsid w:val="00FE5017"/>
    <w:rsid w:val="00FE52DF"/>
    <w:rsid w:val="00FE544F"/>
    <w:rsid w:val="00FE54B8"/>
    <w:rsid w:val="00FE54C3"/>
    <w:rsid w:val="00FE5A0B"/>
    <w:rsid w:val="00FE5AC5"/>
    <w:rsid w:val="00FE5BDA"/>
    <w:rsid w:val="00FE5DA0"/>
    <w:rsid w:val="00FE5E83"/>
    <w:rsid w:val="00FE5EF8"/>
    <w:rsid w:val="00FE5F11"/>
    <w:rsid w:val="00FE646E"/>
    <w:rsid w:val="00FE669C"/>
    <w:rsid w:val="00FE66AD"/>
    <w:rsid w:val="00FE6D5D"/>
    <w:rsid w:val="00FE6EC9"/>
    <w:rsid w:val="00FE7079"/>
    <w:rsid w:val="00FE71D4"/>
    <w:rsid w:val="00FE72BD"/>
    <w:rsid w:val="00FE72DB"/>
    <w:rsid w:val="00FE72F2"/>
    <w:rsid w:val="00FE7633"/>
    <w:rsid w:val="00FE76ED"/>
    <w:rsid w:val="00FE78FF"/>
    <w:rsid w:val="00FE7D19"/>
    <w:rsid w:val="00FE7DA3"/>
    <w:rsid w:val="00FF0029"/>
    <w:rsid w:val="00FF0226"/>
    <w:rsid w:val="00FF03A0"/>
    <w:rsid w:val="00FF0436"/>
    <w:rsid w:val="00FF06C9"/>
    <w:rsid w:val="00FF06F7"/>
    <w:rsid w:val="00FF0707"/>
    <w:rsid w:val="00FF07F0"/>
    <w:rsid w:val="00FF088E"/>
    <w:rsid w:val="00FF0CFB"/>
    <w:rsid w:val="00FF0F81"/>
    <w:rsid w:val="00FF12F0"/>
    <w:rsid w:val="00FF1344"/>
    <w:rsid w:val="00FF1444"/>
    <w:rsid w:val="00FF15AB"/>
    <w:rsid w:val="00FF17F1"/>
    <w:rsid w:val="00FF1AAE"/>
    <w:rsid w:val="00FF1ABE"/>
    <w:rsid w:val="00FF1B23"/>
    <w:rsid w:val="00FF1BF8"/>
    <w:rsid w:val="00FF22A7"/>
    <w:rsid w:val="00FF233C"/>
    <w:rsid w:val="00FF23E7"/>
    <w:rsid w:val="00FF241A"/>
    <w:rsid w:val="00FF2B14"/>
    <w:rsid w:val="00FF3122"/>
    <w:rsid w:val="00FF31FD"/>
    <w:rsid w:val="00FF34A6"/>
    <w:rsid w:val="00FF3603"/>
    <w:rsid w:val="00FF3679"/>
    <w:rsid w:val="00FF38C2"/>
    <w:rsid w:val="00FF399D"/>
    <w:rsid w:val="00FF3B00"/>
    <w:rsid w:val="00FF3BC5"/>
    <w:rsid w:val="00FF3CAC"/>
    <w:rsid w:val="00FF3D68"/>
    <w:rsid w:val="00FF3DCC"/>
    <w:rsid w:val="00FF41E4"/>
    <w:rsid w:val="00FF42CF"/>
    <w:rsid w:val="00FF43C7"/>
    <w:rsid w:val="00FF47F5"/>
    <w:rsid w:val="00FF48BC"/>
    <w:rsid w:val="00FF48EC"/>
    <w:rsid w:val="00FF49C6"/>
    <w:rsid w:val="00FF4C55"/>
    <w:rsid w:val="00FF4D6A"/>
    <w:rsid w:val="00FF4E0D"/>
    <w:rsid w:val="00FF4F8C"/>
    <w:rsid w:val="00FF5162"/>
    <w:rsid w:val="00FF51D0"/>
    <w:rsid w:val="00FF559C"/>
    <w:rsid w:val="00FF55EC"/>
    <w:rsid w:val="00FF5640"/>
    <w:rsid w:val="00FF57F3"/>
    <w:rsid w:val="00FF5AB4"/>
    <w:rsid w:val="00FF5CB7"/>
    <w:rsid w:val="00FF5EBA"/>
    <w:rsid w:val="00FF5ECC"/>
    <w:rsid w:val="00FF5F38"/>
    <w:rsid w:val="00FF66EA"/>
    <w:rsid w:val="00FF679B"/>
    <w:rsid w:val="00FF6A0A"/>
    <w:rsid w:val="00FF6E35"/>
    <w:rsid w:val="00FF6E99"/>
    <w:rsid w:val="00FF71FF"/>
    <w:rsid w:val="00FF7233"/>
    <w:rsid w:val="00FF741A"/>
    <w:rsid w:val="00FF7448"/>
    <w:rsid w:val="00FF7512"/>
    <w:rsid w:val="00FF7519"/>
    <w:rsid w:val="00FF751B"/>
    <w:rsid w:val="00FF75D2"/>
    <w:rsid w:val="00FF75E7"/>
    <w:rsid w:val="00FF7C03"/>
    <w:rsid w:val="00FF7C83"/>
    <w:rsid w:val="00FF7F4A"/>
    <w:rsid w:val="00FF7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62DF1"/>
    <w:pPr>
      <w:spacing w:after="0" w:line="240" w:lineRule="auto"/>
    </w:pPr>
    <w:rPr>
      <w:rFonts w:ascii="Times New Roman" w:eastAsia="Times New Roman" w:hAnsi="Times New Roman" w:cs="Times New Roman"/>
      <w:sz w:val="24"/>
      <w:szCs w:val="24"/>
      <w:lang w:eastAsia="ru-RU"/>
    </w:rPr>
  </w:style>
  <w:style w:type="paragraph" w:styleId="13">
    <w:name w:val="heading 1"/>
    <w:basedOn w:val="a2"/>
    <w:next w:val="a2"/>
    <w:link w:val="14"/>
    <w:uiPriority w:val="9"/>
    <w:qFormat/>
    <w:rsid w:val="00410295"/>
    <w:pPr>
      <w:keepNext/>
      <w:spacing w:before="240" w:after="60" w:line="276" w:lineRule="auto"/>
      <w:outlineLvl w:val="0"/>
    </w:pPr>
    <w:rPr>
      <w:rFonts w:ascii="Calibri Light" w:hAnsi="Calibri Light"/>
      <w:b/>
      <w:bCs/>
      <w:kern w:val="32"/>
      <w:sz w:val="32"/>
      <w:szCs w:val="32"/>
      <w:lang w:eastAsia="en-US"/>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2"/>
    <w:next w:val="a2"/>
    <w:link w:val="21"/>
    <w:uiPriority w:val="9"/>
    <w:unhideWhenUsed/>
    <w:qFormat/>
    <w:rsid w:val="00410295"/>
    <w:pPr>
      <w:keepNext/>
      <w:spacing w:before="240" w:after="60" w:line="276" w:lineRule="auto"/>
      <w:outlineLvl w:val="1"/>
    </w:pPr>
    <w:rPr>
      <w:rFonts w:ascii="Calibri Light" w:hAnsi="Calibri Light"/>
      <w:b/>
      <w:bCs/>
      <w:i/>
      <w:iCs/>
      <w:sz w:val="28"/>
      <w:szCs w:val="28"/>
      <w:lang w:eastAsia="en-US"/>
    </w:rPr>
  </w:style>
  <w:style w:type="paragraph" w:styleId="3">
    <w:name w:val="heading 3"/>
    <w:aliases w:val="ПодЗаголовок"/>
    <w:basedOn w:val="a2"/>
    <w:next w:val="a2"/>
    <w:link w:val="30"/>
    <w:uiPriority w:val="9"/>
    <w:unhideWhenUsed/>
    <w:qFormat/>
    <w:rsid w:val="00410295"/>
    <w:pPr>
      <w:keepNext/>
      <w:spacing w:before="240" w:after="60" w:line="276" w:lineRule="auto"/>
      <w:outlineLvl w:val="2"/>
    </w:pPr>
    <w:rPr>
      <w:rFonts w:ascii="Calibri Light" w:hAnsi="Calibri Light"/>
      <w:b/>
      <w:bCs/>
      <w:sz w:val="26"/>
      <w:szCs w:val="26"/>
      <w:lang w:eastAsia="en-US"/>
    </w:rPr>
  </w:style>
  <w:style w:type="paragraph" w:styleId="4">
    <w:name w:val="heading 4"/>
    <w:aliases w:val="Заголовок таблиц,Таблицы"/>
    <w:basedOn w:val="a2"/>
    <w:next w:val="a2"/>
    <w:link w:val="40"/>
    <w:unhideWhenUsed/>
    <w:qFormat/>
    <w:rsid w:val="00410295"/>
    <w:pPr>
      <w:keepNext/>
      <w:spacing w:before="240" w:after="60" w:line="276" w:lineRule="auto"/>
      <w:outlineLvl w:val="3"/>
    </w:pPr>
    <w:rPr>
      <w:rFonts w:ascii="Calibri" w:hAnsi="Calibri"/>
      <w:b/>
      <w:bCs/>
      <w:sz w:val="28"/>
      <w:szCs w:val="28"/>
      <w:lang w:eastAsia="en-US"/>
    </w:rPr>
  </w:style>
  <w:style w:type="paragraph" w:styleId="5">
    <w:name w:val="heading 5"/>
    <w:aliases w:val="Заголовок рисунков"/>
    <w:basedOn w:val="4"/>
    <w:next w:val="a2"/>
    <w:link w:val="50"/>
    <w:uiPriority w:val="9"/>
    <w:unhideWhenUsed/>
    <w:qFormat/>
    <w:rsid w:val="00410295"/>
    <w:pPr>
      <w:keepLines/>
      <w:spacing w:before="0" w:after="400" w:line="240" w:lineRule="auto"/>
      <w:ind w:firstLine="709"/>
      <w:jc w:val="center"/>
      <w:outlineLvl w:val="4"/>
    </w:pPr>
    <w:rPr>
      <w:rFonts w:ascii="Times New Roman" w:hAnsi="Times New Roman"/>
      <w:b w:val="0"/>
      <w:i/>
      <w:iCs/>
      <w:noProof/>
      <w:szCs w:val="22"/>
      <w:lang w:eastAsia="ru-RU"/>
    </w:rPr>
  </w:style>
  <w:style w:type="paragraph" w:styleId="8">
    <w:name w:val="heading 8"/>
    <w:basedOn w:val="a2"/>
    <w:next w:val="a2"/>
    <w:link w:val="80"/>
    <w:semiHidden/>
    <w:unhideWhenUsed/>
    <w:qFormat/>
    <w:rsid w:val="00410295"/>
    <w:pPr>
      <w:spacing w:before="240" w:after="60" w:line="276" w:lineRule="auto"/>
      <w:outlineLvl w:val="7"/>
    </w:pPr>
    <w:rPr>
      <w:rFonts w:ascii="Calibri" w:hAnsi="Calibri"/>
      <w:i/>
      <w:iCs/>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062DF1"/>
    <w:pPr>
      <w:ind w:left="720"/>
      <w:contextualSpacing/>
    </w:pPr>
  </w:style>
  <w:style w:type="character" w:customStyle="1" w:styleId="14">
    <w:name w:val="Заголовок 1 Знак"/>
    <w:basedOn w:val="a3"/>
    <w:link w:val="13"/>
    <w:uiPriority w:val="9"/>
    <w:rsid w:val="00410295"/>
    <w:rPr>
      <w:rFonts w:ascii="Calibri Light" w:eastAsia="Times New Roman" w:hAnsi="Calibri Light" w:cs="Times New Roman"/>
      <w:b/>
      <w:bCs/>
      <w:kern w:val="32"/>
      <w:sz w:val="32"/>
      <w:szCs w:val="32"/>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basedOn w:val="a3"/>
    <w:link w:val="20"/>
    <w:uiPriority w:val="9"/>
    <w:rsid w:val="00410295"/>
    <w:rPr>
      <w:rFonts w:ascii="Calibri Light" w:eastAsia="Times New Roman" w:hAnsi="Calibri Light" w:cs="Times New Roman"/>
      <w:b/>
      <w:bCs/>
      <w:i/>
      <w:iCs/>
      <w:sz w:val="28"/>
      <w:szCs w:val="28"/>
    </w:rPr>
  </w:style>
  <w:style w:type="character" w:customStyle="1" w:styleId="30">
    <w:name w:val="Заголовок 3 Знак"/>
    <w:aliases w:val="ПодЗаголовок Знак"/>
    <w:basedOn w:val="a3"/>
    <w:link w:val="3"/>
    <w:uiPriority w:val="9"/>
    <w:rsid w:val="00410295"/>
    <w:rPr>
      <w:rFonts w:ascii="Calibri Light" w:eastAsia="Times New Roman" w:hAnsi="Calibri Light" w:cs="Times New Roman"/>
      <w:b/>
      <w:bCs/>
      <w:sz w:val="26"/>
      <w:szCs w:val="26"/>
    </w:rPr>
  </w:style>
  <w:style w:type="character" w:customStyle="1" w:styleId="40">
    <w:name w:val="Заголовок 4 Знак"/>
    <w:aliases w:val="Заголовок таблиц Знак,Таблицы Знак"/>
    <w:basedOn w:val="a3"/>
    <w:link w:val="4"/>
    <w:rsid w:val="00410295"/>
    <w:rPr>
      <w:rFonts w:ascii="Calibri" w:eastAsia="Times New Roman" w:hAnsi="Calibri" w:cs="Times New Roman"/>
      <w:b/>
      <w:bCs/>
      <w:sz w:val="28"/>
      <w:szCs w:val="28"/>
    </w:rPr>
  </w:style>
  <w:style w:type="character" w:customStyle="1" w:styleId="50">
    <w:name w:val="Заголовок 5 Знак"/>
    <w:aliases w:val="Заголовок рисунков Знак"/>
    <w:basedOn w:val="a3"/>
    <w:link w:val="5"/>
    <w:uiPriority w:val="9"/>
    <w:rsid w:val="00410295"/>
    <w:rPr>
      <w:rFonts w:ascii="Times New Roman" w:eastAsia="Times New Roman" w:hAnsi="Times New Roman" w:cs="Times New Roman"/>
      <w:bCs/>
      <w:i/>
      <w:iCs/>
      <w:noProof/>
      <w:sz w:val="28"/>
      <w:lang w:eastAsia="ru-RU"/>
    </w:rPr>
  </w:style>
  <w:style w:type="character" w:customStyle="1" w:styleId="80">
    <w:name w:val="Заголовок 8 Знак"/>
    <w:basedOn w:val="a3"/>
    <w:link w:val="8"/>
    <w:semiHidden/>
    <w:rsid w:val="00410295"/>
    <w:rPr>
      <w:rFonts w:ascii="Calibri" w:eastAsia="Times New Roman" w:hAnsi="Calibri" w:cs="Times New Roman"/>
      <w:i/>
      <w:iCs/>
      <w:sz w:val="24"/>
      <w:szCs w:val="24"/>
    </w:rPr>
  </w:style>
  <w:style w:type="table" w:styleId="a7">
    <w:name w:val="Table Grid"/>
    <w:basedOn w:val="a4"/>
    <w:rsid w:val="0041029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2"/>
    <w:link w:val="a9"/>
    <w:uiPriority w:val="99"/>
    <w:unhideWhenUsed/>
    <w:rsid w:val="00410295"/>
    <w:pPr>
      <w:tabs>
        <w:tab w:val="center" w:pos="4677"/>
        <w:tab w:val="right" w:pos="9355"/>
      </w:tabs>
      <w:spacing w:after="200" w:line="276" w:lineRule="auto"/>
    </w:pPr>
    <w:rPr>
      <w:rFonts w:ascii="Calibri" w:eastAsia="Calibri" w:hAnsi="Calibri"/>
      <w:sz w:val="28"/>
      <w:szCs w:val="22"/>
      <w:lang w:eastAsia="en-US"/>
    </w:rPr>
  </w:style>
  <w:style w:type="character" w:customStyle="1" w:styleId="a9">
    <w:name w:val="Верхний колонтитул Знак"/>
    <w:basedOn w:val="a3"/>
    <w:link w:val="a8"/>
    <w:uiPriority w:val="99"/>
    <w:rsid w:val="00410295"/>
    <w:rPr>
      <w:rFonts w:ascii="Calibri" w:eastAsia="Calibri" w:hAnsi="Calibri" w:cs="Times New Roman"/>
      <w:sz w:val="28"/>
    </w:rPr>
  </w:style>
  <w:style w:type="paragraph" w:styleId="aa">
    <w:name w:val="footer"/>
    <w:basedOn w:val="a2"/>
    <w:link w:val="ab"/>
    <w:uiPriority w:val="99"/>
    <w:unhideWhenUsed/>
    <w:rsid w:val="00410295"/>
    <w:pPr>
      <w:tabs>
        <w:tab w:val="center" w:pos="4677"/>
        <w:tab w:val="right" w:pos="9355"/>
      </w:tabs>
      <w:spacing w:after="200" w:line="276" w:lineRule="auto"/>
    </w:pPr>
    <w:rPr>
      <w:rFonts w:ascii="Calibri" w:eastAsia="Calibri" w:hAnsi="Calibri"/>
      <w:sz w:val="28"/>
      <w:szCs w:val="22"/>
      <w:lang w:eastAsia="en-US"/>
    </w:rPr>
  </w:style>
  <w:style w:type="character" w:customStyle="1" w:styleId="ab">
    <w:name w:val="Нижний колонтитул Знак"/>
    <w:basedOn w:val="a3"/>
    <w:link w:val="aa"/>
    <w:uiPriority w:val="99"/>
    <w:rsid w:val="00410295"/>
    <w:rPr>
      <w:rFonts w:ascii="Calibri" w:eastAsia="Calibri" w:hAnsi="Calibri" w:cs="Times New Roman"/>
      <w:sz w:val="28"/>
    </w:rPr>
  </w:style>
  <w:style w:type="paragraph" w:customStyle="1" w:styleId="a0">
    <w:name w:val="!Табуляция"/>
    <w:basedOn w:val="a2"/>
    <w:link w:val="ac"/>
    <w:qFormat/>
    <w:rsid w:val="00410295"/>
    <w:pPr>
      <w:widowControl w:val="0"/>
      <w:numPr>
        <w:numId w:val="2"/>
      </w:numPr>
      <w:autoSpaceDE w:val="0"/>
      <w:autoSpaceDN w:val="0"/>
      <w:adjustRightInd w:val="0"/>
      <w:spacing w:line="276" w:lineRule="auto"/>
      <w:jc w:val="both"/>
    </w:pPr>
    <w:rPr>
      <w:rFonts w:eastAsia="Calibri"/>
      <w:sz w:val="28"/>
      <w:szCs w:val="28"/>
      <w:lang w:eastAsia="en-US"/>
    </w:rPr>
  </w:style>
  <w:style w:type="character" w:customStyle="1" w:styleId="ac">
    <w:name w:val="!Табуляция Знак"/>
    <w:link w:val="a0"/>
    <w:rsid w:val="00410295"/>
    <w:rPr>
      <w:rFonts w:ascii="Times New Roman" w:eastAsia="Calibri" w:hAnsi="Times New Roman" w:cs="Times New Roman"/>
      <w:sz w:val="28"/>
      <w:szCs w:val="28"/>
    </w:rPr>
  </w:style>
  <w:style w:type="paragraph" w:customStyle="1" w:styleId="ad">
    <w:name w:val="!Основной текст"/>
    <w:basedOn w:val="a2"/>
    <w:link w:val="ae"/>
    <w:qFormat/>
    <w:rsid w:val="00410295"/>
    <w:pPr>
      <w:widowControl w:val="0"/>
      <w:autoSpaceDE w:val="0"/>
      <w:autoSpaceDN w:val="0"/>
      <w:adjustRightInd w:val="0"/>
      <w:spacing w:line="276" w:lineRule="auto"/>
      <w:ind w:firstLine="851"/>
      <w:jc w:val="both"/>
    </w:pPr>
    <w:rPr>
      <w:rFonts w:eastAsia="Calibri"/>
      <w:sz w:val="28"/>
      <w:szCs w:val="28"/>
      <w:lang w:eastAsia="en-US"/>
    </w:rPr>
  </w:style>
  <w:style w:type="character" w:customStyle="1" w:styleId="ae">
    <w:name w:val="!Основной текст Знак"/>
    <w:link w:val="ad"/>
    <w:rsid w:val="00410295"/>
    <w:rPr>
      <w:rFonts w:ascii="Times New Roman" w:eastAsia="Calibri" w:hAnsi="Times New Roman" w:cs="Times New Roman"/>
      <w:sz w:val="28"/>
      <w:szCs w:val="28"/>
    </w:rPr>
  </w:style>
  <w:style w:type="paragraph" w:customStyle="1" w:styleId="af">
    <w:name w:val="!Заголовок"/>
    <w:basedOn w:val="a2"/>
    <w:link w:val="af0"/>
    <w:qFormat/>
    <w:rsid w:val="00410295"/>
    <w:pPr>
      <w:widowControl w:val="0"/>
      <w:autoSpaceDE w:val="0"/>
      <w:autoSpaceDN w:val="0"/>
      <w:adjustRightInd w:val="0"/>
    </w:pPr>
    <w:rPr>
      <w:rFonts w:eastAsia="Calibri"/>
      <w:sz w:val="28"/>
      <w:szCs w:val="30"/>
      <w:lang w:eastAsia="en-US"/>
    </w:rPr>
  </w:style>
  <w:style w:type="character" w:customStyle="1" w:styleId="af0">
    <w:name w:val="!Заголовок Знак"/>
    <w:link w:val="af"/>
    <w:rsid w:val="00410295"/>
    <w:rPr>
      <w:rFonts w:ascii="Times New Roman" w:eastAsia="Calibri" w:hAnsi="Times New Roman" w:cs="Times New Roman"/>
      <w:sz w:val="28"/>
      <w:szCs w:val="30"/>
    </w:rPr>
  </w:style>
  <w:style w:type="paragraph" w:customStyle="1" w:styleId="1">
    <w:name w:val="!ЗАГОЛОВОК1"/>
    <w:basedOn w:val="a2"/>
    <w:link w:val="15"/>
    <w:qFormat/>
    <w:rsid w:val="00410295"/>
    <w:pPr>
      <w:widowControl w:val="0"/>
      <w:numPr>
        <w:ilvl w:val="1"/>
        <w:numId w:val="3"/>
      </w:numPr>
      <w:autoSpaceDE w:val="0"/>
      <w:autoSpaceDN w:val="0"/>
      <w:adjustRightInd w:val="0"/>
      <w:jc w:val="both"/>
    </w:pPr>
    <w:rPr>
      <w:rFonts w:eastAsia="Calibri"/>
      <w:sz w:val="29"/>
      <w:szCs w:val="28"/>
      <w:lang w:eastAsia="en-US"/>
    </w:rPr>
  </w:style>
  <w:style w:type="character" w:customStyle="1" w:styleId="15">
    <w:name w:val="!ЗАГОЛОВОК1 Знак"/>
    <w:link w:val="1"/>
    <w:rsid w:val="00410295"/>
    <w:rPr>
      <w:rFonts w:ascii="Times New Roman" w:eastAsia="Calibri" w:hAnsi="Times New Roman" w:cs="Times New Roman"/>
      <w:sz w:val="29"/>
      <w:szCs w:val="28"/>
    </w:rPr>
  </w:style>
  <w:style w:type="paragraph" w:customStyle="1" w:styleId="af1">
    <w:name w:val="!ЗАГОЛОВОК"/>
    <w:basedOn w:val="a2"/>
    <w:link w:val="af2"/>
    <w:autoRedefine/>
    <w:qFormat/>
    <w:rsid w:val="00410295"/>
    <w:pPr>
      <w:widowControl w:val="0"/>
      <w:autoSpaceDE w:val="0"/>
      <w:autoSpaceDN w:val="0"/>
      <w:adjustRightInd w:val="0"/>
      <w:jc w:val="center"/>
    </w:pPr>
    <w:rPr>
      <w:rFonts w:eastAsia="Calibri"/>
      <w:b/>
      <w:bCs/>
      <w:sz w:val="29"/>
      <w:szCs w:val="28"/>
      <w:lang w:eastAsia="en-US"/>
    </w:rPr>
  </w:style>
  <w:style w:type="character" w:customStyle="1" w:styleId="af2">
    <w:name w:val="!ЗАГОЛОВОК Знак"/>
    <w:link w:val="af1"/>
    <w:rsid w:val="00410295"/>
    <w:rPr>
      <w:rFonts w:ascii="Times New Roman" w:eastAsia="Calibri" w:hAnsi="Times New Roman" w:cs="Times New Roman"/>
      <w:b/>
      <w:bCs/>
      <w:sz w:val="29"/>
      <w:szCs w:val="28"/>
    </w:rPr>
  </w:style>
  <w:style w:type="paragraph" w:customStyle="1" w:styleId="2">
    <w:name w:val="!!Заголовок 2"/>
    <w:basedOn w:val="a2"/>
    <w:link w:val="22"/>
    <w:qFormat/>
    <w:rsid w:val="00410295"/>
    <w:pPr>
      <w:widowControl w:val="0"/>
      <w:numPr>
        <w:ilvl w:val="2"/>
        <w:numId w:val="3"/>
      </w:numPr>
      <w:autoSpaceDE w:val="0"/>
      <w:autoSpaceDN w:val="0"/>
      <w:adjustRightInd w:val="0"/>
      <w:jc w:val="both"/>
    </w:pPr>
    <w:rPr>
      <w:rFonts w:eastAsia="Calibri"/>
      <w:sz w:val="28"/>
      <w:szCs w:val="28"/>
      <w:lang w:eastAsia="en-US"/>
    </w:rPr>
  </w:style>
  <w:style w:type="character" w:customStyle="1" w:styleId="22">
    <w:name w:val="!!Заголовок 2 Знак"/>
    <w:link w:val="2"/>
    <w:rsid w:val="00410295"/>
    <w:rPr>
      <w:rFonts w:ascii="Times New Roman" w:eastAsia="Calibri" w:hAnsi="Times New Roman" w:cs="Times New Roman"/>
      <w:sz w:val="28"/>
      <w:szCs w:val="28"/>
    </w:rPr>
  </w:style>
  <w:style w:type="paragraph" w:styleId="16">
    <w:name w:val="toc 1"/>
    <w:basedOn w:val="a2"/>
    <w:next w:val="a2"/>
    <w:autoRedefine/>
    <w:uiPriority w:val="39"/>
    <w:rsid w:val="00410295"/>
    <w:pPr>
      <w:spacing w:after="200" w:line="276" w:lineRule="auto"/>
    </w:pPr>
    <w:rPr>
      <w:rFonts w:ascii="Calibri" w:eastAsia="Calibri" w:hAnsi="Calibri"/>
      <w:sz w:val="28"/>
      <w:szCs w:val="22"/>
      <w:lang w:eastAsia="en-US"/>
    </w:rPr>
  </w:style>
  <w:style w:type="paragraph" w:styleId="23">
    <w:name w:val="toc 2"/>
    <w:basedOn w:val="a2"/>
    <w:next w:val="a2"/>
    <w:autoRedefine/>
    <w:uiPriority w:val="39"/>
    <w:rsid w:val="00410295"/>
    <w:pPr>
      <w:tabs>
        <w:tab w:val="left" w:pos="880"/>
        <w:tab w:val="right" w:leader="dot" w:pos="9203"/>
        <w:tab w:val="right" w:leader="dot" w:pos="9355"/>
      </w:tabs>
      <w:spacing w:line="276" w:lineRule="auto"/>
      <w:jc w:val="both"/>
    </w:pPr>
    <w:rPr>
      <w:rFonts w:eastAsia="Calibri"/>
      <w:noProof/>
      <w:sz w:val="28"/>
      <w:lang w:eastAsia="en-US"/>
    </w:rPr>
  </w:style>
  <w:style w:type="character" w:styleId="af3">
    <w:name w:val="Hyperlink"/>
    <w:uiPriority w:val="99"/>
    <w:unhideWhenUsed/>
    <w:rsid w:val="00410295"/>
    <w:rPr>
      <w:color w:val="0563C1"/>
      <w:u w:val="single"/>
    </w:rPr>
  </w:style>
  <w:style w:type="paragraph" w:customStyle="1" w:styleId="Default">
    <w:name w:val="Default"/>
    <w:rsid w:val="004102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7">
    <w:name w:val="Пост1"/>
    <w:basedOn w:val="a2"/>
    <w:uiPriority w:val="99"/>
    <w:qFormat/>
    <w:rsid w:val="00410295"/>
    <w:pPr>
      <w:spacing w:line="312" w:lineRule="auto"/>
      <w:ind w:firstLine="709"/>
      <w:jc w:val="both"/>
    </w:pPr>
    <w:rPr>
      <w:rFonts w:eastAsia="Calibri"/>
      <w:sz w:val="28"/>
      <w:szCs w:val="22"/>
      <w:lang w:eastAsia="en-US"/>
    </w:rPr>
  </w:style>
  <w:style w:type="character" w:customStyle="1" w:styleId="Heading4Char">
    <w:name w:val="Heading 4 Char"/>
    <w:semiHidden/>
    <w:locked/>
    <w:rsid w:val="00410295"/>
    <w:rPr>
      <w:rFonts w:ascii="Calibri" w:hAnsi="Calibri"/>
      <w:b/>
      <w:sz w:val="28"/>
    </w:rPr>
  </w:style>
  <w:style w:type="table" w:customStyle="1" w:styleId="18">
    <w:name w:val="Сетка таблицы1"/>
    <w:basedOn w:val="a4"/>
    <w:next w:val="a7"/>
    <w:rsid w:val="004102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аголовок_подзаголовок_1"/>
    <w:aliases w:val="Нумерованный"/>
    <w:next w:val="a2"/>
    <w:qFormat/>
    <w:rsid w:val="00410295"/>
    <w:pPr>
      <w:keepNext/>
      <w:numPr>
        <w:numId w:val="6"/>
      </w:numPr>
      <w:spacing w:before="200" w:line="360" w:lineRule="auto"/>
    </w:pPr>
    <w:rPr>
      <w:rFonts w:ascii="Times New Roman" w:eastAsia="Times New Roman" w:hAnsi="Times New Roman" w:cs="Times New Roman"/>
      <w:b/>
      <w:bCs/>
      <w:sz w:val="28"/>
      <w:szCs w:val="24"/>
      <w:u w:val="single"/>
      <w:lang w:eastAsia="ru-RU"/>
    </w:rPr>
  </w:style>
  <w:style w:type="character" w:styleId="af4">
    <w:name w:val="page number"/>
    <w:rsid w:val="00410295"/>
  </w:style>
  <w:style w:type="paragraph" w:customStyle="1" w:styleId="ConsPlusTitle">
    <w:name w:val="ConsPlusTitle"/>
    <w:uiPriority w:val="99"/>
    <w:rsid w:val="004102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24">
    <w:name w:val="Сетка таблицы2"/>
    <w:basedOn w:val="a4"/>
    <w:next w:val="a7"/>
    <w:uiPriority w:val="59"/>
    <w:rsid w:val="004102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unhideWhenUsed/>
    <w:rsid w:val="00410295"/>
    <w:rPr>
      <w:color w:val="954F72"/>
      <w:u w:val="single"/>
    </w:rPr>
  </w:style>
  <w:style w:type="paragraph" w:customStyle="1" w:styleId="msonormal0">
    <w:name w:val="msonormal"/>
    <w:basedOn w:val="a2"/>
    <w:rsid w:val="00410295"/>
    <w:pPr>
      <w:spacing w:before="100" w:beforeAutospacing="1" w:after="100" w:afterAutospacing="1"/>
    </w:pPr>
  </w:style>
  <w:style w:type="paragraph" w:customStyle="1" w:styleId="xl65">
    <w:name w:val="xl65"/>
    <w:basedOn w:val="a2"/>
    <w:rsid w:val="004102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6">
    <w:name w:val="xl66"/>
    <w:basedOn w:val="a2"/>
    <w:rsid w:val="00410295"/>
    <w:pPr>
      <w:spacing w:before="100" w:beforeAutospacing="1" w:after="100" w:afterAutospacing="1"/>
    </w:pPr>
    <w:rPr>
      <w:sz w:val="16"/>
      <w:szCs w:val="16"/>
    </w:rPr>
  </w:style>
  <w:style w:type="paragraph" w:customStyle="1" w:styleId="xl67">
    <w:name w:val="xl67"/>
    <w:basedOn w:val="a2"/>
    <w:rsid w:val="00410295"/>
    <w:pPr>
      <w:spacing w:before="100" w:beforeAutospacing="1" w:after="100" w:afterAutospacing="1"/>
      <w:textAlignment w:val="top"/>
    </w:pPr>
    <w:rPr>
      <w:sz w:val="16"/>
      <w:szCs w:val="16"/>
    </w:rPr>
  </w:style>
  <w:style w:type="paragraph" w:customStyle="1" w:styleId="xl68">
    <w:name w:val="xl68"/>
    <w:basedOn w:val="a2"/>
    <w:rsid w:val="00410295"/>
    <w:pPr>
      <w:spacing w:before="100" w:beforeAutospacing="1" w:after="100" w:afterAutospacing="1"/>
      <w:jc w:val="center"/>
      <w:textAlignment w:val="top"/>
    </w:pPr>
    <w:rPr>
      <w:sz w:val="16"/>
      <w:szCs w:val="16"/>
    </w:rPr>
  </w:style>
  <w:style w:type="paragraph" w:customStyle="1" w:styleId="xl69">
    <w:name w:val="xl69"/>
    <w:basedOn w:val="a2"/>
    <w:rsid w:val="00410295"/>
    <w:pPr>
      <w:spacing w:before="100" w:beforeAutospacing="1" w:after="100" w:afterAutospacing="1"/>
      <w:textAlignment w:val="top"/>
    </w:pPr>
    <w:rPr>
      <w:sz w:val="16"/>
      <w:szCs w:val="16"/>
    </w:rPr>
  </w:style>
  <w:style w:type="paragraph" w:customStyle="1" w:styleId="xl70">
    <w:name w:val="xl70"/>
    <w:basedOn w:val="a2"/>
    <w:rsid w:val="004102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102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102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73">
    <w:name w:val="xl73"/>
    <w:basedOn w:val="a2"/>
    <w:rsid w:val="004102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74">
    <w:name w:val="xl74"/>
    <w:basedOn w:val="a2"/>
    <w:rsid w:val="004102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75">
    <w:name w:val="xl75"/>
    <w:basedOn w:val="a2"/>
    <w:rsid w:val="004102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76">
    <w:name w:val="xl76"/>
    <w:basedOn w:val="a2"/>
    <w:rsid w:val="004102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77">
    <w:name w:val="xl77"/>
    <w:basedOn w:val="a2"/>
    <w:rsid w:val="004102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2"/>
    <w:rsid w:val="004102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9">
    <w:name w:val="xl79"/>
    <w:basedOn w:val="a2"/>
    <w:rsid w:val="00410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2"/>
    <w:rsid w:val="00410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a2"/>
    <w:rsid w:val="00410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a2"/>
    <w:rsid w:val="00410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3">
    <w:name w:val="xl83"/>
    <w:basedOn w:val="a2"/>
    <w:rsid w:val="0041029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2"/>
    <w:rsid w:val="004102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a2"/>
    <w:rsid w:val="004102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6">
    <w:name w:val="xl86"/>
    <w:basedOn w:val="a2"/>
    <w:rsid w:val="004102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7">
    <w:name w:val="xl87"/>
    <w:basedOn w:val="a2"/>
    <w:rsid w:val="0041029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88">
    <w:name w:val="xl88"/>
    <w:basedOn w:val="a2"/>
    <w:rsid w:val="0041029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89">
    <w:name w:val="xl89"/>
    <w:basedOn w:val="a2"/>
    <w:rsid w:val="004102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2"/>
    <w:rsid w:val="00410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1">
    <w:name w:val="xl91"/>
    <w:basedOn w:val="a2"/>
    <w:rsid w:val="004102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2">
    <w:name w:val="xl92"/>
    <w:basedOn w:val="a2"/>
    <w:rsid w:val="0041029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41029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a2"/>
    <w:rsid w:val="0041029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2"/>
    <w:rsid w:val="0041029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2"/>
    <w:rsid w:val="00410295"/>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2"/>
    <w:rsid w:val="004102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8">
    <w:name w:val="xl98"/>
    <w:basedOn w:val="a2"/>
    <w:rsid w:val="0041029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9">
    <w:name w:val="xl99"/>
    <w:basedOn w:val="a2"/>
    <w:rsid w:val="00410295"/>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0">
    <w:name w:val="xl100"/>
    <w:basedOn w:val="a2"/>
    <w:rsid w:val="0041029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1">
    <w:name w:val="xl101"/>
    <w:basedOn w:val="a2"/>
    <w:rsid w:val="00410295"/>
    <w:pPr>
      <w:pBdr>
        <w:top w:val="single" w:sz="4" w:space="0" w:color="auto"/>
        <w:left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102">
    <w:name w:val="xl102"/>
    <w:basedOn w:val="a2"/>
    <w:rsid w:val="00410295"/>
    <w:pPr>
      <w:pBdr>
        <w:left w:val="single" w:sz="8"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3">
    <w:name w:val="xl103"/>
    <w:basedOn w:val="a2"/>
    <w:rsid w:val="0041029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04">
    <w:name w:val="xl104"/>
    <w:basedOn w:val="a2"/>
    <w:rsid w:val="00410295"/>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2"/>
    <w:rsid w:val="00410295"/>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6">
    <w:name w:val="xl106"/>
    <w:basedOn w:val="a2"/>
    <w:rsid w:val="00410295"/>
    <w:pPr>
      <w:pBdr>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7">
    <w:name w:val="xl107"/>
    <w:basedOn w:val="a2"/>
    <w:rsid w:val="0041029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2"/>
    <w:rsid w:val="0041029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2"/>
    <w:rsid w:val="0041029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2"/>
    <w:rsid w:val="0041029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1">
    <w:name w:val="xl111"/>
    <w:basedOn w:val="a2"/>
    <w:rsid w:val="0041029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12">
    <w:name w:val="xl112"/>
    <w:basedOn w:val="a2"/>
    <w:rsid w:val="00410295"/>
    <w:pPr>
      <w:pBdr>
        <w:left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13">
    <w:name w:val="xl113"/>
    <w:basedOn w:val="a2"/>
    <w:rsid w:val="0041029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14">
    <w:name w:val="xl114"/>
    <w:basedOn w:val="a2"/>
    <w:rsid w:val="0041029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15">
    <w:name w:val="xl115"/>
    <w:basedOn w:val="a2"/>
    <w:rsid w:val="0041029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16">
    <w:name w:val="xl116"/>
    <w:basedOn w:val="a2"/>
    <w:rsid w:val="0041029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17">
    <w:name w:val="xl117"/>
    <w:basedOn w:val="a2"/>
    <w:rsid w:val="00410295"/>
    <w:pPr>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18">
    <w:name w:val="xl118"/>
    <w:basedOn w:val="a2"/>
    <w:rsid w:val="0041029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19">
    <w:name w:val="xl119"/>
    <w:basedOn w:val="a2"/>
    <w:rsid w:val="00410295"/>
    <w:pPr>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20">
    <w:name w:val="xl120"/>
    <w:basedOn w:val="a2"/>
    <w:rsid w:val="0041029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2"/>
    <w:rsid w:val="00410295"/>
    <w:pPr>
      <w:pBdr>
        <w:top w:val="single" w:sz="4" w:space="0" w:color="auto"/>
        <w:left w:val="single" w:sz="4" w:space="0" w:color="auto"/>
      </w:pBdr>
      <w:spacing w:before="100" w:beforeAutospacing="1" w:after="100" w:afterAutospacing="1"/>
      <w:textAlignment w:val="top"/>
    </w:pPr>
    <w:rPr>
      <w:sz w:val="16"/>
      <w:szCs w:val="16"/>
    </w:rPr>
  </w:style>
  <w:style w:type="paragraph" w:customStyle="1" w:styleId="xl122">
    <w:name w:val="xl122"/>
    <w:basedOn w:val="a2"/>
    <w:rsid w:val="00410295"/>
    <w:pPr>
      <w:pBdr>
        <w:top w:val="single" w:sz="4" w:space="0" w:color="auto"/>
        <w:right w:val="single" w:sz="4" w:space="0" w:color="auto"/>
      </w:pBdr>
      <w:spacing w:before="100" w:beforeAutospacing="1" w:after="100" w:afterAutospacing="1"/>
      <w:textAlignment w:val="top"/>
    </w:pPr>
    <w:rPr>
      <w:sz w:val="16"/>
      <w:szCs w:val="16"/>
    </w:rPr>
  </w:style>
  <w:style w:type="paragraph" w:customStyle="1" w:styleId="xl123">
    <w:name w:val="xl123"/>
    <w:basedOn w:val="a2"/>
    <w:rsid w:val="00410295"/>
    <w:pPr>
      <w:pBdr>
        <w:left w:val="single" w:sz="4" w:space="0" w:color="auto"/>
        <w:bottom w:val="single" w:sz="4" w:space="0" w:color="auto"/>
      </w:pBdr>
      <w:spacing w:before="100" w:beforeAutospacing="1" w:after="100" w:afterAutospacing="1"/>
      <w:textAlignment w:val="top"/>
    </w:pPr>
    <w:rPr>
      <w:sz w:val="16"/>
      <w:szCs w:val="16"/>
    </w:rPr>
  </w:style>
  <w:style w:type="paragraph" w:customStyle="1" w:styleId="xl124">
    <w:name w:val="xl124"/>
    <w:basedOn w:val="a2"/>
    <w:rsid w:val="00410295"/>
    <w:pPr>
      <w:pBdr>
        <w:bottom w:val="single" w:sz="4" w:space="0" w:color="auto"/>
        <w:right w:val="single" w:sz="4" w:space="0" w:color="auto"/>
      </w:pBdr>
      <w:spacing w:before="100" w:beforeAutospacing="1" w:after="100" w:afterAutospacing="1"/>
      <w:textAlignment w:val="top"/>
    </w:pPr>
    <w:rPr>
      <w:sz w:val="16"/>
      <w:szCs w:val="16"/>
    </w:rPr>
  </w:style>
  <w:style w:type="paragraph" w:customStyle="1" w:styleId="xl125">
    <w:name w:val="xl125"/>
    <w:basedOn w:val="a2"/>
    <w:rsid w:val="004102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26">
    <w:name w:val="xl126"/>
    <w:basedOn w:val="a2"/>
    <w:rsid w:val="00410295"/>
    <w:pPr>
      <w:pBdr>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27">
    <w:name w:val="xl127"/>
    <w:basedOn w:val="a2"/>
    <w:rsid w:val="004102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28">
    <w:name w:val="xl128"/>
    <w:basedOn w:val="a2"/>
    <w:rsid w:val="004102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9">
    <w:name w:val="xl129"/>
    <w:basedOn w:val="a2"/>
    <w:rsid w:val="00410295"/>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0">
    <w:name w:val="xl130"/>
    <w:basedOn w:val="a2"/>
    <w:rsid w:val="004102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1">
    <w:name w:val="xl131"/>
    <w:basedOn w:val="a2"/>
    <w:rsid w:val="00410295"/>
    <w:pPr>
      <w:pBdr>
        <w:top w:val="single" w:sz="4" w:space="0" w:color="auto"/>
        <w:left w:val="single" w:sz="8" w:space="0" w:color="auto"/>
        <w:bottom w:val="single" w:sz="4" w:space="0" w:color="auto"/>
      </w:pBdr>
      <w:spacing w:before="100" w:beforeAutospacing="1" w:after="100" w:afterAutospacing="1"/>
      <w:textAlignment w:val="top"/>
    </w:pPr>
    <w:rPr>
      <w:sz w:val="16"/>
      <w:szCs w:val="16"/>
    </w:rPr>
  </w:style>
  <w:style w:type="paragraph" w:customStyle="1" w:styleId="xl132">
    <w:name w:val="xl132"/>
    <w:basedOn w:val="a2"/>
    <w:rsid w:val="00410295"/>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33">
    <w:name w:val="xl133"/>
    <w:basedOn w:val="a2"/>
    <w:rsid w:val="00410295"/>
    <w:pPr>
      <w:pBdr>
        <w:top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4">
    <w:name w:val="xl134"/>
    <w:basedOn w:val="a2"/>
    <w:rsid w:val="004102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5">
    <w:name w:val="xl135"/>
    <w:basedOn w:val="a2"/>
    <w:rsid w:val="00410295"/>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36">
    <w:name w:val="xl136"/>
    <w:basedOn w:val="a2"/>
    <w:rsid w:val="00410295"/>
    <w:pPr>
      <w:pBdr>
        <w:top w:val="single" w:sz="4" w:space="0" w:color="auto"/>
        <w:bottom w:val="single" w:sz="4" w:space="0" w:color="auto"/>
      </w:pBdr>
      <w:spacing w:before="100" w:beforeAutospacing="1" w:after="100" w:afterAutospacing="1"/>
      <w:jc w:val="center"/>
    </w:pPr>
    <w:rPr>
      <w:sz w:val="16"/>
      <w:szCs w:val="16"/>
    </w:rPr>
  </w:style>
  <w:style w:type="paragraph" w:customStyle="1" w:styleId="xl137">
    <w:name w:val="xl137"/>
    <w:basedOn w:val="a2"/>
    <w:rsid w:val="0041029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38">
    <w:name w:val="xl138"/>
    <w:basedOn w:val="a2"/>
    <w:rsid w:val="00410295"/>
    <w:pPr>
      <w:pBdr>
        <w:top w:val="single" w:sz="4" w:space="0" w:color="auto"/>
      </w:pBdr>
      <w:spacing w:before="100" w:beforeAutospacing="1" w:after="100" w:afterAutospacing="1"/>
      <w:jc w:val="center"/>
      <w:textAlignment w:val="top"/>
    </w:pPr>
    <w:rPr>
      <w:sz w:val="16"/>
      <w:szCs w:val="16"/>
    </w:rPr>
  </w:style>
  <w:style w:type="paragraph" w:customStyle="1" w:styleId="xl139">
    <w:name w:val="xl139"/>
    <w:basedOn w:val="a2"/>
    <w:rsid w:val="00410295"/>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0">
    <w:name w:val="xl140"/>
    <w:basedOn w:val="a2"/>
    <w:rsid w:val="00410295"/>
    <w:pPr>
      <w:pBdr>
        <w:left w:val="single" w:sz="4" w:space="0" w:color="auto"/>
      </w:pBdr>
      <w:spacing w:before="100" w:beforeAutospacing="1" w:after="100" w:afterAutospacing="1"/>
      <w:jc w:val="center"/>
      <w:textAlignment w:val="top"/>
    </w:pPr>
    <w:rPr>
      <w:sz w:val="16"/>
      <w:szCs w:val="16"/>
    </w:rPr>
  </w:style>
  <w:style w:type="paragraph" w:customStyle="1" w:styleId="xl141">
    <w:name w:val="xl141"/>
    <w:basedOn w:val="a2"/>
    <w:rsid w:val="00410295"/>
    <w:pPr>
      <w:spacing w:before="100" w:beforeAutospacing="1" w:after="100" w:afterAutospacing="1"/>
      <w:jc w:val="center"/>
      <w:textAlignment w:val="top"/>
    </w:pPr>
    <w:rPr>
      <w:sz w:val="16"/>
      <w:szCs w:val="16"/>
    </w:rPr>
  </w:style>
  <w:style w:type="paragraph" w:customStyle="1" w:styleId="xl142">
    <w:name w:val="xl142"/>
    <w:basedOn w:val="a2"/>
    <w:rsid w:val="00410295"/>
    <w:pPr>
      <w:pBdr>
        <w:right w:val="single" w:sz="4" w:space="0" w:color="auto"/>
      </w:pBdr>
      <w:spacing w:before="100" w:beforeAutospacing="1" w:after="100" w:afterAutospacing="1"/>
      <w:jc w:val="center"/>
      <w:textAlignment w:val="top"/>
    </w:pPr>
    <w:rPr>
      <w:sz w:val="16"/>
      <w:szCs w:val="16"/>
    </w:rPr>
  </w:style>
  <w:style w:type="paragraph" w:customStyle="1" w:styleId="xl143">
    <w:name w:val="xl143"/>
    <w:basedOn w:val="a2"/>
    <w:rsid w:val="00410295"/>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44">
    <w:name w:val="xl144"/>
    <w:basedOn w:val="a2"/>
    <w:rsid w:val="00410295"/>
    <w:pPr>
      <w:pBdr>
        <w:bottom w:val="single" w:sz="4" w:space="0" w:color="auto"/>
      </w:pBdr>
      <w:spacing w:before="100" w:beforeAutospacing="1" w:after="100" w:afterAutospacing="1"/>
      <w:jc w:val="center"/>
      <w:textAlignment w:val="top"/>
    </w:pPr>
    <w:rPr>
      <w:sz w:val="16"/>
      <w:szCs w:val="16"/>
    </w:rPr>
  </w:style>
  <w:style w:type="paragraph" w:customStyle="1" w:styleId="xl145">
    <w:name w:val="xl145"/>
    <w:basedOn w:val="a2"/>
    <w:rsid w:val="00410295"/>
    <w:pPr>
      <w:pBdr>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6">
    <w:name w:val="xl146"/>
    <w:basedOn w:val="a2"/>
    <w:rsid w:val="0041029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7">
    <w:name w:val="xl147"/>
    <w:basedOn w:val="a2"/>
    <w:rsid w:val="00410295"/>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8">
    <w:name w:val="xl148"/>
    <w:basedOn w:val="a2"/>
    <w:rsid w:val="0041029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9">
    <w:name w:val="xl149"/>
    <w:basedOn w:val="a2"/>
    <w:rsid w:val="004102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0">
    <w:name w:val="xl150"/>
    <w:basedOn w:val="a2"/>
    <w:rsid w:val="00410295"/>
    <w:pPr>
      <w:pBdr>
        <w:top w:val="single" w:sz="4" w:space="0" w:color="auto"/>
        <w:left w:val="single" w:sz="8" w:space="0" w:color="auto"/>
        <w:bottom w:val="single" w:sz="4" w:space="0" w:color="auto"/>
      </w:pBdr>
      <w:spacing w:before="100" w:beforeAutospacing="1" w:after="100" w:afterAutospacing="1"/>
      <w:jc w:val="center"/>
      <w:textAlignment w:val="top"/>
    </w:pPr>
    <w:rPr>
      <w:sz w:val="16"/>
      <w:szCs w:val="16"/>
    </w:rPr>
  </w:style>
  <w:style w:type="paragraph" w:customStyle="1" w:styleId="xl151">
    <w:name w:val="xl151"/>
    <w:basedOn w:val="a2"/>
    <w:rsid w:val="00410295"/>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52">
    <w:name w:val="xl152"/>
    <w:basedOn w:val="a2"/>
    <w:rsid w:val="00410295"/>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styleId="af6">
    <w:name w:val="Balloon Text"/>
    <w:basedOn w:val="a2"/>
    <w:link w:val="af7"/>
    <w:uiPriority w:val="99"/>
    <w:semiHidden/>
    <w:unhideWhenUsed/>
    <w:rsid w:val="00410295"/>
    <w:rPr>
      <w:rFonts w:ascii="Segoe UI" w:eastAsia="Calibri" w:hAnsi="Segoe UI" w:cs="Segoe UI"/>
      <w:sz w:val="18"/>
      <w:szCs w:val="18"/>
      <w:lang w:eastAsia="en-US"/>
    </w:rPr>
  </w:style>
  <w:style w:type="character" w:customStyle="1" w:styleId="af7">
    <w:name w:val="Текст выноски Знак"/>
    <w:basedOn w:val="a3"/>
    <w:link w:val="af6"/>
    <w:uiPriority w:val="99"/>
    <w:semiHidden/>
    <w:rsid w:val="00410295"/>
    <w:rPr>
      <w:rFonts w:ascii="Segoe UI" w:eastAsia="Calibri" w:hAnsi="Segoe UI" w:cs="Segoe UI"/>
      <w:sz w:val="18"/>
      <w:szCs w:val="18"/>
    </w:rPr>
  </w:style>
  <w:style w:type="numbering" w:customStyle="1" w:styleId="19">
    <w:name w:val="Нет списка1"/>
    <w:next w:val="a5"/>
    <w:uiPriority w:val="99"/>
    <w:semiHidden/>
    <w:unhideWhenUsed/>
    <w:rsid w:val="00410295"/>
  </w:style>
  <w:style w:type="paragraph" w:customStyle="1" w:styleId="S">
    <w:name w:val="S_Обычный"/>
    <w:basedOn w:val="a2"/>
    <w:link w:val="S0"/>
    <w:qFormat/>
    <w:rsid w:val="00410295"/>
    <w:pPr>
      <w:ind w:firstLine="709"/>
      <w:jc w:val="both"/>
    </w:pPr>
  </w:style>
  <w:style w:type="character" w:customStyle="1" w:styleId="S0">
    <w:name w:val="S_Обычный Знак"/>
    <w:link w:val="S"/>
    <w:rsid w:val="00410295"/>
    <w:rPr>
      <w:rFonts w:ascii="Times New Roman" w:eastAsia="Times New Roman" w:hAnsi="Times New Roman" w:cs="Times New Roman"/>
      <w:sz w:val="24"/>
      <w:szCs w:val="24"/>
      <w:lang w:eastAsia="ru-RU"/>
    </w:rPr>
  </w:style>
  <w:style w:type="numbering" w:customStyle="1" w:styleId="110">
    <w:name w:val="Нет списка11"/>
    <w:next w:val="a5"/>
    <w:uiPriority w:val="99"/>
    <w:semiHidden/>
    <w:unhideWhenUsed/>
    <w:rsid w:val="00410295"/>
  </w:style>
  <w:style w:type="paragraph" w:styleId="af8">
    <w:name w:val="Body Text"/>
    <w:aliases w:val="Body Text Char1,Body Text Char Char"/>
    <w:basedOn w:val="a2"/>
    <w:link w:val="1a"/>
    <w:qFormat/>
    <w:rsid w:val="00410295"/>
    <w:pPr>
      <w:ind w:left="284" w:right="382" w:firstLine="556"/>
      <w:jc w:val="both"/>
    </w:pPr>
    <w:rPr>
      <w:bCs/>
      <w:sz w:val="28"/>
      <w:szCs w:val="28"/>
    </w:rPr>
  </w:style>
  <w:style w:type="character" w:customStyle="1" w:styleId="af9">
    <w:name w:val="Основной текст Знак"/>
    <w:basedOn w:val="a3"/>
    <w:link w:val="af8"/>
    <w:uiPriority w:val="99"/>
    <w:semiHidden/>
    <w:rsid w:val="00410295"/>
    <w:rPr>
      <w:rFonts w:ascii="Times New Roman" w:eastAsia="Times New Roman" w:hAnsi="Times New Roman" w:cs="Times New Roman"/>
      <w:sz w:val="24"/>
      <w:szCs w:val="24"/>
      <w:lang w:eastAsia="ru-RU"/>
    </w:rPr>
  </w:style>
  <w:style w:type="character" w:customStyle="1" w:styleId="1a">
    <w:name w:val="Основной текст Знак1"/>
    <w:aliases w:val="Body Text Char1 Знак,Body Text Char Char Знак"/>
    <w:link w:val="af8"/>
    <w:locked/>
    <w:rsid w:val="00410295"/>
    <w:rPr>
      <w:rFonts w:ascii="Times New Roman" w:eastAsia="Times New Roman" w:hAnsi="Times New Roman" w:cs="Times New Roman"/>
      <w:bCs/>
      <w:sz w:val="28"/>
      <w:szCs w:val="28"/>
      <w:lang w:eastAsia="ru-RU"/>
    </w:rPr>
  </w:style>
  <w:style w:type="table" w:customStyle="1" w:styleId="31">
    <w:name w:val="Сетка таблицы3"/>
    <w:basedOn w:val="a4"/>
    <w:next w:val="a7"/>
    <w:uiPriority w:val="59"/>
    <w:rsid w:val="004102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10295"/>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25">
    <w:name w:val="Нет списка2"/>
    <w:next w:val="a5"/>
    <w:uiPriority w:val="99"/>
    <w:semiHidden/>
    <w:unhideWhenUsed/>
    <w:rsid w:val="00410295"/>
  </w:style>
  <w:style w:type="table" w:customStyle="1" w:styleId="111">
    <w:name w:val="Сетка таблицы11"/>
    <w:basedOn w:val="a4"/>
    <w:next w:val="a7"/>
    <w:uiPriority w:val="59"/>
    <w:rsid w:val="004102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2"/>
    <w:link w:val="27"/>
    <w:uiPriority w:val="99"/>
    <w:semiHidden/>
    <w:unhideWhenUsed/>
    <w:rsid w:val="00410295"/>
    <w:pPr>
      <w:spacing w:after="120" w:line="480" w:lineRule="auto"/>
      <w:ind w:left="283"/>
    </w:pPr>
  </w:style>
  <w:style w:type="character" w:customStyle="1" w:styleId="27">
    <w:name w:val="Основной текст с отступом 2 Знак"/>
    <w:basedOn w:val="a3"/>
    <w:link w:val="26"/>
    <w:uiPriority w:val="99"/>
    <w:semiHidden/>
    <w:rsid w:val="00410295"/>
    <w:rPr>
      <w:rFonts w:ascii="Times New Roman" w:eastAsia="Times New Roman" w:hAnsi="Times New Roman" w:cs="Times New Roman"/>
      <w:sz w:val="24"/>
      <w:szCs w:val="24"/>
      <w:lang w:eastAsia="ru-RU"/>
    </w:rPr>
  </w:style>
  <w:style w:type="table" w:customStyle="1" w:styleId="210">
    <w:name w:val="Сетка таблицы21"/>
    <w:basedOn w:val="a4"/>
    <w:next w:val="a7"/>
    <w:uiPriority w:val="59"/>
    <w:rsid w:val="0041029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5"/>
    <w:uiPriority w:val="99"/>
    <w:semiHidden/>
    <w:unhideWhenUsed/>
    <w:rsid w:val="00410295"/>
  </w:style>
  <w:style w:type="table" w:customStyle="1" w:styleId="TableNormal">
    <w:name w:val="Table Normal"/>
    <w:uiPriority w:val="2"/>
    <w:semiHidden/>
    <w:unhideWhenUsed/>
    <w:qFormat/>
    <w:rsid w:val="0041029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2">
    <w:name w:val="Заголовок 11"/>
    <w:basedOn w:val="a2"/>
    <w:uiPriority w:val="1"/>
    <w:qFormat/>
    <w:rsid w:val="00410295"/>
    <w:pPr>
      <w:widowControl w:val="0"/>
      <w:ind w:left="1166"/>
      <w:outlineLvl w:val="1"/>
    </w:pPr>
    <w:rPr>
      <w:b/>
      <w:bCs/>
      <w:sz w:val="28"/>
      <w:szCs w:val="28"/>
      <w:lang w:val="en-US" w:eastAsia="en-US"/>
    </w:rPr>
  </w:style>
  <w:style w:type="paragraph" w:customStyle="1" w:styleId="211">
    <w:name w:val="Заголовок 21"/>
    <w:basedOn w:val="a2"/>
    <w:uiPriority w:val="1"/>
    <w:qFormat/>
    <w:rsid w:val="00410295"/>
    <w:pPr>
      <w:widowControl w:val="0"/>
      <w:ind w:left="20"/>
      <w:outlineLvl w:val="2"/>
    </w:pPr>
    <w:rPr>
      <w:sz w:val="28"/>
      <w:szCs w:val="28"/>
      <w:lang w:val="en-US" w:eastAsia="en-US"/>
    </w:rPr>
  </w:style>
  <w:style w:type="paragraph" w:customStyle="1" w:styleId="310">
    <w:name w:val="Заголовок 31"/>
    <w:basedOn w:val="a2"/>
    <w:uiPriority w:val="1"/>
    <w:qFormat/>
    <w:rsid w:val="00410295"/>
    <w:pPr>
      <w:widowControl w:val="0"/>
      <w:outlineLvl w:val="3"/>
    </w:pPr>
    <w:rPr>
      <w:b/>
      <w:bCs/>
      <w:lang w:val="en-US" w:eastAsia="en-US"/>
    </w:rPr>
  </w:style>
  <w:style w:type="paragraph" w:customStyle="1" w:styleId="TableParagraph">
    <w:name w:val="Table Paragraph"/>
    <w:basedOn w:val="a2"/>
    <w:uiPriority w:val="1"/>
    <w:qFormat/>
    <w:rsid w:val="00410295"/>
    <w:pPr>
      <w:widowControl w:val="0"/>
    </w:pPr>
    <w:rPr>
      <w:rFonts w:ascii="Calibri" w:eastAsia="Calibri" w:hAnsi="Calibri"/>
      <w:sz w:val="28"/>
      <w:szCs w:val="22"/>
      <w:lang w:val="en-US" w:eastAsia="en-US"/>
    </w:rPr>
  </w:style>
  <w:style w:type="paragraph" w:customStyle="1" w:styleId="Style8">
    <w:name w:val="Style8"/>
    <w:basedOn w:val="a2"/>
    <w:rsid w:val="00410295"/>
    <w:pPr>
      <w:widowControl w:val="0"/>
      <w:suppressAutoHyphens/>
      <w:autoSpaceDE w:val="0"/>
      <w:textAlignment w:val="baseline"/>
    </w:pPr>
    <w:rPr>
      <w:rFonts w:eastAsia="Arial Unicode MS"/>
      <w:kern w:val="1"/>
      <w:lang w:eastAsia="zh-CN" w:bidi="hi-IN"/>
    </w:rPr>
  </w:style>
  <w:style w:type="paragraph" w:customStyle="1" w:styleId="font5">
    <w:name w:val="font5"/>
    <w:basedOn w:val="a2"/>
    <w:rsid w:val="00410295"/>
    <w:pPr>
      <w:spacing w:before="100" w:beforeAutospacing="1" w:after="100" w:afterAutospacing="1"/>
    </w:pPr>
    <w:rPr>
      <w:rFonts w:ascii="Arial" w:hAnsi="Arial" w:cs="Arial"/>
      <w:color w:val="3A3A3A"/>
      <w:sz w:val="28"/>
      <w:szCs w:val="22"/>
    </w:rPr>
  </w:style>
  <w:style w:type="paragraph" w:customStyle="1" w:styleId="font6">
    <w:name w:val="font6"/>
    <w:basedOn w:val="a2"/>
    <w:rsid w:val="00410295"/>
    <w:pPr>
      <w:spacing w:before="100" w:beforeAutospacing="1" w:after="100" w:afterAutospacing="1"/>
    </w:pPr>
    <w:rPr>
      <w:rFonts w:ascii="Arial" w:hAnsi="Arial" w:cs="Arial"/>
      <w:color w:val="3A3A3A"/>
      <w:sz w:val="16"/>
      <w:szCs w:val="16"/>
    </w:rPr>
  </w:style>
  <w:style w:type="paragraph" w:customStyle="1" w:styleId="font7">
    <w:name w:val="font7"/>
    <w:basedOn w:val="a2"/>
    <w:rsid w:val="00410295"/>
    <w:pPr>
      <w:spacing w:before="100" w:beforeAutospacing="1" w:after="100" w:afterAutospacing="1"/>
    </w:pPr>
    <w:rPr>
      <w:rFonts w:ascii="Arial" w:hAnsi="Arial" w:cs="Arial"/>
      <w:color w:val="3A3A3A"/>
      <w:sz w:val="28"/>
      <w:szCs w:val="22"/>
      <w:u w:val="single"/>
    </w:rPr>
  </w:style>
  <w:style w:type="paragraph" w:customStyle="1" w:styleId="font8">
    <w:name w:val="font8"/>
    <w:basedOn w:val="a2"/>
    <w:rsid w:val="00410295"/>
    <w:pPr>
      <w:spacing w:before="100" w:beforeAutospacing="1" w:after="100" w:afterAutospacing="1"/>
    </w:pPr>
    <w:rPr>
      <w:rFonts w:ascii="Arial" w:hAnsi="Arial" w:cs="Arial"/>
      <w:color w:val="3A3A3A"/>
      <w:sz w:val="16"/>
      <w:szCs w:val="16"/>
      <w:u w:val="single"/>
    </w:rPr>
  </w:style>
  <w:style w:type="numbering" w:customStyle="1" w:styleId="41">
    <w:name w:val="Нет списка4"/>
    <w:next w:val="a5"/>
    <w:uiPriority w:val="99"/>
    <w:semiHidden/>
    <w:unhideWhenUsed/>
    <w:rsid w:val="00410295"/>
  </w:style>
  <w:style w:type="paragraph" w:customStyle="1" w:styleId="1b">
    <w:name w:val="Заголовок1"/>
    <w:basedOn w:val="a2"/>
    <w:next w:val="a2"/>
    <w:link w:val="afa"/>
    <w:uiPriority w:val="10"/>
    <w:qFormat/>
    <w:locked/>
    <w:rsid w:val="00410295"/>
    <w:pPr>
      <w:spacing w:before="240" w:after="60"/>
      <w:jc w:val="center"/>
      <w:outlineLvl w:val="0"/>
    </w:pPr>
    <w:rPr>
      <w:rFonts w:ascii="Cambria" w:hAnsi="Cambria"/>
      <w:b/>
      <w:bCs/>
      <w:kern w:val="28"/>
      <w:sz w:val="32"/>
      <w:szCs w:val="32"/>
    </w:rPr>
  </w:style>
  <w:style w:type="character" w:customStyle="1" w:styleId="afa">
    <w:name w:val="Заголовок Знак"/>
    <w:link w:val="1b"/>
    <w:uiPriority w:val="10"/>
    <w:rsid w:val="00410295"/>
    <w:rPr>
      <w:rFonts w:ascii="Cambria" w:eastAsia="Times New Roman" w:hAnsi="Cambria" w:cs="Times New Roman"/>
      <w:b/>
      <w:bCs/>
      <w:kern w:val="28"/>
      <w:sz w:val="32"/>
      <w:szCs w:val="32"/>
      <w:lang w:eastAsia="ru-RU"/>
    </w:rPr>
  </w:style>
  <w:style w:type="paragraph" w:styleId="afb">
    <w:name w:val="Subtitle"/>
    <w:basedOn w:val="a2"/>
    <w:next w:val="a2"/>
    <w:link w:val="afc"/>
    <w:uiPriority w:val="11"/>
    <w:qFormat/>
    <w:rsid w:val="00410295"/>
    <w:pPr>
      <w:spacing w:after="60"/>
      <w:jc w:val="center"/>
      <w:outlineLvl w:val="1"/>
    </w:pPr>
    <w:rPr>
      <w:rFonts w:ascii="Cambria" w:hAnsi="Cambria"/>
    </w:rPr>
  </w:style>
  <w:style w:type="character" w:customStyle="1" w:styleId="afc">
    <w:name w:val="Подзаголовок Знак"/>
    <w:basedOn w:val="a3"/>
    <w:link w:val="afb"/>
    <w:uiPriority w:val="11"/>
    <w:rsid w:val="00410295"/>
    <w:rPr>
      <w:rFonts w:ascii="Cambria" w:eastAsia="Times New Roman" w:hAnsi="Cambria" w:cs="Times New Roman"/>
      <w:sz w:val="24"/>
      <w:szCs w:val="24"/>
      <w:lang w:eastAsia="ru-RU"/>
    </w:rPr>
  </w:style>
  <w:style w:type="paragraph" w:styleId="afd">
    <w:name w:val="No Spacing"/>
    <w:uiPriority w:val="1"/>
    <w:qFormat/>
    <w:rsid w:val="00410295"/>
    <w:pPr>
      <w:spacing w:after="0" w:line="240" w:lineRule="auto"/>
    </w:pPr>
    <w:rPr>
      <w:rFonts w:ascii="Times New Roman" w:eastAsia="Times New Roman" w:hAnsi="Times New Roman" w:cs="Times New Roman"/>
      <w:sz w:val="20"/>
      <w:szCs w:val="20"/>
      <w:lang w:eastAsia="ru-RU"/>
    </w:rPr>
  </w:style>
  <w:style w:type="numbering" w:customStyle="1" w:styleId="51">
    <w:name w:val="Нет списка5"/>
    <w:next w:val="a5"/>
    <w:uiPriority w:val="99"/>
    <w:semiHidden/>
    <w:unhideWhenUsed/>
    <w:rsid w:val="00410295"/>
  </w:style>
  <w:style w:type="table" w:customStyle="1" w:styleId="42">
    <w:name w:val="Сетка таблицы4"/>
    <w:basedOn w:val="a4"/>
    <w:next w:val="a7"/>
    <w:uiPriority w:val="59"/>
    <w:rsid w:val="004102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5"/>
    <w:uiPriority w:val="99"/>
    <w:semiHidden/>
    <w:unhideWhenUsed/>
    <w:rsid w:val="00410295"/>
  </w:style>
  <w:style w:type="paragraph" w:customStyle="1" w:styleId="xl63">
    <w:name w:val="xl63"/>
    <w:basedOn w:val="a2"/>
    <w:rsid w:val="00410295"/>
    <w:pPr>
      <w:spacing w:before="100" w:beforeAutospacing="1" w:after="100" w:afterAutospacing="1"/>
      <w:jc w:val="center"/>
      <w:textAlignment w:val="center"/>
    </w:pPr>
  </w:style>
  <w:style w:type="paragraph" w:customStyle="1" w:styleId="xl64">
    <w:name w:val="xl64"/>
    <w:basedOn w:val="a2"/>
    <w:rsid w:val="00410295"/>
    <w:pPr>
      <w:spacing w:before="100" w:beforeAutospacing="1" w:after="100" w:afterAutospacing="1"/>
      <w:textAlignment w:val="top"/>
    </w:pPr>
  </w:style>
  <w:style w:type="numbering" w:customStyle="1" w:styleId="7">
    <w:name w:val="Нет списка7"/>
    <w:next w:val="a5"/>
    <w:uiPriority w:val="99"/>
    <w:semiHidden/>
    <w:unhideWhenUsed/>
    <w:rsid w:val="00410295"/>
  </w:style>
  <w:style w:type="numbering" w:customStyle="1" w:styleId="1110">
    <w:name w:val="Нет списка111"/>
    <w:next w:val="a5"/>
    <w:uiPriority w:val="99"/>
    <w:semiHidden/>
    <w:unhideWhenUsed/>
    <w:rsid w:val="00410295"/>
  </w:style>
  <w:style w:type="paragraph" w:customStyle="1" w:styleId="afe">
    <w:name w:val="Для оглавления"/>
    <w:basedOn w:val="S"/>
    <w:link w:val="aff"/>
    <w:qFormat/>
    <w:rsid w:val="00410295"/>
    <w:pPr>
      <w:spacing w:line="276" w:lineRule="auto"/>
      <w:ind w:firstLine="0"/>
    </w:pPr>
    <w:rPr>
      <w:sz w:val="28"/>
      <w:szCs w:val="28"/>
    </w:rPr>
  </w:style>
  <w:style w:type="character" w:customStyle="1" w:styleId="aff">
    <w:name w:val="Для оглавления Знак"/>
    <w:link w:val="afe"/>
    <w:rsid w:val="00410295"/>
    <w:rPr>
      <w:rFonts w:ascii="Times New Roman" w:eastAsia="Times New Roman" w:hAnsi="Times New Roman" w:cs="Times New Roman"/>
      <w:sz w:val="28"/>
      <w:szCs w:val="28"/>
      <w:lang w:eastAsia="ru-RU"/>
    </w:rPr>
  </w:style>
  <w:style w:type="paragraph" w:customStyle="1" w:styleId="aff0">
    <w:name w:val="Содержимое таблицы"/>
    <w:basedOn w:val="a2"/>
    <w:rsid w:val="00410295"/>
    <w:pPr>
      <w:widowControl w:val="0"/>
      <w:suppressLineNumbers/>
      <w:suppressAutoHyphens/>
    </w:pPr>
    <w:rPr>
      <w:rFonts w:eastAsia="SimSun" w:cs="Mangal"/>
      <w:kern w:val="1"/>
      <w:lang w:eastAsia="hi-IN" w:bidi="hi-IN"/>
    </w:rPr>
  </w:style>
  <w:style w:type="character" w:styleId="aff1">
    <w:name w:val="annotation reference"/>
    <w:uiPriority w:val="99"/>
    <w:semiHidden/>
    <w:unhideWhenUsed/>
    <w:rsid w:val="00410295"/>
    <w:rPr>
      <w:sz w:val="16"/>
      <w:szCs w:val="16"/>
    </w:rPr>
  </w:style>
  <w:style w:type="paragraph" w:styleId="aff2">
    <w:name w:val="annotation text"/>
    <w:basedOn w:val="a2"/>
    <w:link w:val="aff3"/>
    <w:uiPriority w:val="99"/>
    <w:semiHidden/>
    <w:unhideWhenUsed/>
    <w:rsid w:val="00410295"/>
    <w:rPr>
      <w:sz w:val="20"/>
      <w:szCs w:val="20"/>
    </w:rPr>
  </w:style>
  <w:style w:type="character" w:customStyle="1" w:styleId="aff3">
    <w:name w:val="Текст примечания Знак"/>
    <w:basedOn w:val="a3"/>
    <w:link w:val="aff2"/>
    <w:uiPriority w:val="99"/>
    <w:semiHidden/>
    <w:rsid w:val="00410295"/>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410295"/>
    <w:rPr>
      <w:b/>
      <w:bCs/>
    </w:rPr>
  </w:style>
  <w:style w:type="character" w:customStyle="1" w:styleId="aff5">
    <w:name w:val="Тема примечания Знак"/>
    <w:basedOn w:val="aff3"/>
    <w:link w:val="aff4"/>
    <w:uiPriority w:val="99"/>
    <w:semiHidden/>
    <w:rsid w:val="00410295"/>
    <w:rPr>
      <w:b/>
      <w:bCs/>
    </w:rPr>
  </w:style>
  <w:style w:type="table" w:customStyle="1" w:styleId="410">
    <w:name w:val="Сетка таблицы41"/>
    <w:basedOn w:val="a4"/>
    <w:next w:val="a7"/>
    <w:uiPriority w:val="59"/>
    <w:rsid w:val="004102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4"/>
    <w:next w:val="a7"/>
    <w:uiPriority w:val="59"/>
    <w:rsid w:val="004102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4"/>
    <w:next w:val="a7"/>
    <w:uiPriority w:val="59"/>
    <w:rsid w:val="004102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4"/>
    <w:next w:val="a7"/>
    <w:uiPriority w:val="59"/>
    <w:rsid w:val="004102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4"/>
    <w:next w:val="a7"/>
    <w:uiPriority w:val="59"/>
    <w:rsid w:val="004102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4"/>
    <w:next w:val="a7"/>
    <w:uiPriority w:val="59"/>
    <w:rsid w:val="004102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Абзац списка1"/>
    <w:basedOn w:val="a2"/>
    <w:rsid w:val="00410295"/>
    <w:pPr>
      <w:ind w:left="720"/>
    </w:pPr>
    <w:rPr>
      <w:sz w:val="20"/>
      <w:szCs w:val="20"/>
    </w:rPr>
  </w:style>
  <w:style w:type="paragraph" w:styleId="aff6">
    <w:name w:val="Normal (Web)"/>
    <w:basedOn w:val="a2"/>
    <w:uiPriority w:val="99"/>
    <w:rsid w:val="00410295"/>
    <w:pPr>
      <w:spacing w:before="100" w:beforeAutospacing="1" w:after="100" w:afterAutospacing="1"/>
    </w:pPr>
  </w:style>
  <w:style w:type="paragraph" w:customStyle="1" w:styleId="xl153">
    <w:name w:val="xl153"/>
    <w:basedOn w:val="a2"/>
    <w:rsid w:val="004102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4">
    <w:name w:val="xl154"/>
    <w:basedOn w:val="a2"/>
    <w:rsid w:val="00410295"/>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5">
    <w:name w:val="xl155"/>
    <w:basedOn w:val="a2"/>
    <w:rsid w:val="004102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aff7">
    <w:name w:val="!Осн"/>
    <w:basedOn w:val="a2"/>
    <w:link w:val="aff8"/>
    <w:qFormat/>
    <w:rsid w:val="00410295"/>
    <w:pPr>
      <w:widowControl w:val="0"/>
      <w:autoSpaceDE w:val="0"/>
      <w:autoSpaceDN w:val="0"/>
      <w:adjustRightInd w:val="0"/>
      <w:spacing w:line="276" w:lineRule="auto"/>
      <w:ind w:firstLine="851"/>
      <w:jc w:val="both"/>
    </w:pPr>
    <w:rPr>
      <w:sz w:val="28"/>
      <w:szCs w:val="28"/>
    </w:rPr>
  </w:style>
  <w:style w:type="character" w:customStyle="1" w:styleId="aff8">
    <w:name w:val="!Осн Знак"/>
    <w:link w:val="aff7"/>
    <w:rsid w:val="00410295"/>
    <w:rPr>
      <w:rFonts w:ascii="Times New Roman" w:eastAsia="Times New Roman" w:hAnsi="Times New Roman" w:cs="Times New Roman"/>
      <w:sz w:val="28"/>
      <w:szCs w:val="28"/>
      <w:lang w:eastAsia="ru-RU"/>
    </w:rPr>
  </w:style>
  <w:style w:type="numbering" w:customStyle="1" w:styleId="82">
    <w:name w:val="Нет списка8"/>
    <w:next w:val="a5"/>
    <w:uiPriority w:val="99"/>
    <w:semiHidden/>
    <w:unhideWhenUsed/>
    <w:rsid w:val="00410295"/>
  </w:style>
  <w:style w:type="table" w:customStyle="1" w:styleId="100">
    <w:name w:val="Сетка таблицы10"/>
    <w:basedOn w:val="a4"/>
    <w:next w:val="a7"/>
    <w:locked/>
    <w:rsid w:val="0041029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4"/>
    <w:next w:val="a7"/>
    <w:rsid w:val="004102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4"/>
    <w:next w:val="a7"/>
    <w:uiPriority w:val="59"/>
    <w:rsid w:val="004102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rsid w:val="00410295"/>
    <w:rPr>
      <w:rFonts w:ascii="Times New Roman" w:eastAsia="Times New Roman" w:hAnsi="Times New Roman"/>
      <w:shd w:val="clear" w:color="auto" w:fill="FFFFFF"/>
    </w:rPr>
  </w:style>
  <w:style w:type="paragraph" w:customStyle="1" w:styleId="29">
    <w:name w:val="Основной текст (2)"/>
    <w:basedOn w:val="a2"/>
    <w:link w:val="28"/>
    <w:rsid w:val="00410295"/>
    <w:pPr>
      <w:widowControl w:val="0"/>
      <w:shd w:val="clear" w:color="auto" w:fill="FFFFFF"/>
      <w:spacing w:line="317" w:lineRule="exact"/>
      <w:ind w:hanging="480"/>
      <w:jc w:val="both"/>
    </w:pPr>
    <w:rPr>
      <w:rFonts w:cstheme="minorBidi"/>
      <w:sz w:val="22"/>
      <w:szCs w:val="22"/>
      <w:lang w:eastAsia="en-US"/>
    </w:rPr>
  </w:style>
  <w:style w:type="character" w:customStyle="1" w:styleId="aff9">
    <w:name w:val="Оглавление + Не полужирный"/>
    <w:rsid w:val="0041029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Заголовок №3_"/>
    <w:link w:val="34"/>
    <w:rsid w:val="00410295"/>
    <w:rPr>
      <w:rFonts w:ascii="Times New Roman" w:eastAsia="Times New Roman" w:hAnsi="Times New Roman"/>
      <w:b/>
      <w:bCs/>
      <w:shd w:val="clear" w:color="auto" w:fill="FFFFFF"/>
    </w:rPr>
  </w:style>
  <w:style w:type="paragraph" w:customStyle="1" w:styleId="34">
    <w:name w:val="Заголовок №3"/>
    <w:basedOn w:val="a2"/>
    <w:link w:val="33"/>
    <w:rsid w:val="00410295"/>
    <w:pPr>
      <w:widowControl w:val="0"/>
      <w:shd w:val="clear" w:color="auto" w:fill="FFFFFF"/>
      <w:spacing w:after="300" w:line="0" w:lineRule="atLeast"/>
      <w:outlineLvl w:val="2"/>
    </w:pPr>
    <w:rPr>
      <w:rFonts w:cstheme="minorBidi"/>
      <w:b/>
      <w:bCs/>
      <w:sz w:val="22"/>
      <w:szCs w:val="22"/>
      <w:lang w:eastAsia="en-US"/>
    </w:rPr>
  </w:style>
  <w:style w:type="paragraph" w:styleId="35">
    <w:name w:val="toc 3"/>
    <w:basedOn w:val="a2"/>
    <w:next w:val="a2"/>
    <w:autoRedefine/>
    <w:uiPriority w:val="39"/>
    <w:unhideWhenUsed/>
    <w:rsid w:val="00410295"/>
    <w:pPr>
      <w:spacing w:after="100" w:line="259" w:lineRule="auto"/>
      <w:ind w:left="440"/>
    </w:pPr>
    <w:rPr>
      <w:rFonts w:ascii="Calibri" w:hAnsi="Calibri"/>
      <w:sz w:val="28"/>
      <w:szCs w:val="22"/>
    </w:rPr>
  </w:style>
  <w:style w:type="paragraph" w:styleId="43">
    <w:name w:val="toc 4"/>
    <w:basedOn w:val="a2"/>
    <w:next w:val="a2"/>
    <w:autoRedefine/>
    <w:uiPriority w:val="39"/>
    <w:unhideWhenUsed/>
    <w:rsid w:val="00410295"/>
    <w:pPr>
      <w:spacing w:after="100" w:line="259" w:lineRule="auto"/>
      <w:ind w:left="660"/>
    </w:pPr>
    <w:rPr>
      <w:rFonts w:ascii="Calibri" w:hAnsi="Calibri"/>
      <w:sz w:val="28"/>
      <w:szCs w:val="22"/>
    </w:rPr>
  </w:style>
  <w:style w:type="paragraph" w:styleId="53">
    <w:name w:val="toc 5"/>
    <w:basedOn w:val="a2"/>
    <w:next w:val="a2"/>
    <w:autoRedefine/>
    <w:uiPriority w:val="39"/>
    <w:unhideWhenUsed/>
    <w:rsid w:val="00410295"/>
    <w:pPr>
      <w:spacing w:after="100" w:line="259" w:lineRule="auto"/>
      <w:ind w:left="880"/>
    </w:pPr>
    <w:rPr>
      <w:rFonts w:ascii="Calibri" w:hAnsi="Calibri"/>
      <w:sz w:val="28"/>
      <w:szCs w:val="22"/>
    </w:rPr>
  </w:style>
  <w:style w:type="paragraph" w:styleId="61">
    <w:name w:val="toc 6"/>
    <w:basedOn w:val="a2"/>
    <w:next w:val="a2"/>
    <w:autoRedefine/>
    <w:uiPriority w:val="39"/>
    <w:unhideWhenUsed/>
    <w:rsid w:val="00410295"/>
    <w:pPr>
      <w:spacing w:after="100" w:line="259" w:lineRule="auto"/>
      <w:ind w:left="1100"/>
    </w:pPr>
    <w:rPr>
      <w:rFonts w:ascii="Calibri" w:hAnsi="Calibri"/>
      <w:sz w:val="28"/>
      <w:szCs w:val="22"/>
    </w:rPr>
  </w:style>
  <w:style w:type="paragraph" w:styleId="71">
    <w:name w:val="toc 7"/>
    <w:basedOn w:val="a2"/>
    <w:next w:val="a2"/>
    <w:autoRedefine/>
    <w:uiPriority w:val="39"/>
    <w:unhideWhenUsed/>
    <w:rsid w:val="00410295"/>
    <w:pPr>
      <w:spacing w:after="100" w:line="259" w:lineRule="auto"/>
      <w:ind w:left="1320"/>
    </w:pPr>
    <w:rPr>
      <w:rFonts w:ascii="Calibri" w:hAnsi="Calibri"/>
      <w:sz w:val="28"/>
      <w:szCs w:val="22"/>
    </w:rPr>
  </w:style>
  <w:style w:type="paragraph" w:styleId="83">
    <w:name w:val="toc 8"/>
    <w:basedOn w:val="a2"/>
    <w:next w:val="a2"/>
    <w:autoRedefine/>
    <w:uiPriority w:val="39"/>
    <w:unhideWhenUsed/>
    <w:rsid w:val="00410295"/>
    <w:pPr>
      <w:spacing w:after="100" w:line="259" w:lineRule="auto"/>
      <w:ind w:left="1540"/>
    </w:pPr>
    <w:rPr>
      <w:rFonts w:ascii="Calibri" w:hAnsi="Calibri"/>
      <w:sz w:val="28"/>
      <w:szCs w:val="22"/>
    </w:rPr>
  </w:style>
  <w:style w:type="paragraph" w:styleId="90">
    <w:name w:val="toc 9"/>
    <w:basedOn w:val="a2"/>
    <w:next w:val="a2"/>
    <w:autoRedefine/>
    <w:uiPriority w:val="39"/>
    <w:unhideWhenUsed/>
    <w:rsid w:val="00410295"/>
    <w:pPr>
      <w:spacing w:after="100" w:line="259" w:lineRule="auto"/>
      <w:ind w:left="1760"/>
    </w:pPr>
    <w:rPr>
      <w:rFonts w:ascii="Calibri" w:hAnsi="Calibri"/>
      <w:sz w:val="28"/>
      <w:szCs w:val="22"/>
    </w:rPr>
  </w:style>
  <w:style w:type="character" w:customStyle="1" w:styleId="1d">
    <w:name w:val="Неразрешенное упоминание1"/>
    <w:uiPriority w:val="99"/>
    <w:semiHidden/>
    <w:unhideWhenUsed/>
    <w:rsid w:val="00410295"/>
    <w:rPr>
      <w:color w:val="808080"/>
      <w:shd w:val="clear" w:color="auto" w:fill="E6E6E6"/>
    </w:rPr>
  </w:style>
  <w:style w:type="paragraph" w:customStyle="1" w:styleId="affa">
    <w:name w:val="Знак"/>
    <w:basedOn w:val="a2"/>
    <w:rsid w:val="00410295"/>
    <w:pPr>
      <w:widowControl w:val="0"/>
      <w:adjustRightInd w:val="0"/>
      <w:spacing w:after="160" w:line="240" w:lineRule="exact"/>
      <w:jc w:val="right"/>
    </w:pPr>
    <w:rPr>
      <w:sz w:val="20"/>
      <w:szCs w:val="20"/>
      <w:lang w:val="en-GB" w:eastAsia="en-US"/>
    </w:rPr>
  </w:style>
  <w:style w:type="paragraph" w:customStyle="1" w:styleId="affb">
    <w:name w:val="!таб"/>
    <w:basedOn w:val="affc"/>
    <w:link w:val="affd"/>
    <w:qFormat/>
    <w:rsid w:val="00410295"/>
  </w:style>
  <w:style w:type="paragraph" w:customStyle="1" w:styleId="formattext">
    <w:name w:val="formattext"/>
    <w:basedOn w:val="a2"/>
    <w:rsid w:val="00410295"/>
    <w:pPr>
      <w:spacing w:before="100" w:beforeAutospacing="1" w:after="100" w:afterAutospacing="1"/>
    </w:pPr>
  </w:style>
  <w:style w:type="character" w:customStyle="1" w:styleId="affd">
    <w:name w:val="!таб Знак"/>
    <w:link w:val="affb"/>
    <w:rsid w:val="00410295"/>
    <w:rPr>
      <w:rFonts w:ascii="Times New Roman" w:eastAsiaTheme="minorEastAsia" w:hAnsi="Times New Roman" w:cs="Times New Roman"/>
      <w:sz w:val="28"/>
      <w:szCs w:val="28"/>
      <w:lang w:eastAsia="ru-RU"/>
    </w:rPr>
  </w:style>
  <w:style w:type="table" w:customStyle="1" w:styleId="91">
    <w:name w:val="Сетка таблицы91"/>
    <w:basedOn w:val="a4"/>
    <w:next w:val="a7"/>
    <w:uiPriority w:val="59"/>
    <w:rsid w:val="004102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pper">
    <w:name w:val="upper"/>
    <w:basedOn w:val="a3"/>
    <w:rsid w:val="00410295"/>
  </w:style>
  <w:style w:type="numbering" w:customStyle="1" w:styleId="92">
    <w:name w:val="Нет списка9"/>
    <w:next w:val="a5"/>
    <w:uiPriority w:val="99"/>
    <w:semiHidden/>
    <w:unhideWhenUsed/>
    <w:rsid w:val="00410295"/>
  </w:style>
  <w:style w:type="paragraph" w:customStyle="1" w:styleId="a">
    <w:name w:val="перечисление"/>
    <w:basedOn w:val="ConsPlusNormal"/>
    <w:link w:val="affe"/>
    <w:qFormat/>
    <w:rsid w:val="00410295"/>
    <w:pPr>
      <w:numPr>
        <w:numId w:val="8"/>
      </w:numPr>
      <w:tabs>
        <w:tab w:val="left" w:pos="993"/>
      </w:tabs>
      <w:jc w:val="both"/>
    </w:pPr>
    <w:rPr>
      <w:rFonts w:ascii="Times New Roman" w:eastAsiaTheme="minorHAnsi" w:hAnsi="Times New Roman" w:cstheme="minorBidi"/>
      <w:sz w:val="24"/>
      <w:szCs w:val="22"/>
      <w:lang w:eastAsia="en-US"/>
    </w:rPr>
  </w:style>
  <w:style w:type="character" w:customStyle="1" w:styleId="affe">
    <w:name w:val="перечисление Знак"/>
    <w:basedOn w:val="a3"/>
    <w:link w:val="a"/>
    <w:rsid w:val="00410295"/>
    <w:rPr>
      <w:rFonts w:ascii="Times New Roman" w:hAnsi="Times New Roman"/>
      <w:sz w:val="24"/>
    </w:rPr>
  </w:style>
  <w:style w:type="table" w:customStyle="1" w:styleId="120">
    <w:name w:val="Сетка таблицы12"/>
    <w:basedOn w:val="a4"/>
    <w:next w:val="a7"/>
    <w:rsid w:val="004102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4">
    <w:name w:val="Font Style164"/>
    <w:rsid w:val="00410295"/>
    <w:rPr>
      <w:rFonts w:eastAsia="Times New Roman"/>
      <w:color w:val="auto"/>
      <w:sz w:val="26"/>
      <w:lang w:val="ru-RU" w:eastAsia="zh-CN"/>
    </w:rPr>
  </w:style>
  <w:style w:type="paragraph" w:customStyle="1" w:styleId="affc">
    <w:name w:val="!Основной"/>
    <w:basedOn w:val="a2"/>
    <w:link w:val="afff"/>
    <w:qFormat/>
    <w:rsid w:val="00410295"/>
    <w:pPr>
      <w:suppressAutoHyphens/>
      <w:spacing w:after="200" w:line="312" w:lineRule="auto"/>
      <w:ind w:firstLine="709"/>
      <w:contextualSpacing/>
      <w:jc w:val="both"/>
    </w:pPr>
    <w:rPr>
      <w:rFonts w:eastAsiaTheme="minorEastAsia"/>
      <w:sz w:val="28"/>
      <w:szCs w:val="28"/>
    </w:rPr>
  </w:style>
  <w:style w:type="paragraph" w:customStyle="1" w:styleId="a1">
    <w:name w:val="!Таб."/>
    <w:basedOn w:val="a6"/>
    <w:link w:val="afff0"/>
    <w:qFormat/>
    <w:rsid w:val="00410295"/>
    <w:pPr>
      <w:numPr>
        <w:numId w:val="3"/>
      </w:numPr>
      <w:suppressAutoHyphens/>
      <w:spacing w:after="200" w:line="312" w:lineRule="auto"/>
      <w:jc w:val="both"/>
    </w:pPr>
    <w:rPr>
      <w:rFonts w:eastAsiaTheme="minorEastAsia"/>
      <w:sz w:val="28"/>
      <w:szCs w:val="28"/>
    </w:rPr>
  </w:style>
  <w:style w:type="character" w:customStyle="1" w:styleId="afff0">
    <w:name w:val="!Таб. Знак"/>
    <w:basedOn w:val="a3"/>
    <w:link w:val="a1"/>
    <w:rsid w:val="00410295"/>
    <w:rPr>
      <w:rFonts w:ascii="Times New Roman" w:eastAsiaTheme="minorEastAsia" w:hAnsi="Times New Roman" w:cs="Times New Roman"/>
      <w:sz w:val="28"/>
      <w:szCs w:val="28"/>
      <w:lang w:eastAsia="ru-RU"/>
    </w:rPr>
  </w:style>
  <w:style w:type="paragraph" w:customStyle="1" w:styleId="11">
    <w:name w:val="!11"/>
    <w:basedOn w:val="a1"/>
    <w:link w:val="113"/>
    <w:qFormat/>
    <w:rsid w:val="00410295"/>
    <w:pPr>
      <w:numPr>
        <w:numId w:val="7"/>
      </w:numPr>
      <w:spacing w:before="120" w:after="120"/>
    </w:pPr>
  </w:style>
  <w:style w:type="character" w:customStyle="1" w:styleId="113">
    <w:name w:val="!11 Знак"/>
    <w:basedOn w:val="afff0"/>
    <w:link w:val="11"/>
    <w:rsid w:val="00410295"/>
  </w:style>
  <w:style w:type="paragraph" w:styleId="afff1">
    <w:name w:val="Title"/>
    <w:basedOn w:val="a2"/>
    <w:next w:val="a2"/>
    <w:link w:val="afff2"/>
    <w:uiPriority w:val="10"/>
    <w:qFormat/>
    <w:rsid w:val="00410295"/>
    <w:pPr>
      <w:spacing w:before="240" w:after="60"/>
      <w:jc w:val="center"/>
      <w:outlineLvl w:val="0"/>
    </w:pPr>
    <w:rPr>
      <w:rFonts w:ascii="Cambria" w:hAnsi="Cambria"/>
      <w:b/>
      <w:bCs/>
      <w:kern w:val="28"/>
      <w:sz w:val="32"/>
      <w:szCs w:val="32"/>
    </w:rPr>
  </w:style>
  <w:style w:type="character" w:customStyle="1" w:styleId="afff2">
    <w:name w:val="Название Знак"/>
    <w:basedOn w:val="a3"/>
    <w:link w:val="afff1"/>
    <w:uiPriority w:val="10"/>
    <w:rsid w:val="00410295"/>
    <w:rPr>
      <w:rFonts w:ascii="Cambria" w:eastAsia="Times New Roman" w:hAnsi="Cambria" w:cs="Times New Roman"/>
      <w:b/>
      <w:bCs/>
      <w:kern w:val="28"/>
      <w:sz w:val="32"/>
      <w:szCs w:val="32"/>
      <w:lang w:eastAsia="ru-RU"/>
    </w:rPr>
  </w:style>
  <w:style w:type="character" w:customStyle="1" w:styleId="1e">
    <w:name w:val="Заголовок Знак1"/>
    <w:basedOn w:val="a3"/>
    <w:uiPriority w:val="10"/>
    <w:rsid w:val="00410295"/>
    <w:rPr>
      <w:rFonts w:asciiTheme="majorHAnsi" w:eastAsiaTheme="majorEastAsia" w:hAnsiTheme="majorHAnsi" w:cstheme="majorBidi"/>
      <w:spacing w:val="-10"/>
      <w:kern w:val="28"/>
      <w:sz w:val="56"/>
      <w:szCs w:val="56"/>
      <w:lang w:eastAsia="en-US"/>
    </w:rPr>
  </w:style>
  <w:style w:type="character" w:customStyle="1" w:styleId="2a">
    <w:name w:val="Неразрешенное упоминание2"/>
    <w:uiPriority w:val="99"/>
    <w:semiHidden/>
    <w:unhideWhenUsed/>
    <w:rsid w:val="00410295"/>
    <w:rPr>
      <w:color w:val="808080"/>
      <w:shd w:val="clear" w:color="auto" w:fill="E6E6E6"/>
    </w:rPr>
  </w:style>
  <w:style w:type="paragraph" w:styleId="afff3">
    <w:name w:val="TOC Heading"/>
    <w:basedOn w:val="13"/>
    <w:next w:val="a2"/>
    <w:uiPriority w:val="39"/>
    <w:unhideWhenUsed/>
    <w:qFormat/>
    <w:rsid w:val="00410295"/>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customStyle="1" w:styleId="10">
    <w:name w:val="Стиль1"/>
    <w:basedOn w:val="a1"/>
    <w:link w:val="1f"/>
    <w:qFormat/>
    <w:rsid w:val="00410295"/>
    <w:pPr>
      <w:numPr>
        <w:numId w:val="12"/>
      </w:numPr>
    </w:pPr>
    <w:rPr>
      <w:b/>
    </w:rPr>
  </w:style>
  <w:style w:type="paragraph" w:customStyle="1" w:styleId="1f0">
    <w:name w:val="!1."/>
    <w:basedOn w:val="10"/>
    <w:link w:val="1f1"/>
    <w:autoRedefine/>
    <w:qFormat/>
    <w:rsid w:val="00410295"/>
    <w:pPr>
      <w:numPr>
        <w:numId w:val="0"/>
      </w:numPr>
      <w:spacing w:before="120" w:after="120" w:line="240" w:lineRule="auto"/>
      <w:ind w:right="-1"/>
    </w:pPr>
  </w:style>
  <w:style w:type="character" w:customStyle="1" w:styleId="1f">
    <w:name w:val="Стиль1 Знак"/>
    <w:basedOn w:val="afff0"/>
    <w:link w:val="10"/>
    <w:rsid w:val="00410295"/>
    <w:rPr>
      <w:b/>
    </w:rPr>
  </w:style>
  <w:style w:type="character" w:customStyle="1" w:styleId="UnresolvedMention">
    <w:name w:val="Unresolved Mention"/>
    <w:basedOn w:val="a3"/>
    <w:uiPriority w:val="99"/>
    <w:semiHidden/>
    <w:unhideWhenUsed/>
    <w:rsid w:val="00410295"/>
    <w:rPr>
      <w:color w:val="605E5C"/>
      <w:shd w:val="clear" w:color="auto" w:fill="E1DFDD"/>
    </w:rPr>
  </w:style>
  <w:style w:type="character" w:customStyle="1" w:styleId="1f1">
    <w:name w:val="!1. Знак"/>
    <w:basedOn w:val="1f"/>
    <w:link w:val="1f0"/>
    <w:rsid w:val="00410295"/>
  </w:style>
  <w:style w:type="table" w:customStyle="1" w:styleId="130">
    <w:name w:val="Сетка таблицы13"/>
    <w:basedOn w:val="a4"/>
    <w:next w:val="a7"/>
    <w:uiPriority w:val="39"/>
    <w:rsid w:val="004102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41029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f4">
    <w:name w:val="footnote text"/>
    <w:basedOn w:val="a2"/>
    <w:link w:val="afff5"/>
    <w:uiPriority w:val="99"/>
    <w:unhideWhenUsed/>
    <w:rsid w:val="00410295"/>
    <w:rPr>
      <w:rFonts w:ascii="Calibri" w:eastAsia="Calibri" w:hAnsi="Calibri"/>
      <w:sz w:val="20"/>
      <w:szCs w:val="20"/>
      <w:lang w:eastAsia="en-US"/>
    </w:rPr>
  </w:style>
  <w:style w:type="character" w:customStyle="1" w:styleId="afff5">
    <w:name w:val="Текст сноски Знак"/>
    <w:basedOn w:val="a3"/>
    <w:link w:val="afff4"/>
    <w:uiPriority w:val="99"/>
    <w:rsid w:val="00410295"/>
    <w:rPr>
      <w:rFonts w:ascii="Calibri" w:eastAsia="Calibri" w:hAnsi="Calibri" w:cs="Times New Roman"/>
      <w:sz w:val="20"/>
      <w:szCs w:val="20"/>
    </w:rPr>
  </w:style>
  <w:style w:type="character" w:styleId="afff6">
    <w:name w:val="footnote reference"/>
    <w:basedOn w:val="a3"/>
    <w:uiPriority w:val="99"/>
    <w:semiHidden/>
    <w:unhideWhenUsed/>
    <w:rsid w:val="00410295"/>
    <w:rPr>
      <w:vertAlign w:val="superscript"/>
    </w:rPr>
  </w:style>
  <w:style w:type="numbering" w:customStyle="1" w:styleId="101">
    <w:name w:val="Нет списка10"/>
    <w:next w:val="a5"/>
    <w:uiPriority w:val="99"/>
    <w:semiHidden/>
    <w:unhideWhenUsed/>
    <w:rsid w:val="00410295"/>
  </w:style>
  <w:style w:type="paragraph" w:customStyle="1" w:styleId="afff7">
    <w:name w:val="!Огл"/>
    <w:basedOn w:val="a2"/>
    <w:link w:val="afff8"/>
    <w:qFormat/>
    <w:rsid w:val="00410295"/>
    <w:pPr>
      <w:widowControl w:val="0"/>
      <w:autoSpaceDE w:val="0"/>
      <w:autoSpaceDN w:val="0"/>
      <w:adjustRightInd w:val="0"/>
      <w:spacing w:before="240"/>
      <w:ind w:firstLine="540"/>
      <w:jc w:val="both"/>
    </w:pPr>
    <w:rPr>
      <w:b/>
      <w:bCs/>
      <w:sz w:val="28"/>
      <w:szCs w:val="28"/>
    </w:rPr>
  </w:style>
  <w:style w:type="character" w:customStyle="1" w:styleId="afff8">
    <w:name w:val="!Огл Знак"/>
    <w:basedOn w:val="a3"/>
    <w:link w:val="afff7"/>
    <w:rsid w:val="00410295"/>
    <w:rPr>
      <w:rFonts w:ascii="Times New Roman" w:eastAsia="Times New Roman" w:hAnsi="Times New Roman" w:cs="Times New Roman"/>
      <w:b/>
      <w:bCs/>
      <w:sz w:val="28"/>
      <w:szCs w:val="28"/>
      <w:lang w:eastAsia="ru-RU"/>
    </w:rPr>
  </w:style>
  <w:style w:type="paragraph" w:customStyle="1" w:styleId="2b">
    <w:name w:val="!Огл2"/>
    <w:basedOn w:val="a2"/>
    <w:link w:val="2c"/>
    <w:qFormat/>
    <w:rsid w:val="00410295"/>
    <w:pPr>
      <w:widowControl w:val="0"/>
      <w:autoSpaceDE w:val="0"/>
      <w:autoSpaceDN w:val="0"/>
      <w:adjustRightInd w:val="0"/>
      <w:spacing w:before="240"/>
      <w:ind w:firstLine="540"/>
      <w:jc w:val="both"/>
    </w:pPr>
    <w:rPr>
      <w:b/>
      <w:bCs/>
      <w:sz w:val="28"/>
      <w:szCs w:val="28"/>
    </w:rPr>
  </w:style>
  <w:style w:type="character" w:customStyle="1" w:styleId="2c">
    <w:name w:val="!Огл2 Знак"/>
    <w:basedOn w:val="a3"/>
    <w:link w:val="2b"/>
    <w:rsid w:val="00410295"/>
    <w:rPr>
      <w:rFonts w:ascii="Times New Roman" w:eastAsia="Times New Roman" w:hAnsi="Times New Roman" w:cs="Times New Roman"/>
      <w:b/>
      <w:bCs/>
      <w:sz w:val="28"/>
      <w:szCs w:val="28"/>
      <w:lang w:eastAsia="ru-RU"/>
    </w:rPr>
  </w:style>
  <w:style w:type="paragraph" w:customStyle="1" w:styleId="afff9">
    <w:name w:val="!осн"/>
    <w:basedOn w:val="a2"/>
    <w:link w:val="afffa"/>
    <w:qFormat/>
    <w:rsid w:val="00410295"/>
    <w:pPr>
      <w:spacing w:after="160" w:line="259" w:lineRule="auto"/>
      <w:jc w:val="both"/>
    </w:pPr>
    <w:rPr>
      <w:rFonts w:eastAsia="Calibri"/>
      <w:sz w:val="28"/>
      <w:szCs w:val="28"/>
      <w:lang w:eastAsia="en-US"/>
    </w:rPr>
  </w:style>
  <w:style w:type="character" w:customStyle="1" w:styleId="afffa">
    <w:name w:val="!осн Знак"/>
    <w:basedOn w:val="a3"/>
    <w:link w:val="afff9"/>
    <w:rsid w:val="00410295"/>
    <w:rPr>
      <w:rFonts w:ascii="Times New Roman" w:eastAsia="Calibri" w:hAnsi="Times New Roman" w:cs="Times New Roman"/>
      <w:sz w:val="28"/>
      <w:szCs w:val="28"/>
    </w:rPr>
  </w:style>
  <w:style w:type="paragraph" w:customStyle="1" w:styleId="afffb">
    <w:name w:val="!ОСНО"/>
    <w:basedOn w:val="afff9"/>
    <w:link w:val="afffc"/>
    <w:qFormat/>
    <w:rsid w:val="00410295"/>
    <w:pPr>
      <w:ind w:firstLine="851"/>
    </w:pPr>
  </w:style>
  <w:style w:type="character" w:customStyle="1" w:styleId="afffc">
    <w:name w:val="!ОСНО Знак"/>
    <w:basedOn w:val="afffa"/>
    <w:link w:val="afffb"/>
    <w:rsid w:val="00410295"/>
  </w:style>
  <w:style w:type="numbering" w:customStyle="1" w:styleId="121">
    <w:name w:val="Нет списка12"/>
    <w:next w:val="a5"/>
    <w:uiPriority w:val="99"/>
    <w:semiHidden/>
    <w:unhideWhenUsed/>
    <w:rsid w:val="00410295"/>
  </w:style>
  <w:style w:type="table" w:customStyle="1" w:styleId="140">
    <w:name w:val="Сетка таблицы14"/>
    <w:basedOn w:val="a4"/>
    <w:next w:val="a7"/>
    <w:uiPriority w:val="39"/>
    <w:rsid w:val="004102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Emphasis"/>
    <w:basedOn w:val="a3"/>
    <w:uiPriority w:val="20"/>
    <w:qFormat/>
    <w:rsid w:val="00410295"/>
    <w:rPr>
      <w:i/>
      <w:iCs/>
    </w:rPr>
  </w:style>
  <w:style w:type="character" w:styleId="afffe">
    <w:name w:val="Placeholder Text"/>
    <w:basedOn w:val="a3"/>
    <w:uiPriority w:val="99"/>
    <w:semiHidden/>
    <w:rsid w:val="00410295"/>
    <w:rPr>
      <w:color w:val="808080"/>
    </w:rPr>
  </w:style>
  <w:style w:type="paragraph" w:customStyle="1" w:styleId="affff">
    <w:name w:val="!!Таблица"/>
    <w:basedOn w:val="affc"/>
    <w:link w:val="affff0"/>
    <w:qFormat/>
    <w:rsid w:val="00410295"/>
    <w:pPr>
      <w:spacing w:after="0" w:line="240" w:lineRule="auto"/>
      <w:ind w:firstLine="0"/>
    </w:pPr>
  </w:style>
  <w:style w:type="character" w:customStyle="1" w:styleId="afff">
    <w:name w:val="!Основной Знак"/>
    <w:basedOn w:val="a3"/>
    <w:link w:val="affc"/>
    <w:rsid w:val="00410295"/>
    <w:rPr>
      <w:rFonts w:ascii="Times New Roman" w:eastAsiaTheme="minorEastAsia" w:hAnsi="Times New Roman" w:cs="Times New Roman"/>
      <w:sz w:val="28"/>
      <w:szCs w:val="28"/>
      <w:lang w:eastAsia="ru-RU"/>
    </w:rPr>
  </w:style>
  <w:style w:type="character" w:customStyle="1" w:styleId="affff0">
    <w:name w:val="!!Таблица Знак"/>
    <w:basedOn w:val="afff"/>
    <w:link w:val="affff"/>
    <w:rsid w:val="00410295"/>
  </w:style>
  <w:style w:type="character" w:customStyle="1" w:styleId="ng-binding">
    <w:name w:val="ng-binding"/>
    <w:basedOn w:val="a3"/>
    <w:rsid w:val="004102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25796</Words>
  <Characters>147040</Characters>
  <Application>Microsoft Office Word</Application>
  <DocSecurity>0</DocSecurity>
  <Lines>1225</Lines>
  <Paragraphs>344</Paragraphs>
  <ScaleCrop>false</ScaleCrop>
  <Company>Home</Company>
  <LinksUpToDate>false</LinksUpToDate>
  <CharactersWithSpaces>172492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Канифольненская Адми</dc:creator>
  <cp:keywords/>
  <dc:description/>
  <cp:lastModifiedBy>RePack by SPecialiST</cp:lastModifiedBy>
  <cp:revision>5</cp:revision>
  <dcterms:created xsi:type="dcterms:W3CDTF">2022-12-01T01:30:00Z</dcterms:created>
  <dcterms:modified xsi:type="dcterms:W3CDTF">2022-12-01T02:32:00Z</dcterms:modified>
</cp:coreProperties>
</file>