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28" w:rsidRDefault="00AC6D28" w:rsidP="00AC6D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b/>
          <w:spacing w:val="-10"/>
          <w:sz w:val="28"/>
          <w:szCs w:val="28"/>
        </w:rPr>
        <w:t>Порядок создания и эксплуатации складов древесины на объектах железнодорожного и водного транспорта» для размещения в средствах массовой информации</w:t>
      </w:r>
    </w:p>
    <w:p w:rsidR="00AC6D28" w:rsidRPr="00AC6D28" w:rsidRDefault="00AC6D28" w:rsidP="00AC6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Согласно части 1 статьи 50.4.1 Лесного кодекса Российской Федерации хранение заготовленной древесины после вывоза ее с лесосеки допускается исключительно в местах (пунктах) складирования древесины.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 xml:space="preserve">Под складом древесины понимается место (пункт) складирования древесины </w:t>
      </w:r>
      <w:r w:rsidRPr="00AC6D28">
        <w:rPr>
          <w:rFonts w:ascii="Times New Roman" w:hAnsi="Times New Roman" w:cs="Times New Roman"/>
          <w:spacing w:val="-10"/>
          <w:sz w:val="28"/>
          <w:szCs w:val="28"/>
        </w:rPr>
        <w:br/>
        <w:t>за пределами лесосеки, сведения о котором внесены в государственный лесной реестр и которое имеет идентификационный номер в указанной системе.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 xml:space="preserve">В силу действующих Требований к размещению и характеристикам складов древесины, утвержденных постановлением Правительства Российской Федерации </w:t>
      </w:r>
      <w:r w:rsidRPr="00AC6D28">
        <w:rPr>
          <w:rFonts w:ascii="Times New Roman" w:hAnsi="Times New Roman" w:cs="Times New Roman"/>
          <w:spacing w:val="-10"/>
          <w:sz w:val="28"/>
          <w:szCs w:val="28"/>
        </w:rPr>
        <w:br/>
        <w:t>от 24.11.2021 № 2017, склады древесины должны быть оборудованы информационными табличками (вывесками), содержащими идентификационный номер склада древесины, контактный телефон собственника древесины и (или) лица, которому на законных основаниях принадлежит склад древесины, а также оснащены средствами фиксации транспортных средств, позволяющими фиксировать при каждом въезде на склад древесины и выезде с него вид транспортного средства (в том числе железнодорожного вагона, речного судна), государственный регистрационный знак автомобильного транспорта или идентификационный номер транспортного средства для иных видов транспорта, а также дату и время въезда транспортного средства на склад древесины и выезда с него.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На отдельном обособленном земельном участке, промышленной площадке может быть создан только один склад древесины.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Склады древесины, за исключением случаев их расположения на землях лесного фонда, а также размещения в зданиях (помещениях), должны иметь ограждение, исключающее беспрепятственный доступ на территорию склада древесины посторонних лиц.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Лица, которым на законных основаниях принадлежат склады древесины, обязаны вести учет древесины путем внесения в государственный лесной реестр сведений о ввезенной на склад и вывезенной со склада древесине, в том числе отдельно по каждому собственнику древесины, пользующемуся услугами склада.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На объектах железнодорожного и водного транспорта могут быть созданы склады древесины исключительно лицами, являющимися владельцами промышленной площадки, инфраструктуры железнодорожного и водного транспорта, прибрежного земельного участка, на которых подлежат созданию места для складирования древесины.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Применительно к созданию склада древесины на объекте водного транспорта, в том числе при формировании плота для дальнейшей транспортировки древесины, обязательно оформление прав на используемый для данных целей участок водного объекта.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Транспортировка древесины и продукции ее переработки допускается после формирования электронного сопроводительного документа на каждый вид транспортного средства, используемого для ее транспортировки. Таким образом, при транспортировке древесины, груженной в железнодорожный контейнер, являющийся многооборотной тарой, отдельные электронные сопроводительные документы подлежат формированию для транспортировки контейнера с лесоматериалами с использованием автомобильных контейнеровозов и железнодорожных платформ, речного судна.</w:t>
      </w:r>
    </w:p>
    <w:p w:rsidR="00AC6D28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>В качестве мест отправления и назначения в электронных сопроводительных документах применительно к перевозке древесины железнодорожным и водным транспортом указываются места фактической погрузки (разгрузки) древесины (контейнера с погруженной в нее древесиной) на железнодорожный вагон, речное судно, место формирования плота.</w:t>
      </w:r>
    </w:p>
    <w:p w:rsidR="00936F21" w:rsidRPr="00AC6D28" w:rsidRDefault="00AC6D28" w:rsidP="00AC6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6D28">
        <w:rPr>
          <w:rFonts w:ascii="Times New Roman" w:hAnsi="Times New Roman" w:cs="Times New Roman"/>
          <w:spacing w:val="-10"/>
          <w:sz w:val="28"/>
          <w:szCs w:val="28"/>
        </w:rPr>
        <w:t xml:space="preserve">В свою очередь перегрузка контейнера с автомобильного транспорта </w:t>
      </w:r>
      <w:r w:rsidRPr="00AC6D28">
        <w:rPr>
          <w:rFonts w:ascii="Times New Roman" w:hAnsi="Times New Roman" w:cs="Times New Roman"/>
          <w:spacing w:val="-10"/>
          <w:sz w:val="28"/>
          <w:szCs w:val="28"/>
        </w:rPr>
        <w:br/>
        <w:t xml:space="preserve">на иные виды транспорта возможна лишь в местах (пунктах) складирования древесины </w:t>
      </w:r>
      <w:bookmarkStart w:id="0" w:name="_GoBack"/>
      <w:bookmarkEnd w:id="0"/>
      <w:r w:rsidRPr="00AC6D28">
        <w:rPr>
          <w:rFonts w:ascii="Times New Roman" w:hAnsi="Times New Roman" w:cs="Times New Roman"/>
          <w:spacing w:val="-10"/>
          <w:sz w:val="28"/>
          <w:szCs w:val="28"/>
        </w:rPr>
        <w:t>с соответствующим учетом древесины на данном складе</w:t>
      </w:r>
    </w:p>
    <w:sectPr w:rsidR="00936F21" w:rsidRPr="00AC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C7F"/>
    <w:multiLevelType w:val="hybridMultilevel"/>
    <w:tmpl w:val="CDAA6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1B"/>
    <w:rsid w:val="0006745A"/>
    <w:rsid w:val="00197916"/>
    <w:rsid w:val="003766CF"/>
    <w:rsid w:val="00417289"/>
    <w:rsid w:val="00747FAC"/>
    <w:rsid w:val="007D2853"/>
    <w:rsid w:val="008150B5"/>
    <w:rsid w:val="008A2174"/>
    <w:rsid w:val="00936F21"/>
    <w:rsid w:val="00966B06"/>
    <w:rsid w:val="00AC6D28"/>
    <w:rsid w:val="00BF7CE3"/>
    <w:rsid w:val="00E3651B"/>
    <w:rsid w:val="00EE5928"/>
    <w:rsid w:val="00EE7CBB"/>
    <w:rsid w:val="00F9207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15D7"/>
  <w15:chartTrackingRefBased/>
  <w15:docId w15:val="{89A938A9-D684-48AE-91F9-589210F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Коростелёв</dc:creator>
  <cp:keywords/>
  <dc:description/>
  <cp:lastModifiedBy>Коростелёв Антон Андреевич</cp:lastModifiedBy>
  <cp:revision>16</cp:revision>
  <dcterms:created xsi:type="dcterms:W3CDTF">2025-01-29T13:07:00Z</dcterms:created>
  <dcterms:modified xsi:type="dcterms:W3CDTF">2025-04-04T05:41:00Z</dcterms:modified>
</cp:coreProperties>
</file>