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CB" w:rsidRPr="00E847ED" w:rsidRDefault="005721CB" w:rsidP="00601F94">
      <w:pPr>
        <w:pStyle w:val="a4"/>
        <w:rPr>
          <w:rFonts w:ascii="Times New Roman" w:hAnsi="Times New Roman" w:cs="Times New Roman"/>
          <w:b/>
          <w:sz w:val="32"/>
          <w:szCs w:val="32"/>
        </w:rPr>
      </w:pPr>
    </w:p>
    <w:p w:rsidR="005721CB" w:rsidRPr="00E847ED" w:rsidRDefault="005721CB" w:rsidP="005721CB">
      <w:pPr>
        <w:spacing w:after="0" w:line="240" w:lineRule="auto"/>
        <w:jc w:val="center"/>
        <w:rPr>
          <w:rFonts w:ascii="Times New Roman" w:hAnsi="Times New Roman" w:cs="Times New Roman"/>
          <w:b/>
          <w:sz w:val="32"/>
          <w:szCs w:val="32"/>
        </w:rPr>
      </w:pPr>
      <w:r w:rsidRPr="00E847ED">
        <w:rPr>
          <w:rFonts w:ascii="Times New Roman" w:hAnsi="Times New Roman" w:cs="Times New Roman"/>
          <w:b/>
          <w:sz w:val="32"/>
          <w:szCs w:val="32"/>
        </w:rPr>
        <w:t>Канифольнинский</w:t>
      </w:r>
    </w:p>
    <w:p w:rsidR="005721CB" w:rsidRPr="00E847ED" w:rsidRDefault="005721CB" w:rsidP="005721CB">
      <w:pPr>
        <w:spacing w:after="0" w:line="240" w:lineRule="auto"/>
        <w:jc w:val="center"/>
        <w:rPr>
          <w:rFonts w:ascii="Times New Roman" w:hAnsi="Times New Roman" w:cs="Times New Roman"/>
          <w:b/>
          <w:sz w:val="32"/>
          <w:szCs w:val="32"/>
        </w:rPr>
      </w:pPr>
      <w:r w:rsidRPr="00E847ED">
        <w:rPr>
          <w:rFonts w:ascii="Times New Roman" w:hAnsi="Times New Roman" w:cs="Times New Roman"/>
          <w:b/>
          <w:sz w:val="32"/>
          <w:szCs w:val="32"/>
        </w:rPr>
        <w:t>сельский Совет депутатов</w:t>
      </w:r>
    </w:p>
    <w:p w:rsidR="005721CB" w:rsidRPr="00E847ED" w:rsidRDefault="005721CB" w:rsidP="005721CB">
      <w:pPr>
        <w:spacing w:after="0" w:line="240" w:lineRule="auto"/>
        <w:jc w:val="center"/>
        <w:rPr>
          <w:rFonts w:ascii="Times New Roman" w:hAnsi="Times New Roman" w:cs="Times New Roman"/>
          <w:b/>
          <w:sz w:val="32"/>
          <w:szCs w:val="32"/>
        </w:rPr>
      </w:pPr>
      <w:r w:rsidRPr="00E847ED">
        <w:rPr>
          <w:rFonts w:ascii="Times New Roman" w:hAnsi="Times New Roman" w:cs="Times New Roman"/>
          <w:b/>
          <w:sz w:val="32"/>
          <w:szCs w:val="32"/>
        </w:rPr>
        <w:t>Нижнеингашского района Красноярского края</w:t>
      </w:r>
    </w:p>
    <w:p w:rsidR="005721CB" w:rsidRPr="00601F94" w:rsidRDefault="00601F94" w:rsidP="00601F94">
      <w:pPr>
        <w:pStyle w:val="a4"/>
        <w:jc w:val="center"/>
        <w:rPr>
          <w:rFonts w:ascii="Times New Roman" w:hAnsi="Times New Roman" w:cs="Times New Roman"/>
          <w:b/>
          <w:sz w:val="48"/>
          <w:szCs w:val="48"/>
        </w:rPr>
      </w:pPr>
      <w:r w:rsidRPr="00601F94">
        <w:rPr>
          <w:rFonts w:ascii="Times New Roman" w:hAnsi="Times New Roman" w:cs="Times New Roman"/>
          <w:b/>
          <w:sz w:val="48"/>
          <w:szCs w:val="48"/>
        </w:rPr>
        <w:t>ИНФОРМАЦИОННЫЙ ВЕСТНИК №</w:t>
      </w:r>
      <w:r>
        <w:rPr>
          <w:rFonts w:ascii="Times New Roman" w:hAnsi="Times New Roman" w:cs="Times New Roman"/>
          <w:b/>
          <w:sz w:val="48"/>
          <w:szCs w:val="48"/>
        </w:rPr>
        <w:t xml:space="preserve"> 38</w:t>
      </w:r>
    </w:p>
    <w:p w:rsidR="004471A9" w:rsidRPr="001D6BEA" w:rsidRDefault="005721CB" w:rsidP="004471A9">
      <w:pPr>
        <w:pStyle w:val="a4"/>
        <w:jc w:val="center"/>
        <w:rPr>
          <w:rFonts w:ascii="Times New Roman" w:hAnsi="Times New Roman" w:cs="Times New Roman"/>
          <w:b/>
          <w:sz w:val="28"/>
          <w:szCs w:val="28"/>
        </w:rPr>
      </w:pPr>
      <w:r>
        <w:rPr>
          <w:rFonts w:ascii="Times New Roman" w:hAnsi="Times New Roman" w:cs="Times New Roman"/>
          <w:b/>
          <w:sz w:val="28"/>
          <w:szCs w:val="28"/>
        </w:rPr>
        <w:t>РЕШЕНИЕ</w:t>
      </w:r>
      <w:r w:rsidR="00E847ED">
        <w:rPr>
          <w:rFonts w:ascii="Times New Roman" w:hAnsi="Times New Roman" w:cs="Times New Roman"/>
          <w:b/>
          <w:sz w:val="28"/>
          <w:szCs w:val="28"/>
        </w:rPr>
        <w:t xml:space="preserve"> </w:t>
      </w:r>
    </w:p>
    <w:p w:rsidR="004471A9" w:rsidRPr="001D6BEA" w:rsidRDefault="004471A9" w:rsidP="004471A9">
      <w:pPr>
        <w:pStyle w:val="a4"/>
        <w:jc w:val="center"/>
        <w:rPr>
          <w:rFonts w:ascii="Times New Roman" w:hAnsi="Times New Roman" w:cs="Times New Roman"/>
          <w:b/>
          <w:sz w:val="28"/>
          <w:szCs w:val="28"/>
        </w:rPr>
      </w:pPr>
    </w:p>
    <w:p w:rsidR="004471A9" w:rsidRPr="001D6BEA" w:rsidRDefault="00E847ED" w:rsidP="004471A9">
      <w:pPr>
        <w:pStyle w:val="a4"/>
        <w:rPr>
          <w:rFonts w:ascii="Times New Roman" w:hAnsi="Times New Roman" w:cs="Times New Roman"/>
          <w:b/>
          <w:sz w:val="28"/>
          <w:szCs w:val="28"/>
        </w:rPr>
      </w:pPr>
      <w:r>
        <w:rPr>
          <w:rFonts w:ascii="Times New Roman" w:hAnsi="Times New Roman" w:cs="Times New Roman"/>
          <w:b/>
          <w:sz w:val="28"/>
          <w:szCs w:val="28"/>
        </w:rPr>
        <w:t>16.10.</w:t>
      </w:r>
      <w:r w:rsidR="004471A9">
        <w:rPr>
          <w:rFonts w:ascii="Times New Roman" w:hAnsi="Times New Roman" w:cs="Times New Roman"/>
          <w:b/>
          <w:sz w:val="28"/>
          <w:szCs w:val="28"/>
        </w:rPr>
        <w:t>2024</w:t>
      </w:r>
      <w:r w:rsidR="004471A9" w:rsidRPr="001D6BEA">
        <w:rPr>
          <w:rFonts w:ascii="Times New Roman" w:hAnsi="Times New Roman" w:cs="Times New Roman"/>
          <w:b/>
          <w:sz w:val="28"/>
          <w:szCs w:val="28"/>
        </w:rPr>
        <w:t xml:space="preserve">г </w:t>
      </w:r>
      <w:r w:rsidR="004471A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471A9">
        <w:rPr>
          <w:rFonts w:ascii="Times New Roman" w:hAnsi="Times New Roman" w:cs="Times New Roman"/>
          <w:b/>
          <w:sz w:val="28"/>
          <w:szCs w:val="28"/>
        </w:rPr>
        <w:t xml:space="preserve"> </w:t>
      </w:r>
      <w:r w:rsidR="004471A9" w:rsidRPr="001D6BEA">
        <w:rPr>
          <w:rFonts w:ascii="Times New Roman" w:hAnsi="Times New Roman" w:cs="Times New Roman"/>
          <w:b/>
          <w:sz w:val="28"/>
          <w:szCs w:val="28"/>
        </w:rPr>
        <w:t xml:space="preserve"> п. Канифольный          </w:t>
      </w:r>
      <w:r>
        <w:rPr>
          <w:rFonts w:ascii="Times New Roman" w:hAnsi="Times New Roman" w:cs="Times New Roman"/>
          <w:b/>
          <w:sz w:val="28"/>
          <w:szCs w:val="28"/>
        </w:rPr>
        <w:t xml:space="preserve">                   </w:t>
      </w:r>
      <w:r w:rsidR="004471A9" w:rsidRPr="001D6BEA">
        <w:rPr>
          <w:rFonts w:ascii="Times New Roman" w:hAnsi="Times New Roman" w:cs="Times New Roman"/>
          <w:b/>
          <w:sz w:val="28"/>
          <w:szCs w:val="28"/>
        </w:rPr>
        <w:t>№</w:t>
      </w:r>
      <w:r>
        <w:rPr>
          <w:rFonts w:ascii="Times New Roman" w:hAnsi="Times New Roman" w:cs="Times New Roman"/>
          <w:b/>
          <w:sz w:val="28"/>
          <w:szCs w:val="28"/>
        </w:rPr>
        <w:t xml:space="preserve"> 36-112</w:t>
      </w:r>
    </w:p>
    <w:p w:rsidR="00007E5B" w:rsidRDefault="00007E5B"/>
    <w:p w:rsidR="004471A9" w:rsidRPr="004471A9" w:rsidRDefault="004471A9" w:rsidP="004471A9">
      <w:pPr>
        <w:pStyle w:val="a4"/>
        <w:rPr>
          <w:rFonts w:ascii="Times New Roman" w:hAnsi="Times New Roman" w:cs="Times New Roman"/>
          <w:b/>
          <w:sz w:val="28"/>
          <w:szCs w:val="28"/>
        </w:rPr>
      </w:pPr>
      <w:r w:rsidRPr="004471A9">
        <w:rPr>
          <w:rFonts w:ascii="Times New Roman" w:hAnsi="Times New Roman" w:cs="Times New Roman"/>
          <w:b/>
          <w:sz w:val="28"/>
          <w:szCs w:val="28"/>
        </w:rPr>
        <w:t xml:space="preserve">Об утверждении Положения о муниципальном контроле в сфере </w:t>
      </w:r>
    </w:p>
    <w:p w:rsidR="004471A9" w:rsidRDefault="004471A9" w:rsidP="004471A9">
      <w:pPr>
        <w:pStyle w:val="a4"/>
        <w:rPr>
          <w:rFonts w:ascii="Times New Roman" w:hAnsi="Times New Roman" w:cs="Times New Roman"/>
          <w:b/>
          <w:sz w:val="28"/>
          <w:szCs w:val="28"/>
        </w:rPr>
      </w:pPr>
      <w:r w:rsidRPr="004471A9">
        <w:rPr>
          <w:rFonts w:ascii="Times New Roman" w:hAnsi="Times New Roman" w:cs="Times New Roman"/>
          <w:b/>
          <w:sz w:val="28"/>
          <w:szCs w:val="28"/>
        </w:rPr>
        <w:t xml:space="preserve">благоустройства на территории </w:t>
      </w:r>
      <w:r>
        <w:rPr>
          <w:rFonts w:ascii="Times New Roman" w:hAnsi="Times New Roman" w:cs="Times New Roman"/>
          <w:b/>
          <w:sz w:val="28"/>
          <w:szCs w:val="28"/>
        </w:rPr>
        <w:t>Канифольнинского сельсовета</w:t>
      </w:r>
    </w:p>
    <w:p w:rsidR="004471A9" w:rsidRDefault="004471A9" w:rsidP="004471A9">
      <w:pPr>
        <w:pStyle w:val="a4"/>
        <w:rPr>
          <w:rFonts w:ascii="Times New Roman" w:hAnsi="Times New Roman" w:cs="Times New Roman"/>
          <w:b/>
          <w:sz w:val="28"/>
          <w:szCs w:val="28"/>
        </w:rPr>
      </w:pPr>
    </w:p>
    <w:p w:rsidR="004471A9" w:rsidRDefault="004471A9" w:rsidP="004471A9">
      <w:pPr>
        <w:pStyle w:val="a4"/>
        <w:jc w:val="both"/>
        <w:rPr>
          <w:rFonts w:ascii="Times New Roman" w:hAnsi="Times New Roman" w:cs="Times New Roman"/>
          <w:sz w:val="28"/>
          <w:szCs w:val="28"/>
        </w:rPr>
      </w:pPr>
      <w:r>
        <w:t xml:space="preserve">                </w:t>
      </w:r>
      <w:proofErr w:type="gramStart"/>
      <w:r w:rsidR="005721CB" w:rsidRPr="005721CB">
        <w:rPr>
          <w:rFonts w:ascii="Times New Roman" w:hAnsi="Times New Roman" w:cs="Times New Roman"/>
          <w:sz w:val="28"/>
          <w:szCs w:val="28"/>
        </w:rPr>
        <w:t xml:space="preserve">На основании Протеста Прокуратуры Нижнеингашского района          </w:t>
      </w:r>
      <w:r w:rsidR="005721CB">
        <w:rPr>
          <w:rFonts w:ascii="Times New Roman" w:hAnsi="Times New Roman" w:cs="Times New Roman"/>
          <w:sz w:val="28"/>
          <w:szCs w:val="28"/>
        </w:rPr>
        <w:t>Красноярского края от 14.06.2024 №7/3-07-2024</w:t>
      </w:r>
      <w:r w:rsidR="005721CB">
        <w:t>,</w:t>
      </w:r>
      <w:r>
        <w:t xml:space="preserve">  </w:t>
      </w:r>
      <w:r w:rsidR="005721CB">
        <w:rPr>
          <w:rFonts w:ascii="Times New Roman" w:hAnsi="Times New Roman" w:cs="Times New Roman"/>
          <w:sz w:val="28"/>
          <w:szCs w:val="28"/>
        </w:rPr>
        <w:t>в</w:t>
      </w:r>
      <w:r w:rsidRPr="004471A9">
        <w:rPr>
          <w:rFonts w:ascii="Times New Roman" w:hAnsi="Times New Roman" w:cs="Times New Roman"/>
          <w:sz w:val="28"/>
          <w:szCs w:val="28"/>
        </w:rPr>
        <w:t xml:space="preserve"> соответствии со статьей 17.1 Федерального закона от 06.10.2003 № 131-ФЗ «Об общих принципах организации местного самоуправления в Российской Федерации», пунктом 4 части 2 статьи 3, пунктом 3 части 10 статьи 23, частью 5 статьи 30 Федерального закона от 31.07.2020 № 248-ФЗ «О государственном контроле (надзоре) и муниципальном контроле в</w:t>
      </w:r>
      <w:proofErr w:type="gramEnd"/>
      <w:r w:rsidRPr="004471A9">
        <w:rPr>
          <w:rFonts w:ascii="Times New Roman" w:hAnsi="Times New Roman" w:cs="Times New Roman"/>
          <w:sz w:val="28"/>
          <w:szCs w:val="28"/>
        </w:rPr>
        <w:t xml:space="preserve">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w:t>
      </w:r>
      <w:r w:rsidR="0038130C">
        <w:rPr>
          <w:rFonts w:ascii="Times New Roman" w:hAnsi="Times New Roman" w:cs="Times New Roman"/>
          <w:sz w:val="28"/>
          <w:szCs w:val="28"/>
        </w:rPr>
        <w:t>вуясь статьей 23,30,1</w:t>
      </w:r>
      <w:r>
        <w:rPr>
          <w:rFonts w:ascii="Times New Roman" w:hAnsi="Times New Roman" w:cs="Times New Roman"/>
          <w:sz w:val="28"/>
          <w:szCs w:val="28"/>
        </w:rPr>
        <w:t xml:space="preserve"> Устава </w:t>
      </w:r>
      <w:r w:rsidR="00C36095">
        <w:rPr>
          <w:rFonts w:ascii="Times New Roman" w:hAnsi="Times New Roman" w:cs="Times New Roman"/>
          <w:sz w:val="28"/>
          <w:szCs w:val="28"/>
        </w:rPr>
        <w:t xml:space="preserve">Канифольнинского  </w:t>
      </w:r>
      <w:r w:rsidR="0038130C">
        <w:rPr>
          <w:rFonts w:ascii="Times New Roman" w:hAnsi="Times New Roman" w:cs="Times New Roman"/>
          <w:sz w:val="28"/>
          <w:szCs w:val="28"/>
        </w:rPr>
        <w:t>сельсовета</w:t>
      </w:r>
    </w:p>
    <w:p w:rsidR="0001507A" w:rsidRPr="0001507A" w:rsidRDefault="004471A9" w:rsidP="0001507A">
      <w:pPr>
        <w:pStyle w:val="a4"/>
        <w:jc w:val="both"/>
        <w:rPr>
          <w:rFonts w:ascii="Times New Roman" w:hAnsi="Times New Roman" w:cs="Times New Roman"/>
          <w:sz w:val="28"/>
          <w:szCs w:val="28"/>
        </w:rPr>
      </w:pPr>
      <w:r>
        <w:rPr>
          <w:rFonts w:ascii="Times New Roman" w:hAnsi="Times New Roman" w:cs="Times New Roman"/>
          <w:b/>
        </w:rPr>
        <w:t xml:space="preserve">    </w:t>
      </w:r>
      <w:r w:rsidR="0001507A" w:rsidRPr="0001507A">
        <w:rPr>
          <w:rFonts w:ascii="Times New Roman" w:hAnsi="Times New Roman" w:cs="Times New Roman"/>
          <w:sz w:val="28"/>
          <w:szCs w:val="28"/>
        </w:rPr>
        <w:t>РЕШИЛ:</w:t>
      </w:r>
    </w:p>
    <w:p w:rsidR="0001507A" w:rsidRDefault="0001507A" w:rsidP="0001507A">
      <w:pPr>
        <w:pStyle w:val="a4"/>
        <w:numPr>
          <w:ilvl w:val="0"/>
          <w:numId w:val="1"/>
        </w:numPr>
        <w:jc w:val="both"/>
        <w:rPr>
          <w:rFonts w:ascii="Times New Roman" w:hAnsi="Times New Roman" w:cs="Times New Roman"/>
          <w:sz w:val="28"/>
          <w:szCs w:val="28"/>
        </w:rPr>
      </w:pPr>
      <w:r w:rsidRPr="0001507A">
        <w:rPr>
          <w:rFonts w:ascii="Times New Roman" w:hAnsi="Times New Roman" w:cs="Times New Roman"/>
          <w:sz w:val="28"/>
          <w:szCs w:val="28"/>
        </w:rPr>
        <w:t>Утвердить Положение о муниципальном контроле в сфере бла</w:t>
      </w:r>
      <w:r>
        <w:rPr>
          <w:rFonts w:ascii="Times New Roman" w:hAnsi="Times New Roman" w:cs="Times New Roman"/>
          <w:sz w:val="28"/>
          <w:szCs w:val="28"/>
        </w:rPr>
        <w:t>гоустройства на территории Канифольнинского сельсовета</w:t>
      </w:r>
      <w:r w:rsidRPr="0001507A">
        <w:rPr>
          <w:rFonts w:ascii="Times New Roman" w:hAnsi="Times New Roman" w:cs="Times New Roman"/>
          <w:sz w:val="28"/>
          <w:szCs w:val="28"/>
        </w:rPr>
        <w:t xml:space="preserve"> согласно приложению к настоящему Решению.</w:t>
      </w:r>
    </w:p>
    <w:p w:rsidR="0001507A" w:rsidRDefault="004471A9" w:rsidP="0001507A">
      <w:pPr>
        <w:pStyle w:val="a4"/>
        <w:numPr>
          <w:ilvl w:val="0"/>
          <w:numId w:val="1"/>
        </w:numPr>
        <w:jc w:val="both"/>
        <w:rPr>
          <w:rFonts w:ascii="Times New Roman" w:hAnsi="Times New Roman" w:cs="Times New Roman"/>
          <w:sz w:val="28"/>
          <w:szCs w:val="28"/>
        </w:rPr>
      </w:pPr>
      <w:r w:rsidRPr="0001507A">
        <w:rPr>
          <w:rFonts w:ascii="Times New Roman" w:hAnsi="Times New Roman" w:cs="Times New Roman"/>
          <w:b/>
          <w:sz w:val="28"/>
          <w:szCs w:val="28"/>
        </w:rPr>
        <w:t xml:space="preserve"> </w:t>
      </w:r>
      <w:r w:rsidR="00007E5B">
        <w:rPr>
          <w:rFonts w:ascii="Times New Roman" w:hAnsi="Times New Roman" w:cs="Times New Roman"/>
          <w:sz w:val="28"/>
          <w:szCs w:val="28"/>
        </w:rPr>
        <w:t>Решение Канифольнинского сельского</w:t>
      </w:r>
      <w:r w:rsidR="0001507A" w:rsidRPr="0001507A">
        <w:rPr>
          <w:rFonts w:ascii="Times New Roman" w:hAnsi="Times New Roman" w:cs="Times New Roman"/>
          <w:sz w:val="28"/>
          <w:szCs w:val="28"/>
        </w:rPr>
        <w:t xml:space="preserve"> Совета депутатов № </w:t>
      </w:r>
      <w:r w:rsidR="00007E5B">
        <w:rPr>
          <w:rFonts w:ascii="Times New Roman" w:hAnsi="Times New Roman" w:cs="Times New Roman"/>
          <w:sz w:val="28"/>
          <w:szCs w:val="28"/>
        </w:rPr>
        <w:t>10</w:t>
      </w:r>
      <w:r w:rsidR="0001507A" w:rsidRPr="0001507A">
        <w:rPr>
          <w:rFonts w:ascii="Times New Roman" w:hAnsi="Times New Roman" w:cs="Times New Roman"/>
          <w:sz w:val="28"/>
          <w:szCs w:val="28"/>
        </w:rPr>
        <w:t>-</w:t>
      </w:r>
      <w:r w:rsidR="00007E5B">
        <w:rPr>
          <w:rFonts w:ascii="Times New Roman" w:hAnsi="Times New Roman" w:cs="Times New Roman"/>
          <w:sz w:val="28"/>
          <w:szCs w:val="28"/>
        </w:rPr>
        <w:t>39</w:t>
      </w:r>
      <w:r w:rsidR="0001507A" w:rsidRPr="0001507A">
        <w:rPr>
          <w:rFonts w:ascii="Times New Roman" w:hAnsi="Times New Roman" w:cs="Times New Roman"/>
          <w:sz w:val="28"/>
          <w:szCs w:val="28"/>
        </w:rPr>
        <w:t xml:space="preserve"> от </w:t>
      </w:r>
      <w:r w:rsidR="00007E5B">
        <w:rPr>
          <w:rFonts w:ascii="Times New Roman" w:hAnsi="Times New Roman" w:cs="Times New Roman"/>
          <w:sz w:val="28"/>
          <w:szCs w:val="28"/>
        </w:rPr>
        <w:t>27</w:t>
      </w:r>
      <w:r w:rsidR="0001507A" w:rsidRPr="0001507A">
        <w:rPr>
          <w:rFonts w:ascii="Times New Roman" w:hAnsi="Times New Roman" w:cs="Times New Roman"/>
          <w:sz w:val="28"/>
          <w:szCs w:val="28"/>
        </w:rPr>
        <w:t>.</w:t>
      </w:r>
      <w:r w:rsidR="00007E5B">
        <w:rPr>
          <w:rFonts w:ascii="Times New Roman" w:hAnsi="Times New Roman" w:cs="Times New Roman"/>
          <w:sz w:val="28"/>
          <w:szCs w:val="28"/>
        </w:rPr>
        <w:t>1</w:t>
      </w:r>
      <w:r w:rsidR="0001507A" w:rsidRPr="0001507A">
        <w:rPr>
          <w:rFonts w:ascii="Times New Roman" w:hAnsi="Times New Roman" w:cs="Times New Roman"/>
          <w:sz w:val="28"/>
          <w:szCs w:val="28"/>
        </w:rPr>
        <w:t>2.202</w:t>
      </w:r>
      <w:r w:rsidR="00007E5B">
        <w:rPr>
          <w:rFonts w:ascii="Times New Roman" w:hAnsi="Times New Roman" w:cs="Times New Roman"/>
          <w:sz w:val="28"/>
          <w:szCs w:val="28"/>
        </w:rPr>
        <w:t>1</w:t>
      </w:r>
      <w:r w:rsidR="0001507A" w:rsidRPr="0001507A">
        <w:rPr>
          <w:rFonts w:ascii="Times New Roman" w:hAnsi="Times New Roman" w:cs="Times New Roman"/>
          <w:sz w:val="28"/>
          <w:szCs w:val="28"/>
        </w:rPr>
        <w:t xml:space="preserve"> «Об утверждении Положения о муниципальном контроле в сфер</w:t>
      </w:r>
      <w:r w:rsidR="00007E5B">
        <w:rPr>
          <w:rFonts w:ascii="Times New Roman" w:hAnsi="Times New Roman" w:cs="Times New Roman"/>
          <w:sz w:val="28"/>
          <w:szCs w:val="28"/>
        </w:rPr>
        <w:t>е благоустройства</w:t>
      </w:r>
      <w:r w:rsidR="0001507A" w:rsidRPr="0001507A">
        <w:rPr>
          <w:rFonts w:ascii="Times New Roman" w:hAnsi="Times New Roman" w:cs="Times New Roman"/>
          <w:sz w:val="28"/>
          <w:szCs w:val="28"/>
        </w:rPr>
        <w:t>» считать утратившим силу.</w:t>
      </w:r>
    </w:p>
    <w:p w:rsidR="00007E5B" w:rsidRDefault="00007E5B" w:rsidP="00007E5B">
      <w:pPr>
        <w:pStyle w:val="a4"/>
        <w:numPr>
          <w:ilvl w:val="0"/>
          <w:numId w:val="1"/>
        </w:numPr>
        <w:jc w:val="both"/>
        <w:rPr>
          <w:rFonts w:ascii="Times New Roman" w:hAnsi="Times New Roman" w:cs="Times New Roman"/>
          <w:sz w:val="28"/>
          <w:szCs w:val="28"/>
        </w:rPr>
      </w:pPr>
      <w:r w:rsidRPr="00007E5B">
        <w:rPr>
          <w:rFonts w:ascii="Times New Roman" w:hAnsi="Times New Roman" w:cs="Times New Roman"/>
          <w:sz w:val="28"/>
          <w:szCs w:val="28"/>
        </w:rPr>
        <w:t>Решение вступает в силу</w:t>
      </w:r>
      <w:r w:rsidRPr="00007E5B">
        <w:rPr>
          <w:bCs/>
          <w:sz w:val="28"/>
          <w:szCs w:val="28"/>
        </w:rPr>
        <w:t xml:space="preserve"> </w:t>
      </w:r>
      <w:r w:rsidRPr="00007E5B">
        <w:rPr>
          <w:rFonts w:ascii="Times New Roman" w:hAnsi="Times New Roman" w:cs="Times New Roman"/>
          <w:bCs/>
          <w:sz w:val="28"/>
          <w:szCs w:val="28"/>
        </w:rPr>
        <w:t>в день, следующий за днем его официального опубликования</w:t>
      </w:r>
      <w:r w:rsidRPr="00007E5B">
        <w:rPr>
          <w:rFonts w:ascii="Times New Roman" w:hAnsi="Times New Roman" w:cs="Times New Roman"/>
          <w:sz w:val="28"/>
          <w:szCs w:val="28"/>
        </w:rPr>
        <w:t xml:space="preserve"> в  « Информационном вестнике»</w:t>
      </w:r>
      <w:r>
        <w:rPr>
          <w:rFonts w:ascii="Times New Roman" w:hAnsi="Times New Roman" w:cs="Times New Roman"/>
          <w:sz w:val="28"/>
          <w:szCs w:val="28"/>
        </w:rPr>
        <w:t>.</w:t>
      </w:r>
    </w:p>
    <w:p w:rsidR="005721CB" w:rsidRDefault="005721CB"/>
    <w:tbl>
      <w:tblPr>
        <w:tblW w:w="0" w:type="auto"/>
        <w:tblLook w:val="00A0"/>
      </w:tblPr>
      <w:tblGrid>
        <w:gridCol w:w="4785"/>
        <w:gridCol w:w="4786"/>
      </w:tblGrid>
      <w:tr w:rsidR="00007E5B" w:rsidRPr="00A973D2" w:rsidTr="00007E5B">
        <w:tc>
          <w:tcPr>
            <w:tcW w:w="4785" w:type="dxa"/>
          </w:tcPr>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Председатель Канифольнинского</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сельского Совета депутатов </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__________________О.Н. Дудина                    </w:t>
            </w:r>
          </w:p>
        </w:tc>
        <w:tc>
          <w:tcPr>
            <w:tcW w:w="4786" w:type="dxa"/>
          </w:tcPr>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sidR="00E847ED">
              <w:rPr>
                <w:rFonts w:ascii="Times New Roman" w:hAnsi="Times New Roman" w:cs="Times New Roman"/>
                <w:sz w:val="28"/>
                <w:szCs w:val="28"/>
              </w:rPr>
              <w:t>И.о. главы</w:t>
            </w:r>
            <w:r w:rsidRPr="00007E5B">
              <w:rPr>
                <w:rFonts w:ascii="Times New Roman" w:hAnsi="Times New Roman" w:cs="Times New Roman"/>
                <w:sz w:val="28"/>
                <w:szCs w:val="28"/>
              </w:rPr>
              <w:t xml:space="preserve"> Канифольнинского</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сельсовета </w:t>
            </w:r>
          </w:p>
          <w:p w:rsidR="00007E5B" w:rsidRPr="00007E5B" w:rsidRDefault="00007E5B" w:rsidP="00007E5B">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sidR="00E847ED">
              <w:rPr>
                <w:rFonts w:ascii="Times New Roman" w:hAnsi="Times New Roman" w:cs="Times New Roman"/>
                <w:sz w:val="28"/>
                <w:szCs w:val="28"/>
              </w:rPr>
              <w:t xml:space="preserve">      ____________М.В. Муравьёва</w:t>
            </w:r>
          </w:p>
          <w:p w:rsidR="00007E5B" w:rsidRPr="00007E5B" w:rsidRDefault="00007E5B" w:rsidP="00007E5B">
            <w:pPr>
              <w:spacing w:after="0" w:line="240" w:lineRule="auto"/>
              <w:jc w:val="both"/>
              <w:rPr>
                <w:rFonts w:ascii="Times New Roman" w:hAnsi="Times New Roman" w:cs="Times New Roman"/>
                <w:sz w:val="28"/>
                <w:szCs w:val="28"/>
              </w:rPr>
            </w:pPr>
          </w:p>
          <w:p w:rsidR="00007E5B" w:rsidRPr="00007E5B" w:rsidRDefault="00007E5B" w:rsidP="00007E5B">
            <w:pPr>
              <w:spacing w:after="0" w:line="240" w:lineRule="auto"/>
              <w:jc w:val="both"/>
              <w:rPr>
                <w:rFonts w:ascii="Times New Roman" w:hAnsi="Times New Roman" w:cs="Times New Roman"/>
                <w:sz w:val="28"/>
                <w:szCs w:val="28"/>
              </w:rPr>
            </w:pPr>
          </w:p>
        </w:tc>
      </w:tr>
    </w:tbl>
    <w:tbl>
      <w:tblPr>
        <w:tblStyle w:val="a8"/>
        <w:tblW w:w="10140" w:type="dxa"/>
        <w:tblLayout w:type="fixed"/>
        <w:tblLook w:val="04A0"/>
      </w:tblPr>
      <w:tblGrid>
        <w:gridCol w:w="1668"/>
        <w:gridCol w:w="1984"/>
        <w:gridCol w:w="1843"/>
        <w:gridCol w:w="2835"/>
        <w:gridCol w:w="1810"/>
      </w:tblGrid>
      <w:tr w:rsidR="00601F94" w:rsidRPr="00C77346" w:rsidTr="00601F94">
        <w:tc>
          <w:tcPr>
            <w:tcW w:w="1668" w:type="dxa"/>
          </w:tcPr>
          <w:p w:rsidR="00601F94" w:rsidRPr="00601F94" w:rsidRDefault="00601F94" w:rsidP="00601647">
            <w:pPr>
              <w:jc w:val="both"/>
              <w:rPr>
                <w:rFonts w:ascii="Times New Roman" w:hAnsi="Times New Roman" w:cs="Times New Roman"/>
                <w:color w:val="000000"/>
                <w:sz w:val="16"/>
                <w:szCs w:val="16"/>
              </w:rPr>
            </w:pPr>
            <w:r w:rsidRPr="00601F94">
              <w:rPr>
                <w:rFonts w:ascii="Times New Roman" w:hAnsi="Times New Roman" w:cs="Times New Roman"/>
                <w:color w:val="000000"/>
                <w:sz w:val="16"/>
                <w:szCs w:val="16"/>
              </w:rPr>
              <w:t xml:space="preserve">  Учредитель</w:t>
            </w:r>
          </w:p>
          <w:p w:rsidR="00601F94" w:rsidRPr="00601F94" w:rsidRDefault="00601F94" w:rsidP="00601647">
            <w:pPr>
              <w:jc w:val="both"/>
              <w:rPr>
                <w:rFonts w:ascii="Times New Roman" w:hAnsi="Times New Roman" w:cs="Times New Roman"/>
                <w:color w:val="000000"/>
                <w:sz w:val="16"/>
                <w:szCs w:val="16"/>
              </w:rPr>
            </w:pPr>
            <w:r w:rsidRPr="00601F94">
              <w:rPr>
                <w:rFonts w:ascii="Times New Roman" w:hAnsi="Times New Roman" w:cs="Times New Roman"/>
                <w:color w:val="000000"/>
                <w:sz w:val="16"/>
                <w:szCs w:val="16"/>
              </w:rPr>
              <w:t>Канифольнинский сельский Совет депутатов</w:t>
            </w:r>
          </w:p>
        </w:tc>
        <w:tc>
          <w:tcPr>
            <w:tcW w:w="1984" w:type="dxa"/>
          </w:tcPr>
          <w:p w:rsidR="00601F94" w:rsidRPr="00601F94" w:rsidRDefault="00601F94" w:rsidP="00601647">
            <w:pPr>
              <w:rPr>
                <w:rFonts w:ascii="Times New Roman" w:hAnsi="Times New Roman" w:cs="Times New Roman"/>
                <w:color w:val="000000"/>
                <w:sz w:val="16"/>
                <w:szCs w:val="16"/>
              </w:rPr>
            </w:pPr>
            <w:proofErr w:type="gramStart"/>
            <w:r w:rsidRPr="00601F94">
              <w:rPr>
                <w:rFonts w:ascii="Times New Roman" w:hAnsi="Times New Roman" w:cs="Times New Roman"/>
                <w:color w:val="000000"/>
                <w:sz w:val="16"/>
                <w:szCs w:val="16"/>
              </w:rPr>
              <w:t>Адрес редакции издателя: 663845, Красноярский край, Нижнеингашский район, п. Канифольный, ул. Советская, д.6</w:t>
            </w:r>
            <w:proofErr w:type="gramEnd"/>
          </w:p>
          <w:p w:rsidR="00601F94" w:rsidRPr="00601F94" w:rsidRDefault="00601F94" w:rsidP="00601647">
            <w:pPr>
              <w:rPr>
                <w:rFonts w:ascii="Times New Roman" w:hAnsi="Times New Roman" w:cs="Times New Roman"/>
                <w:color w:val="000000"/>
                <w:sz w:val="16"/>
                <w:szCs w:val="16"/>
              </w:rPr>
            </w:pPr>
            <w:proofErr w:type="gramStart"/>
            <w:r w:rsidRPr="00601F94">
              <w:rPr>
                <w:rFonts w:ascii="Times New Roman" w:hAnsi="Times New Roman" w:cs="Times New Roman"/>
                <w:color w:val="000000"/>
                <w:sz w:val="16"/>
                <w:szCs w:val="16"/>
              </w:rPr>
              <w:t>Тел. 8(39171-32-1-28</w:t>
            </w:r>
            <w:proofErr w:type="gramEnd"/>
          </w:p>
        </w:tc>
        <w:tc>
          <w:tcPr>
            <w:tcW w:w="1843" w:type="dxa"/>
          </w:tcPr>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Устав Канифольнинского сельсовета Нижнеингашского района Красноярского края от 18.10.2001г.</w:t>
            </w:r>
          </w:p>
        </w:tc>
        <w:tc>
          <w:tcPr>
            <w:tcW w:w="2835" w:type="dxa"/>
          </w:tcPr>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 xml:space="preserve">Информационный вестник отпечатан в Администрации Канифольнинского сельсовета. </w:t>
            </w:r>
            <w:proofErr w:type="gramStart"/>
            <w:r w:rsidRPr="00601F94">
              <w:rPr>
                <w:rFonts w:ascii="Times New Roman" w:hAnsi="Times New Roman" w:cs="Times New Roman"/>
                <w:color w:val="000000"/>
                <w:sz w:val="16"/>
                <w:szCs w:val="16"/>
              </w:rPr>
              <w:t>Адрес: 663845, Красноярский край, Нижнеингашский район, п. Канифольный, ул. Советская, д. 6</w:t>
            </w:r>
            <w:proofErr w:type="gramEnd"/>
          </w:p>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Тираж 20 экз.</w:t>
            </w:r>
          </w:p>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Выходит по мере необходимости. Распространяется бесплатно.</w:t>
            </w:r>
          </w:p>
        </w:tc>
        <w:tc>
          <w:tcPr>
            <w:tcW w:w="1810" w:type="dxa"/>
          </w:tcPr>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Главный редактор</w:t>
            </w:r>
          </w:p>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 xml:space="preserve">А.С. </w:t>
            </w:r>
            <w:proofErr w:type="spellStart"/>
            <w:r w:rsidRPr="00601F94">
              <w:rPr>
                <w:rFonts w:ascii="Times New Roman" w:hAnsi="Times New Roman" w:cs="Times New Roman"/>
                <w:color w:val="000000"/>
                <w:sz w:val="16"/>
                <w:szCs w:val="16"/>
              </w:rPr>
              <w:t>Дунденко</w:t>
            </w:r>
            <w:proofErr w:type="spellEnd"/>
          </w:p>
          <w:p w:rsidR="00601F94" w:rsidRPr="00601F94" w:rsidRDefault="00601F94" w:rsidP="00601647">
            <w:pPr>
              <w:rPr>
                <w:rFonts w:ascii="Times New Roman" w:hAnsi="Times New Roman" w:cs="Times New Roman"/>
                <w:color w:val="000000"/>
                <w:sz w:val="16"/>
                <w:szCs w:val="16"/>
              </w:rPr>
            </w:pPr>
          </w:p>
          <w:p w:rsidR="00601F94" w:rsidRPr="00601F94" w:rsidRDefault="00601F94" w:rsidP="00601647">
            <w:pPr>
              <w:rPr>
                <w:rFonts w:ascii="Times New Roman" w:hAnsi="Times New Roman" w:cs="Times New Roman"/>
                <w:color w:val="000000"/>
                <w:sz w:val="16"/>
                <w:szCs w:val="16"/>
              </w:rPr>
            </w:pPr>
          </w:p>
          <w:p w:rsidR="00601F94" w:rsidRPr="00601F94" w:rsidRDefault="00601F94" w:rsidP="00601647">
            <w:pPr>
              <w:rPr>
                <w:rFonts w:ascii="Times New Roman" w:hAnsi="Times New Roman" w:cs="Times New Roman"/>
                <w:color w:val="000000"/>
                <w:sz w:val="16"/>
                <w:szCs w:val="16"/>
              </w:rPr>
            </w:pPr>
          </w:p>
          <w:p w:rsidR="00601F94" w:rsidRPr="00601F94" w:rsidRDefault="00601F94" w:rsidP="00601647">
            <w:pPr>
              <w:rPr>
                <w:rFonts w:ascii="Times New Roman" w:hAnsi="Times New Roman" w:cs="Times New Roman"/>
                <w:color w:val="000000"/>
                <w:sz w:val="16"/>
                <w:szCs w:val="16"/>
              </w:rPr>
            </w:pPr>
          </w:p>
          <w:p w:rsidR="00601F94" w:rsidRPr="00601F94" w:rsidRDefault="00601F94" w:rsidP="00601647">
            <w:pPr>
              <w:rPr>
                <w:rFonts w:ascii="Times New Roman" w:hAnsi="Times New Roman" w:cs="Times New Roman"/>
                <w:color w:val="000000"/>
                <w:sz w:val="16"/>
                <w:szCs w:val="16"/>
              </w:rPr>
            </w:pPr>
            <w:r w:rsidRPr="00601F94">
              <w:rPr>
                <w:rFonts w:ascii="Times New Roman" w:hAnsi="Times New Roman" w:cs="Times New Roman"/>
                <w:color w:val="000000"/>
                <w:sz w:val="16"/>
                <w:szCs w:val="16"/>
              </w:rPr>
              <w:t xml:space="preserve">                              (12+)</w:t>
            </w:r>
          </w:p>
        </w:tc>
      </w:tr>
    </w:tbl>
    <w:p w:rsidR="004471A9" w:rsidRDefault="004471A9"/>
    <w:p w:rsidR="00007E5B" w:rsidRDefault="005721CB" w:rsidP="005721CB">
      <w:pPr>
        <w:pStyle w:val="a4"/>
        <w:jc w:val="right"/>
        <w:rPr>
          <w:rFonts w:ascii="Times New Roman" w:hAnsi="Times New Roman" w:cs="Times New Roman"/>
          <w:sz w:val="28"/>
          <w:szCs w:val="28"/>
        </w:rPr>
      </w:pPr>
      <w:r>
        <w:rPr>
          <w:rFonts w:ascii="Times New Roman" w:hAnsi="Times New Roman" w:cs="Times New Roman"/>
          <w:sz w:val="28"/>
          <w:szCs w:val="28"/>
        </w:rPr>
        <w:t>Приложение</w:t>
      </w:r>
    </w:p>
    <w:p w:rsidR="005721CB" w:rsidRDefault="005721CB" w:rsidP="005721CB">
      <w:pPr>
        <w:pStyle w:val="a4"/>
        <w:jc w:val="right"/>
        <w:rPr>
          <w:rFonts w:ascii="Times New Roman" w:hAnsi="Times New Roman" w:cs="Times New Roman"/>
          <w:sz w:val="28"/>
          <w:szCs w:val="28"/>
        </w:rPr>
      </w:pPr>
    </w:p>
    <w:p w:rsidR="005721CB" w:rsidRDefault="005721CB" w:rsidP="00601F94">
      <w:pPr>
        <w:pStyle w:val="a4"/>
        <w:rPr>
          <w:rFonts w:ascii="Times New Roman" w:hAnsi="Times New Roman" w:cs="Times New Roman"/>
          <w:sz w:val="28"/>
          <w:szCs w:val="28"/>
        </w:rPr>
      </w:pP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Положение</w:t>
      </w: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 xml:space="preserve">о муниципальном контроле в сфере благоустройства на территории </w:t>
      </w:r>
      <w:r>
        <w:rPr>
          <w:rFonts w:ascii="Times New Roman" w:hAnsi="Times New Roman" w:cs="Times New Roman"/>
          <w:sz w:val="28"/>
          <w:szCs w:val="28"/>
        </w:rPr>
        <w:t>Канифольнинского сельсовета</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Общие положения</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sz w:val="28"/>
          <w:szCs w:val="28"/>
        </w:rPr>
        <w:t>Канифольнинского сельсовета</w:t>
      </w:r>
      <w:r w:rsidRPr="005721CB">
        <w:rPr>
          <w:rFonts w:ascii="Times New Roman" w:hAnsi="Times New Roman" w:cs="Times New Roman"/>
          <w:sz w:val="28"/>
          <w:szCs w:val="28"/>
        </w:rPr>
        <w:t xml:space="preserve"> (далее – контроль в сфере благоустройства).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w:t>
      </w:r>
      <w:r>
        <w:rPr>
          <w:rFonts w:ascii="Times New Roman" w:hAnsi="Times New Roman" w:cs="Times New Roman"/>
          <w:sz w:val="28"/>
          <w:szCs w:val="28"/>
        </w:rPr>
        <w:t>ойства территории Канифольнинского сельсовета</w:t>
      </w:r>
      <w:r w:rsidRPr="005721CB">
        <w:rPr>
          <w:rFonts w:ascii="Times New Roman" w:hAnsi="Times New Roman" w:cs="Times New Roman"/>
          <w:sz w:val="28"/>
          <w:szCs w:val="28"/>
        </w:rPr>
        <w:t>, утвержденных Решением от 09.10.2020 № 7-19 Канифольнинского сельского Совета депутатов (далее – Правила благоустройства), включающих: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обязательные требования по содержанию прилегающих территорий;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2) обязательные требования по содержанию элементов и объектов благоустройства, в том числе требования: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  по установке ограждений, не препятствующей свободному доступу </w:t>
      </w:r>
      <w:proofErr w:type="spellStart"/>
      <w:r w:rsidRPr="005721CB">
        <w:rPr>
          <w:rFonts w:ascii="Times New Roman" w:hAnsi="Times New Roman" w:cs="Times New Roman"/>
          <w:sz w:val="28"/>
          <w:szCs w:val="28"/>
        </w:rPr>
        <w:t>маломобильных</w:t>
      </w:r>
      <w:proofErr w:type="spellEnd"/>
      <w:r w:rsidRPr="005721CB">
        <w:rPr>
          <w:rFonts w:ascii="Times New Roman" w:hAnsi="Times New Roman" w:cs="Times New Roman"/>
          <w:sz w:val="28"/>
          <w:szCs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 по </w:t>
      </w:r>
      <w:r w:rsidRPr="005721CB">
        <w:rPr>
          <w:rFonts w:ascii="Times New Roman" w:hAnsi="Times New Roman" w:cs="Times New Roman"/>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 по </w:t>
      </w:r>
      <w:r w:rsidRPr="005721CB">
        <w:rPr>
          <w:rFonts w:ascii="Times New Roman" w:hAnsi="Times New Roman" w:cs="Times New Roman"/>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shd w:val="clear" w:color="auto" w:fill="FFFFFF"/>
        </w:rPr>
        <w:t xml:space="preserve">- о недопустимости </w:t>
      </w:r>
      <w:r w:rsidRPr="005721CB">
        <w:rPr>
          <w:rFonts w:ascii="Times New Roman" w:hAnsi="Times New Roman" w:cs="Times New Roman"/>
          <w:sz w:val="28"/>
          <w:szCs w:val="28"/>
        </w:rPr>
        <w:t>размещения транспортных средств на газоне или иной озеленённой либо рекреационной территории, размещение транспортных средств на которой ограничено Правилами благоустройства;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 обязательные требования по уборке территории  в зимний период, включая контроль проведения мероприятий по очистке от снега, наледи и сосулек кровель зданий, сооружений;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обязательные</w:t>
      </w:r>
      <w:r>
        <w:rPr>
          <w:rFonts w:ascii="Times New Roman" w:hAnsi="Times New Roman" w:cs="Times New Roman"/>
          <w:sz w:val="28"/>
          <w:szCs w:val="28"/>
        </w:rPr>
        <w:t xml:space="preserve"> требования по уборке территории</w:t>
      </w:r>
      <w:r w:rsidRPr="005721CB">
        <w:rPr>
          <w:rFonts w:ascii="Times New Roman" w:hAnsi="Times New Roman" w:cs="Times New Roman"/>
          <w:sz w:val="28"/>
          <w:szCs w:val="28"/>
        </w:rPr>
        <w:t xml:space="preserve"> в летний период, включая обязательные требования по </w:t>
      </w:r>
      <w:r w:rsidRPr="005721CB">
        <w:rPr>
          <w:rFonts w:ascii="Times New Roman" w:eastAsia="Calibri" w:hAnsi="Times New Roman" w:cs="Times New Roman"/>
          <w:sz w:val="28"/>
          <w:szCs w:val="28"/>
          <w:lang w:eastAsia="en-US"/>
        </w:rPr>
        <w:t>выявлению карантинных, ядовитых и сорных растений, борьбе с ними, локализации, ликвидации их очагов</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5) дополнительные обязательные требования </w:t>
      </w:r>
      <w:r w:rsidRPr="005721CB">
        <w:rPr>
          <w:rFonts w:ascii="Times New Roman" w:hAnsi="Times New Roman" w:cs="Times New Roman"/>
          <w:sz w:val="28"/>
          <w:szCs w:val="28"/>
          <w:shd w:val="clear" w:color="auto" w:fill="FFFFFF"/>
        </w:rPr>
        <w:t>пожарной безопасности</w:t>
      </w:r>
      <w:r w:rsidRPr="005721CB">
        <w:rPr>
          <w:rFonts w:ascii="Times New Roman" w:hAnsi="Times New Roman" w:cs="Times New Roman"/>
          <w:sz w:val="28"/>
          <w:szCs w:val="28"/>
        </w:rPr>
        <w:t xml:space="preserve"> в </w:t>
      </w:r>
      <w:r w:rsidRPr="005721CB">
        <w:rPr>
          <w:rFonts w:ascii="Times New Roman" w:hAnsi="Times New Roman" w:cs="Times New Roman"/>
          <w:sz w:val="28"/>
          <w:szCs w:val="28"/>
          <w:shd w:val="clear" w:color="auto" w:fill="FFFFFF"/>
        </w:rPr>
        <w:t xml:space="preserve">период действия особого противопожарного режима;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6) обязательные требования по прокладке, переустройству, ремонту и содержанию подземных коммуникаций на территориях общего пользования;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 выданным в установленных Правилами благоустройства случаях;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eastAsia="Calibri" w:hAnsi="Times New Roman" w:cs="Times New Roman"/>
          <w:sz w:val="28"/>
          <w:szCs w:val="28"/>
          <w:lang w:eastAsia="en-US"/>
        </w:rPr>
        <w:t xml:space="preserve">8) </w:t>
      </w:r>
      <w:r w:rsidRPr="005721CB">
        <w:rPr>
          <w:rFonts w:ascii="Times New Roman" w:hAnsi="Times New Roman" w:cs="Times New Roman"/>
          <w:sz w:val="28"/>
          <w:szCs w:val="28"/>
        </w:rPr>
        <w:t>обязательные требования по</w:t>
      </w:r>
      <w:r>
        <w:rPr>
          <w:rFonts w:ascii="Times New Roman" w:hAnsi="Times New Roman" w:cs="Times New Roman"/>
          <w:sz w:val="28"/>
          <w:szCs w:val="28"/>
        </w:rPr>
        <w:t xml:space="preserve"> </w:t>
      </w:r>
      <w:r w:rsidRPr="005721CB">
        <w:rPr>
          <w:rFonts w:ascii="Times New Roman" w:hAnsi="Times New Roman" w:cs="Times New Roman"/>
          <w:sz w:val="28"/>
          <w:szCs w:val="28"/>
        </w:rPr>
        <w:t>складированию твердых коммунальных отходов;</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9) обязательные требования по</w:t>
      </w:r>
      <w:r>
        <w:rPr>
          <w:rFonts w:ascii="Times New Roman" w:hAnsi="Times New Roman" w:cs="Times New Roman"/>
          <w:sz w:val="28"/>
          <w:szCs w:val="28"/>
        </w:rPr>
        <w:t xml:space="preserve"> </w:t>
      </w:r>
      <w:r w:rsidRPr="005721CB">
        <w:rPr>
          <w:rFonts w:ascii="Times New Roman" w:hAnsi="Times New Roman" w:cs="Times New Roman"/>
          <w:sz w:val="28"/>
          <w:szCs w:val="28"/>
        </w:rPr>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1.3. Объекты муниципального контроля в сфере благоустройства определяются в соответствии с Федеральным законом от 31.07.2020 № 248-ФЗ «О государственном контроле (надзоре) и муниципальном контроле в Российской Федерации».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1.4.Муниципальный контроль в сфере благоустройства осуществляется ад</w:t>
      </w:r>
      <w:r>
        <w:rPr>
          <w:rFonts w:ascii="Times New Roman" w:hAnsi="Times New Roman" w:cs="Times New Roman"/>
          <w:sz w:val="28"/>
          <w:szCs w:val="28"/>
        </w:rPr>
        <w:t>министрацией Канифольнинского сельсовета</w:t>
      </w:r>
      <w:r w:rsidRPr="005721CB">
        <w:rPr>
          <w:rFonts w:ascii="Times New Roman" w:hAnsi="Times New Roman" w:cs="Times New Roman"/>
          <w:sz w:val="28"/>
          <w:szCs w:val="28"/>
        </w:rPr>
        <w:t xml:space="preserve"> (далее – администрация) в соответствии с требованиями законодательства и настоящим Положением.</w:t>
      </w:r>
    </w:p>
    <w:p w:rsidR="005721CB" w:rsidRPr="005721CB" w:rsidRDefault="005721CB" w:rsidP="005721CB">
      <w:pPr>
        <w:pStyle w:val="a4"/>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Непосредственное осуществление муниципального контроля в сфере благоустройства в</w:t>
      </w:r>
      <w:r>
        <w:rPr>
          <w:rFonts w:ascii="Times New Roman" w:hAnsi="Times New Roman" w:cs="Times New Roman"/>
          <w:spacing w:val="-4"/>
          <w:sz w:val="28"/>
          <w:szCs w:val="28"/>
        </w:rPr>
        <w:t xml:space="preserve"> соответствии с распоряжением Главы администрации</w:t>
      </w:r>
      <w:r w:rsidRPr="005721CB">
        <w:rPr>
          <w:rFonts w:ascii="Times New Roman" w:hAnsi="Times New Roman" w:cs="Times New Roman"/>
          <w:spacing w:val="-4"/>
          <w:sz w:val="28"/>
          <w:szCs w:val="28"/>
        </w:rPr>
        <w:t xml:space="preserve"> возлагается на уполномоченных должностных лиц администрации, в обязанности входит осуществление полномочий по контролю в сфере благоустройства (далее </w:t>
      </w:r>
      <w:proofErr w:type="gramStart"/>
      <w:r w:rsidRPr="005721CB">
        <w:rPr>
          <w:rFonts w:ascii="Times New Roman" w:hAnsi="Times New Roman" w:cs="Times New Roman"/>
          <w:spacing w:val="-4"/>
          <w:sz w:val="28"/>
          <w:szCs w:val="28"/>
        </w:rPr>
        <w:t>–о</w:t>
      </w:r>
      <w:proofErr w:type="gramEnd"/>
      <w:r w:rsidRPr="005721CB">
        <w:rPr>
          <w:rFonts w:ascii="Times New Roman" w:hAnsi="Times New Roman" w:cs="Times New Roman"/>
          <w:spacing w:val="-4"/>
          <w:sz w:val="28"/>
          <w:szCs w:val="28"/>
        </w:rPr>
        <w:t>рган контроля).</w:t>
      </w:r>
      <w:bookmarkStart w:id="0" w:name="_GoBack"/>
      <w:bookmarkEnd w:id="0"/>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осуществлении контроля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1.5. При осуществлении контроля в сфере благоустройства </w:t>
      </w:r>
      <w:r w:rsidRPr="005721CB">
        <w:rPr>
          <w:rFonts w:ascii="Times New Roman" w:hAnsi="Times New Roman" w:cs="Times New Roman"/>
          <w:sz w:val="28"/>
          <w:szCs w:val="28"/>
          <w:shd w:val="clear" w:color="auto" w:fill="FFFFFF"/>
        </w:rPr>
        <w:t>система оценки и управления рисками не применяется</w:t>
      </w:r>
      <w:r w:rsidRPr="005721CB">
        <w:rPr>
          <w:rFonts w:ascii="Times New Roman" w:hAnsi="Times New Roman" w:cs="Times New Roman"/>
          <w:sz w:val="28"/>
          <w:szCs w:val="28"/>
        </w:rPr>
        <w:t>.</w:t>
      </w:r>
    </w:p>
    <w:p w:rsidR="005721CB" w:rsidRDefault="005721CB" w:rsidP="005721CB">
      <w:pPr>
        <w:pStyle w:val="a4"/>
        <w:jc w:val="center"/>
        <w:rPr>
          <w:rFonts w:ascii="Times New Roman" w:hAnsi="Times New Roman" w:cs="Times New Roman"/>
          <w:sz w:val="28"/>
          <w:szCs w:val="28"/>
        </w:rPr>
      </w:pPr>
    </w:p>
    <w:p w:rsidR="005721CB" w:rsidRDefault="005721CB" w:rsidP="005721CB">
      <w:pPr>
        <w:pStyle w:val="a4"/>
        <w:jc w:val="center"/>
        <w:rPr>
          <w:rFonts w:ascii="Times New Roman" w:hAnsi="Times New Roman" w:cs="Times New Roman"/>
          <w:sz w:val="28"/>
          <w:szCs w:val="28"/>
        </w:rPr>
      </w:pP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2. Профилактика рисков причинения вреда (ущерба)</w:t>
      </w:r>
    </w:p>
    <w:p w:rsidR="005721CB" w:rsidRPr="005721CB" w:rsidRDefault="005721CB" w:rsidP="005721CB">
      <w:pPr>
        <w:pStyle w:val="a4"/>
        <w:jc w:val="center"/>
        <w:rPr>
          <w:rFonts w:ascii="Times New Roman" w:hAnsi="Times New Roman" w:cs="Times New Roman"/>
          <w:sz w:val="28"/>
          <w:szCs w:val="28"/>
        </w:rPr>
      </w:pPr>
      <w:r w:rsidRPr="005721CB">
        <w:rPr>
          <w:rFonts w:ascii="Times New Roman" w:hAnsi="Times New Roman" w:cs="Times New Roman"/>
          <w:sz w:val="28"/>
          <w:szCs w:val="28"/>
        </w:rPr>
        <w:t>охраняемым законом ценностям</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2.1.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Профилактические мероприятия осуществляются 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721CB" w:rsidRPr="005721CB" w:rsidRDefault="005721CB" w:rsidP="005721CB">
      <w:pPr>
        <w:pStyle w:val="a4"/>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lastRenderedPageBreak/>
        <w:t>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В случае</w:t>
      </w:r>
      <w:proofErr w:type="gramStart"/>
      <w:r w:rsidRPr="005721CB">
        <w:rPr>
          <w:rFonts w:ascii="Times New Roman" w:hAnsi="Times New Roman" w:cs="Times New Roman"/>
          <w:sz w:val="28"/>
          <w:szCs w:val="28"/>
        </w:rPr>
        <w:t>,</w:t>
      </w:r>
      <w:proofErr w:type="gramEnd"/>
      <w:r w:rsidRPr="005721CB">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органом контроля незамедлительно направляет информацию об этом </w:t>
      </w:r>
      <w:r>
        <w:rPr>
          <w:rFonts w:ascii="Times New Roman" w:hAnsi="Times New Roman" w:cs="Times New Roman"/>
          <w:sz w:val="28"/>
          <w:szCs w:val="28"/>
        </w:rPr>
        <w:t>Главе администрации</w:t>
      </w:r>
      <w:r w:rsidRPr="005721CB">
        <w:rPr>
          <w:rFonts w:ascii="Times New Roman" w:hAnsi="Times New Roman" w:cs="Times New Roman"/>
          <w:sz w:val="28"/>
          <w:szCs w:val="28"/>
        </w:rPr>
        <w:t xml:space="preserve"> либо лицу, его замещающему, для принятия решения о проведении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2.3. При осуществлении контроля в сфере благоустройства могут проводиться следующие виды профилактических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информирование;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обобщение правоприменительной практики;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объявление предостережений;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консультирование;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5) профилактический визит.</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2.4. Информирование осуществляется органом контроля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 в информационно-телекоммуника</w:t>
      </w:r>
      <w:r>
        <w:rPr>
          <w:rFonts w:ascii="Times New Roman" w:hAnsi="Times New Roman" w:cs="Times New Roman"/>
          <w:sz w:val="28"/>
          <w:szCs w:val="28"/>
        </w:rPr>
        <w:t>ционной сети «Интернет»</w:t>
      </w:r>
      <w:r w:rsidRPr="005721CB">
        <w:rPr>
          <w:rFonts w:ascii="Times New Roman" w:hAnsi="Times New Roman" w:cs="Times New Roman"/>
          <w:sz w:val="28"/>
          <w:szCs w:val="28"/>
        </w:rPr>
        <w:t xml:space="preserve"> в специальном разделе, посвященном контрольной деятельности в средствах массовой информации,</w:t>
      </w:r>
      <w:r w:rsidRPr="005721CB">
        <w:rPr>
          <w:rFonts w:ascii="Times New Roman" w:hAnsi="Times New Roman" w:cs="Times New Roman"/>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Орган контроля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5721CB">
          <w:rPr>
            <w:rStyle w:val="a6"/>
            <w:rFonts w:ascii="Times New Roman" w:hAnsi="Times New Roman" w:cs="Times New Roman"/>
            <w:color w:val="000000"/>
            <w:sz w:val="28"/>
            <w:szCs w:val="28"/>
          </w:rPr>
          <w:t>частью 3 статьи 46</w:t>
        </w:r>
      </w:hyperlink>
      <w:r w:rsidRPr="005721CB">
        <w:rPr>
          <w:rFonts w:ascii="Times New Roman" w:hAnsi="Times New Roman" w:cs="Times New Roman"/>
          <w:sz w:val="28"/>
          <w:szCs w:val="28"/>
        </w:rPr>
        <w:t xml:space="preserve"> Федерального закона № 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2.5. Обобщение правоприменительной практики осуществляется органом контроля посредством сбора и анализа данных о проведенных контрольных мероприятиях и их результатах.</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По итогам обобщения правоприменительной практики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Pr>
          <w:rFonts w:ascii="Times New Roman" w:hAnsi="Times New Roman" w:cs="Times New Roman"/>
          <w:sz w:val="28"/>
          <w:szCs w:val="28"/>
        </w:rPr>
        <w:t>Главы администрации</w:t>
      </w:r>
      <w:r w:rsidRPr="005721CB">
        <w:rPr>
          <w:rFonts w:ascii="Times New Roman" w:hAnsi="Times New Roman" w:cs="Times New Roman"/>
          <w:sz w:val="28"/>
          <w:szCs w:val="28"/>
        </w:rPr>
        <w:t xml:space="preserve"> либо лицом, его замещающим.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2.6. </w:t>
      </w:r>
      <w:proofErr w:type="gramStart"/>
      <w:r w:rsidRPr="005721CB">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5721CB">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5721CB">
        <w:rPr>
          <w:rFonts w:ascii="Times New Roman" w:hAnsi="Times New Roman" w:cs="Times New Roman"/>
          <w:sz w:val="28"/>
          <w:szCs w:val="28"/>
        </w:rPr>
        <w:t xml:space="preserve"> объявляются контролируемому лицу в случае наличия у органа контроля сведений о готовящихся нарушениях обязательных требований </w:t>
      </w:r>
      <w:r w:rsidRPr="005721CB">
        <w:rPr>
          <w:rFonts w:ascii="Times New Roman" w:hAnsi="Times New Roman" w:cs="Times New Roman"/>
          <w:sz w:val="28"/>
          <w:szCs w:val="28"/>
          <w:shd w:val="clear" w:color="auto" w:fill="FFFFFF"/>
        </w:rPr>
        <w:t>или признаках нарушений обязательных требований </w:t>
      </w:r>
      <w:r w:rsidRPr="005721CB">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w:t>
      </w:r>
      <w:r w:rsidRPr="005721CB">
        <w:rPr>
          <w:rFonts w:ascii="Times New Roman" w:hAnsi="Times New Roman" w:cs="Times New Roman"/>
          <w:sz w:val="28"/>
          <w:szCs w:val="28"/>
        </w:rPr>
        <w:lastRenderedPageBreak/>
        <w:t>законом ценностям либо создало угрозу причинения вреда (ущерба</w:t>
      </w:r>
      <w:proofErr w:type="gramEnd"/>
      <w:r w:rsidRPr="005721CB">
        <w:rPr>
          <w:rFonts w:ascii="Times New Roman" w:hAnsi="Times New Roman" w:cs="Times New Roman"/>
          <w:sz w:val="28"/>
          <w:szCs w:val="28"/>
        </w:rPr>
        <w:t xml:space="preserve">) охраняемым законом ценностям. Предостережения объявляются (подписываются) Главой </w:t>
      </w:r>
      <w:r>
        <w:rPr>
          <w:rFonts w:ascii="Times New Roman" w:hAnsi="Times New Roman" w:cs="Times New Roman"/>
          <w:sz w:val="28"/>
          <w:szCs w:val="28"/>
        </w:rPr>
        <w:t>администрации</w:t>
      </w:r>
      <w:r w:rsidRPr="005721CB">
        <w:rPr>
          <w:rFonts w:ascii="Times New Roman" w:hAnsi="Times New Roman" w:cs="Times New Roman"/>
          <w:sz w:val="28"/>
          <w:szCs w:val="28"/>
        </w:rPr>
        <w:t xml:space="preserve"> либо лицом, его замещающим,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721CB">
        <w:rPr>
          <w:rFonts w:ascii="Times New Roman" w:hAnsi="Times New Roman" w:cs="Times New Roman"/>
          <w:spacing w:val="-6"/>
          <w:sz w:val="28"/>
          <w:szCs w:val="28"/>
          <w:shd w:val="clear" w:color="auto" w:fill="FFFFFF"/>
        </w:rPr>
        <w:t>приказом Министерства экономического развития Российской Федерации от 31.03.2021 № 151</w:t>
      </w:r>
      <w:r w:rsidRPr="005721CB">
        <w:rPr>
          <w:rFonts w:ascii="Times New Roman" w:hAnsi="Times New Roman" w:cs="Times New Roman"/>
          <w:spacing w:val="-6"/>
          <w:sz w:val="28"/>
          <w:szCs w:val="28"/>
        </w:rPr>
        <w:br/>
      </w:r>
      <w:r w:rsidRPr="005721CB">
        <w:rPr>
          <w:rFonts w:ascii="Times New Roman" w:hAnsi="Times New Roman" w:cs="Times New Roman"/>
          <w:spacing w:val="-6"/>
          <w:sz w:val="28"/>
          <w:szCs w:val="28"/>
          <w:shd w:val="clear" w:color="auto" w:fill="FFFFFF"/>
        </w:rPr>
        <w:t>«О типовых формах документов, используемых контрольным (надзорным) органом»</w:t>
      </w:r>
      <w:r w:rsidRPr="005721CB">
        <w:rPr>
          <w:rFonts w:ascii="Times New Roman" w:hAnsi="Times New Roman" w:cs="Times New Roman"/>
          <w:spacing w:val="-6"/>
          <w:sz w:val="28"/>
          <w:szCs w:val="28"/>
        </w:rPr>
        <w:t xml:space="preserve">.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2.7. В случае объявления органом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721CB" w:rsidRPr="005721CB" w:rsidRDefault="005721CB" w:rsidP="005721CB">
      <w:pPr>
        <w:pStyle w:val="a4"/>
        <w:jc w:val="both"/>
        <w:rPr>
          <w:rFonts w:ascii="Times New Roman" w:hAnsi="Times New Roman" w:cs="Times New Roman"/>
          <w:spacing w:val="-4"/>
          <w:sz w:val="28"/>
          <w:szCs w:val="28"/>
        </w:rPr>
      </w:pPr>
      <w:r w:rsidRPr="005721CB">
        <w:rPr>
          <w:rFonts w:ascii="Times New Roman" w:hAnsi="Times New Roman" w:cs="Times New Roman"/>
          <w:spacing w:val="-4"/>
          <w:sz w:val="28"/>
          <w:szCs w:val="28"/>
        </w:rPr>
        <w:t>2.8. Консультирование контролируемых лиц осуществляется органом контроля по телефону, на личном приеме либо в ходе проведения профилактических мероприятий, контрольных мероприятий и не должно превышать 15 минут.</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Личный прием граждан проводится </w:t>
      </w:r>
      <w:r>
        <w:rPr>
          <w:rFonts w:ascii="Times New Roman" w:hAnsi="Times New Roman" w:cs="Times New Roman"/>
          <w:sz w:val="28"/>
          <w:szCs w:val="28"/>
        </w:rPr>
        <w:t>Главой администрации</w:t>
      </w:r>
      <w:r w:rsidRPr="005721CB">
        <w:rPr>
          <w:rFonts w:ascii="Times New Roman" w:hAnsi="Times New Roman" w:cs="Times New Roman"/>
          <w:sz w:val="28"/>
          <w:szCs w:val="28"/>
        </w:rPr>
        <w:t xml:space="preserve"> (или) органом контроля.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организация и осуществление контроля в сфере благоустройства;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порядок обжалования действий (бездействия) должностных лиц, уполномоченных осуществлять контроль;</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2.9. Консультирование в письменной форме осуществляется 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следующих случаях:</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ответ на поставленные вопросы требует дополнительного запроса сведений.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осуществлении консультирования орган контроля обязан соблюдать конфиденциальность информации, доступ к которой ограничен в соответствии с законодательством Российской Федерации.</w:t>
      </w: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Информация, ставшая известной органу контроля в ходе консультирования, не может использоваться им в целях оценки контролируемого лица по вопросам соблюдения обязательных требований.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В случае поступления в орган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sz w:val="28"/>
          <w:szCs w:val="28"/>
        </w:rPr>
        <w:t>Главой администрации</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2.10. Профилактический визит проводится в форме профилактической беседы по месту осуществления деятельности контролируемого.</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Осуществление контрольных мероприятий</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 При осуществлении контроля в сфере благоустройства органом контроля могут проводиться следующие виды контрольных мероприятий и контрольных действий в рамках указанных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5) выездное обследование (посредством осмотра, инструментального обследования (с применением видеозаписи), испытания, экспертизы);</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 xml:space="preserve">6)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721CB">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5721CB">
        <w:rPr>
          <w:rFonts w:ascii="Times New Roman" w:hAnsi="Times New Roman" w:cs="Times New Roman"/>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3.2. Наблюдение за соблюдением обязательных требований и выездное обследование проводятся органом контроля без взаимодействия с контролируемыми лицами.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1) наличие у органа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5721CB">
        <w:rPr>
          <w:rFonts w:ascii="Times New Roman" w:hAnsi="Times New Roman" w:cs="Times New Roman"/>
          <w:sz w:val="28"/>
          <w:szCs w:val="28"/>
        </w:rPr>
        <w:t xml:space="preserve"> контролируемых лиц;</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3.5. Контрольные мероприятия, проводимые при взаимодействии с контролируемым лицом, проводятся на основании распоря</w:t>
      </w:r>
      <w:r>
        <w:rPr>
          <w:rFonts w:ascii="Times New Roman" w:hAnsi="Times New Roman" w:cs="Times New Roman"/>
          <w:sz w:val="28"/>
          <w:szCs w:val="28"/>
        </w:rPr>
        <w:t>жения Главы администрации</w:t>
      </w:r>
      <w:r w:rsidRPr="005721CB">
        <w:rPr>
          <w:rFonts w:ascii="Times New Roman" w:hAnsi="Times New Roman" w:cs="Times New Roman"/>
          <w:sz w:val="28"/>
          <w:szCs w:val="28"/>
        </w:rPr>
        <w:t xml:space="preserve"> о проведении контрольного мероприятия, после поступления мотивированного представления органа контроля, содержащего сведения о причинении вреда (ущерба) или об угрозе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3.6. Контрольные мероприятия, проводимые без взаимодействия с контролируемыми лицами, проводятся органом контроля на основании за</w:t>
      </w:r>
      <w:r>
        <w:rPr>
          <w:rFonts w:ascii="Times New Roman" w:hAnsi="Times New Roman" w:cs="Times New Roman"/>
          <w:sz w:val="28"/>
          <w:szCs w:val="28"/>
        </w:rPr>
        <w:t>дания Главы администрации</w:t>
      </w:r>
      <w:r w:rsidRPr="005721CB">
        <w:rPr>
          <w:rFonts w:ascii="Times New Roman" w:hAnsi="Times New Roman" w:cs="Times New Roman"/>
          <w:sz w:val="28"/>
          <w:szCs w:val="28"/>
        </w:rPr>
        <w:t>, содержащегося в планах работы органа контроля, в том числе в случаях, установленных Федеральным законом № 248-ФЗ.</w:t>
      </w:r>
    </w:p>
    <w:p w:rsidR="005721CB" w:rsidRPr="005721CB" w:rsidRDefault="005721CB" w:rsidP="005721CB">
      <w:pPr>
        <w:pStyle w:val="a4"/>
        <w:jc w:val="both"/>
        <w:rPr>
          <w:rFonts w:ascii="Times New Roman" w:hAnsi="Times New Roman" w:cs="Times New Roman"/>
          <w:spacing w:val="-6"/>
          <w:sz w:val="28"/>
          <w:szCs w:val="28"/>
        </w:rPr>
      </w:pPr>
      <w:r w:rsidRPr="005721CB">
        <w:rPr>
          <w:rFonts w:ascii="Times New Roman" w:hAnsi="Times New Roman" w:cs="Times New Roman"/>
          <w:spacing w:val="-6"/>
          <w:sz w:val="28"/>
          <w:szCs w:val="28"/>
        </w:rPr>
        <w:t xml:space="preserve">3.7. Контрольные мероприятия в отношении граждан, юридических лиц и индивидуальных предпринимателей проводятся органом контроля в соответствии с Федеральным </w:t>
      </w:r>
      <w:hyperlink r:id="rId6" w:history="1">
        <w:r w:rsidRPr="005721CB">
          <w:rPr>
            <w:rStyle w:val="a6"/>
            <w:rFonts w:ascii="Times New Roman" w:hAnsi="Times New Roman" w:cs="Times New Roman"/>
            <w:color w:val="000000"/>
            <w:spacing w:val="-6"/>
            <w:sz w:val="28"/>
            <w:szCs w:val="28"/>
          </w:rPr>
          <w:t>законом</w:t>
        </w:r>
      </w:hyperlink>
      <w:r>
        <w:rPr>
          <w:rFonts w:ascii="Times New Roman" w:hAnsi="Times New Roman" w:cs="Times New Roman"/>
          <w:sz w:val="28"/>
          <w:szCs w:val="28"/>
        </w:rPr>
        <w:t xml:space="preserve"> </w:t>
      </w:r>
      <w:r w:rsidRPr="005721CB">
        <w:rPr>
          <w:rFonts w:ascii="Times New Roman" w:hAnsi="Times New Roman" w:cs="Times New Roman"/>
          <w:spacing w:val="-6"/>
          <w:sz w:val="28"/>
          <w:szCs w:val="28"/>
        </w:rPr>
        <w:t>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3.8. Орган контроля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5721CB" w:rsidRPr="005721CB" w:rsidRDefault="005721CB" w:rsidP="005721CB">
      <w:pPr>
        <w:pStyle w:val="a4"/>
        <w:jc w:val="both"/>
        <w:rPr>
          <w:rFonts w:ascii="Times New Roman" w:hAnsi="Times New Roman" w:cs="Times New Roman"/>
          <w:sz w:val="28"/>
          <w:szCs w:val="28"/>
          <w:shd w:val="clear" w:color="auto" w:fill="FFFFFF"/>
        </w:rPr>
      </w:pPr>
      <w:proofErr w:type="gramStart"/>
      <w:r w:rsidRPr="005721CB">
        <w:rPr>
          <w:rFonts w:ascii="Times New Roman" w:hAnsi="Times New Roman" w:cs="Times New Roman"/>
          <w:sz w:val="28"/>
          <w:szCs w:val="28"/>
        </w:rPr>
        <w:t xml:space="preserve">Перечень указанных документов и (или) сведений, порядок и сроки их представления установлены утвержденным </w:t>
      </w:r>
      <w:r w:rsidRPr="005721CB">
        <w:rPr>
          <w:rFonts w:ascii="Times New Roman" w:hAnsi="Times New Roman" w:cs="Times New Roman"/>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721CB">
        <w:rPr>
          <w:rFonts w:ascii="Times New Roman" w:hAnsi="Times New Roman" w:cs="Times New Roman"/>
          <w:sz w:val="28"/>
          <w:szCs w:val="28"/>
          <w:shd w:val="clear" w:color="auto" w:fill="FFFFFF"/>
        </w:rPr>
        <w:t xml:space="preserve"> </w:t>
      </w:r>
      <w:proofErr w:type="gramStart"/>
      <w:r w:rsidRPr="005721CB">
        <w:rPr>
          <w:rFonts w:ascii="Times New Roman" w:hAnsi="Times New Roman" w:cs="Times New Roman"/>
          <w:sz w:val="28"/>
          <w:szCs w:val="28"/>
          <w:shd w:val="clear" w:color="auto" w:fill="FFFFFF"/>
        </w:rPr>
        <w:t>организаций, в</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распоряжении которых находятся эти документы и (или) информация, а также</w:t>
      </w:r>
      <w:r>
        <w:rPr>
          <w:rFonts w:ascii="Times New Roman" w:hAnsi="Times New Roman" w:cs="Times New Roman"/>
          <w:sz w:val="28"/>
          <w:szCs w:val="28"/>
          <w:shd w:val="clear" w:color="auto" w:fill="FFFFFF"/>
        </w:rPr>
        <w:t xml:space="preserve"> </w:t>
      </w:r>
      <w:hyperlink r:id="rId7" w:history="1">
        <w:r w:rsidRPr="005721CB">
          <w:rPr>
            <w:rStyle w:val="a6"/>
            <w:rFonts w:ascii="Times New Roman" w:hAnsi="Times New Roman" w:cs="Times New Roman"/>
            <w:color w:val="000000"/>
            <w:sz w:val="28"/>
            <w:szCs w:val="28"/>
          </w:rPr>
          <w:t>Правилами</w:t>
        </w:r>
      </w:hyperlink>
      <w:r w:rsidRPr="005721CB">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721CB">
        <w:rPr>
          <w:rFonts w:ascii="Times New Roman" w:hAnsi="Times New Roman" w:cs="Times New Roman"/>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3.9. </w:t>
      </w:r>
      <w:r w:rsidRPr="005721CB">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орган контроля</w:t>
      </w:r>
      <w:r>
        <w:rPr>
          <w:rFonts w:ascii="Times New Roman" w:hAnsi="Times New Roman" w:cs="Times New Roman"/>
          <w:sz w:val="28"/>
          <w:szCs w:val="28"/>
          <w:shd w:val="clear" w:color="auto" w:fill="FFFFFF"/>
        </w:rPr>
        <w:t xml:space="preserve"> </w:t>
      </w:r>
      <w:r w:rsidRPr="005721CB">
        <w:rPr>
          <w:rFonts w:ascii="Times New Roman" w:hAnsi="Times New Roman" w:cs="Times New Roman"/>
          <w:sz w:val="28"/>
          <w:szCs w:val="28"/>
          <w:shd w:val="clear" w:color="auto" w:fill="FFFFFF"/>
        </w:rPr>
        <w:t>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контроля на срок, необходимый для устранения обстоятельств, послуживших поводом для данного обращения индивидуального предпринимателя, гражданина в орган контрол</w:t>
      </w:r>
      <w:proofErr w:type="gramStart"/>
      <w:r w:rsidRPr="005721CB">
        <w:rPr>
          <w:rFonts w:ascii="Times New Roman" w:hAnsi="Times New Roman" w:cs="Times New Roman"/>
          <w:sz w:val="28"/>
          <w:szCs w:val="28"/>
          <w:shd w:val="clear" w:color="auto" w:fill="FFFFFF"/>
        </w:rPr>
        <w:t>я(</w:t>
      </w:r>
      <w:proofErr w:type="gramEnd"/>
      <w:r w:rsidRPr="005721CB">
        <w:rPr>
          <w:rFonts w:ascii="Times New Roman" w:hAnsi="Times New Roman" w:cs="Times New Roman"/>
          <w:sz w:val="28"/>
          <w:szCs w:val="28"/>
          <w:shd w:val="clear" w:color="auto" w:fill="FFFFFF"/>
        </w:rPr>
        <w:t xml:space="preserve">но не </w:t>
      </w:r>
      <w:r w:rsidRPr="005721CB">
        <w:rPr>
          <w:rFonts w:ascii="Times New Roman" w:hAnsi="Times New Roman" w:cs="Times New Roman"/>
          <w:sz w:val="28"/>
          <w:szCs w:val="28"/>
          <w:shd w:val="clear" w:color="auto" w:fill="FFFFFF"/>
        </w:rPr>
        <w:lastRenderedPageBreak/>
        <w:t>более чем на 20 дней), относится соблюдение одновременно следующих условий:</w:t>
      </w:r>
    </w:p>
    <w:p w:rsidR="005721CB" w:rsidRPr="005721CB" w:rsidRDefault="005721CB" w:rsidP="005721CB">
      <w:pPr>
        <w:pStyle w:val="a4"/>
        <w:jc w:val="both"/>
        <w:rPr>
          <w:rFonts w:ascii="Times New Roman" w:hAnsi="Times New Roman" w:cs="Times New Roman"/>
          <w:sz w:val="28"/>
          <w:szCs w:val="28"/>
          <w:shd w:val="clear" w:color="auto" w:fill="FFFFFF"/>
        </w:rPr>
      </w:pPr>
      <w:r w:rsidRPr="005721CB">
        <w:rPr>
          <w:rFonts w:ascii="Times New Roman" w:hAnsi="Times New Roman" w:cs="Times New Roman"/>
          <w:sz w:val="28"/>
          <w:szCs w:val="28"/>
        </w:rPr>
        <w:t xml:space="preserve">1) </w:t>
      </w:r>
      <w:r w:rsidRPr="005721CB">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5721CB">
        <w:rPr>
          <w:rFonts w:ascii="Times New Roman" w:hAnsi="Times New Roman" w:cs="Times New Roman"/>
          <w:sz w:val="28"/>
          <w:szCs w:val="28"/>
        </w:rPr>
        <w:t>органом контроля</w:t>
      </w:r>
      <w:r>
        <w:rPr>
          <w:rFonts w:ascii="Times New Roman" w:hAnsi="Times New Roman" w:cs="Times New Roman"/>
          <w:sz w:val="28"/>
          <w:szCs w:val="28"/>
        </w:rPr>
        <w:t xml:space="preserve"> </w:t>
      </w:r>
      <w:r w:rsidRPr="005721CB">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shd w:val="clear" w:color="auto" w:fill="FFFFFF"/>
        </w:rPr>
        <w:t xml:space="preserve">2) отсутствие признаков </w:t>
      </w:r>
      <w:r w:rsidRPr="005721CB">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имеются уважительные причины для отсутствия контролируемого лица (болезнь</w:t>
      </w:r>
      <w:r w:rsidRPr="005721CB">
        <w:rPr>
          <w:rFonts w:ascii="Times New Roman" w:hAnsi="Times New Roman" w:cs="Times New Roman"/>
          <w:sz w:val="28"/>
          <w:szCs w:val="28"/>
          <w:shd w:val="clear" w:color="auto" w:fill="FFFFFF"/>
        </w:rPr>
        <w:t xml:space="preserve"> контролируемого лица</w:t>
      </w:r>
      <w:r w:rsidRPr="005721CB">
        <w:rPr>
          <w:rFonts w:ascii="Times New Roman" w:hAnsi="Times New Roman" w:cs="Times New Roman"/>
          <w:sz w:val="28"/>
          <w:szCs w:val="28"/>
        </w:rPr>
        <w:t>, его командировка и т.п.) при проведении</w:t>
      </w:r>
      <w:r w:rsidRPr="005721CB">
        <w:rPr>
          <w:rFonts w:ascii="Times New Roman" w:hAnsi="Times New Roman" w:cs="Times New Roman"/>
          <w:sz w:val="28"/>
          <w:szCs w:val="28"/>
          <w:shd w:val="clear" w:color="auto" w:fill="FFFFFF"/>
        </w:rPr>
        <w:t xml:space="preserve"> контрольного мероприятия</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3.10. Срок проведения выездной проверки не может превышать 10 рабочих дней.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721CB">
        <w:rPr>
          <w:rFonts w:ascii="Times New Roman" w:hAnsi="Times New Roman" w:cs="Times New Roman"/>
          <w:sz w:val="28"/>
          <w:szCs w:val="28"/>
        </w:rPr>
        <w:t>микропредприятия</w:t>
      </w:r>
      <w:proofErr w:type="spellEnd"/>
      <w:r w:rsidRPr="005721CB">
        <w:rPr>
          <w:rFonts w:ascii="Times New Roman" w:hAnsi="Times New Roman" w:cs="Times New Roman"/>
          <w:sz w:val="28"/>
          <w:szCs w:val="28"/>
        </w:rPr>
        <w:t xml:space="preserve">.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3.11. Во всех случаях проведения контрольных мероприятий для фиксации органом контроля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контрольным органом информации для рассмотрения вопроса о привлечении к ответственности и (или) применение администрацией мер, предусмотренных </w:t>
      </w:r>
      <w:hyperlink r:id="rId8" w:history="1">
        <w:r w:rsidRPr="005721CB">
          <w:rPr>
            <w:rStyle w:val="a6"/>
            <w:rFonts w:ascii="Times New Roman" w:hAnsi="Times New Roman" w:cs="Times New Roman"/>
            <w:color w:val="000000"/>
            <w:sz w:val="28"/>
            <w:szCs w:val="28"/>
          </w:rPr>
          <w:t>частью 2 статьи 90</w:t>
        </w:r>
      </w:hyperlink>
      <w:r w:rsidRPr="005721CB">
        <w:rPr>
          <w:rFonts w:ascii="Times New Roman" w:hAnsi="Times New Roman" w:cs="Times New Roman"/>
          <w:sz w:val="28"/>
          <w:szCs w:val="28"/>
        </w:rPr>
        <w:t xml:space="preserve"> Федерального закона № 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w:t>
      </w:r>
      <w:r w:rsidRPr="005721CB">
        <w:rPr>
          <w:rFonts w:ascii="Times New Roman" w:hAnsi="Times New Roman" w:cs="Times New Roman"/>
          <w:sz w:val="28"/>
          <w:szCs w:val="28"/>
        </w:rPr>
        <w:lastRenderedPageBreak/>
        <w:t>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5721CB">
        <w:rPr>
          <w:rFonts w:ascii="Times New Roman" w:hAnsi="Times New Roman" w:cs="Times New Roman"/>
          <w:sz w:val="28"/>
          <w:szCs w:val="28"/>
          <w:shd w:val="clear" w:color="auto" w:fill="FFFFFF"/>
        </w:rPr>
        <w:t xml:space="preserve"> если иной порядок оформления акта не установлен Правительством Российской Федерации</w:t>
      </w:r>
      <w:r w:rsidRPr="005721CB">
        <w:rPr>
          <w:rFonts w:ascii="Times New Roman" w:hAnsi="Times New Roman" w:cs="Times New Roman"/>
          <w:sz w:val="28"/>
          <w:szCs w:val="28"/>
        </w:rPr>
        <w:t>.</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3.14. Информация о контрольных мероприятиях размещается в Едином реестре контрольных (надзорных)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3.15. </w:t>
      </w:r>
      <w:proofErr w:type="gramStart"/>
      <w:r w:rsidRPr="005721CB">
        <w:rPr>
          <w:rFonts w:ascii="Times New Roman" w:hAnsi="Times New Roman" w:cs="Times New Roman"/>
          <w:sz w:val="28"/>
          <w:szCs w:val="28"/>
        </w:rPr>
        <w:t>Информирование контролируемых лиц о совершаемых органом</w:t>
      </w: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721CB">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5721CB">
        <w:rPr>
          <w:rFonts w:ascii="Times New Roman" w:hAnsi="Times New Roman" w:cs="Times New Roman"/>
          <w:sz w:val="28"/>
          <w:szCs w:val="28"/>
          <w:shd w:val="clear" w:color="auto" w:fill="FFFFFF"/>
        </w:rPr>
        <w:t xml:space="preserve"> федеральную государственную информационную систему «</w:t>
      </w:r>
      <w:r w:rsidRPr="005721CB">
        <w:rPr>
          <w:rFonts w:ascii="Times New Roman" w:hAnsi="Times New Roman" w:cs="Times New Roman"/>
          <w:sz w:val="28"/>
          <w:szCs w:val="28"/>
        </w:rPr>
        <w:t>Единый портал</w:t>
      </w:r>
      <w:r w:rsidRPr="005721CB">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органом контроля действиях и принимаемых решениях путем направления ему документов на бумажном носителе в случае направления им в адрес органа контроля уведомления о необходимости получения документов на бумажном носителе либо отсутствия у органа контроля </w:t>
      </w:r>
      <w:proofErr w:type="gramStart"/>
      <w:r w:rsidRPr="005721CB">
        <w:rPr>
          <w:rFonts w:ascii="Times New Roman" w:hAnsi="Times New Roman" w:cs="Times New Roman"/>
          <w:sz w:val="28"/>
          <w:szCs w:val="28"/>
        </w:rPr>
        <w:t>сведений</w:t>
      </w:r>
      <w:proofErr w:type="gramEnd"/>
      <w:r w:rsidRPr="005721CB">
        <w:rPr>
          <w:rFonts w:ascii="Times New Roman" w:hAnsi="Times New Roman" w:cs="Times New Roman"/>
          <w:sz w:val="28"/>
          <w:szCs w:val="28"/>
        </w:rPr>
        <w:t xml:space="preserve"> об адресе электронной почты контролируемого лица и возможности направить ему</w:t>
      </w:r>
      <w:r w:rsidRPr="005721CB">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721CB">
        <w:rPr>
          <w:rFonts w:ascii="Times New Roman" w:hAnsi="Times New Roman" w:cs="Times New Roman"/>
          <w:sz w:val="28"/>
          <w:szCs w:val="28"/>
          <w:shd w:val="clear" w:color="auto" w:fill="FFFFFF"/>
        </w:rPr>
        <w:t>ии и ау</w:t>
      </w:r>
      <w:proofErr w:type="gramEnd"/>
      <w:r w:rsidRPr="005721CB">
        <w:rPr>
          <w:rFonts w:ascii="Times New Roman" w:hAnsi="Times New Roman" w:cs="Times New Roman"/>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721CB">
        <w:rPr>
          <w:rFonts w:ascii="Times New Roman" w:hAnsi="Times New Roman" w:cs="Times New Roman"/>
          <w:sz w:val="28"/>
          <w:szCs w:val="28"/>
        </w:rPr>
        <w:t xml:space="preserve"> Указанный гражданин вправе направлять органу контроля документы на бумажном носителе.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До 31 декабря 2023 года информирование контролируемого лица о совершаемых органом контроля действиях и принимаемых решениях, направление документов и сведений контролируемому лицу могут </w:t>
      </w:r>
      <w:proofErr w:type="gramStart"/>
      <w:r w:rsidRPr="005721CB">
        <w:rPr>
          <w:rFonts w:ascii="Times New Roman" w:hAnsi="Times New Roman" w:cs="Times New Roman"/>
          <w:sz w:val="28"/>
          <w:szCs w:val="28"/>
        </w:rPr>
        <w:t>осуществляться</w:t>
      </w:r>
      <w:proofErr w:type="gramEnd"/>
      <w:r w:rsidRPr="005721CB">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721CB">
        <w:rPr>
          <w:rFonts w:ascii="Times New Roman" w:hAnsi="Times New Roman" w:cs="Times New Roman"/>
          <w:sz w:val="28"/>
          <w:szCs w:val="28"/>
          <w:shd w:val="clear" w:color="auto" w:fill="FFFFFF"/>
        </w:rPr>
        <w:t xml:space="preserve">Федерального закона </w:t>
      </w:r>
      <w:r w:rsidRPr="005721CB">
        <w:rPr>
          <w:rFonts w:ascii="Times New Roman" w:hAnsi="Times New Roman" w:cs="Times New Roman"/>
          <w:sz w:val="28"/>
          <w:szCs w:val="28"/>
        </w:rPr>
        <w:t>№ 248-ФЗ  и разделом 4 настоящего Положения.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Орган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3.18. В случае выявления при проведении контрольного мероприятия нарушений обязательных требований контролируемым лицом,</w:t>
      </w:r>
      <w:r>
        <w:rPr>
          <w:rFonts w:ascii="Times New Roman" w:hAnsi="Times New Roman" w:cs="Times New Roman"/>
          <w:sz w:val="28"/>
          <w:szCs w:val="28"/>
        </w:rPr>
        <w:t xml:space="preserve"> </w:t>
      </w:r>
      <w:r w:rsidRPr="005721CB">
        <w:rPr>
          <w:rFonts w:ascii="Times New Roman" w:hAnsi="Times New Roman" w:cs="Times New Roman"/>
          <w:sz w:val="28"/>
          <w:szCs w:val="28"/>
        </w:rPr>
        <w:t>орган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5721CB" w:rsidRPr="005721CB" w:rsidRDefault="005721CB" w:rsidP="005721CB">
      <w:pPr>
        <w:pStyle w:val="a4"/>
        <w:jc w:val="both"/>
        <w:rPr>
          <w:rFonts w:ascii="Times New Roman" w:hAnsi="Times New Roman" w:cs="Times New Roman"/>
          <w:sz w:val="28"/>
          <w:szCs w:val="28"/>
        </w:rPr>
      </w:pPr>
      <w:bookmarkStart w:id="1" w:name="Par318"/>
      <w:bookmarkEnd w:id="1"/>
      <w:r w:rsidRPr="005721C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721CB">
        <w:rPr>
          <w:rFonts w:ascii="Times New Roman" w:hAnsi="Times New Roman" w:cs="Times New Roman"/>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721CB" w:rsidRPr="005721CB" w:rsidRDefault="005721CB" w:rsidP="005721CB">
      <w:pPr>
        <w:pStyle w:val="a4"/>
        <w:jc w:val="both"/>
        <w:rPr>
          <w:rFonts w:ascii="Times New Roman" w:hAnsi="Times New Roman" w:cs="Times New Roman"/>
          <w:sz w:val="28"/>
          <w:szCs w:val="28"/>
        </w:rPr>
      </w:pPr>
      <w:proofErr w:type="gramStart"/>
      <w:r w:rsidRPr="005721CB">
        <w:rPr>
          <w:rFonts w:ascii="Times New Roman" w:hAnsi="Times New Roman" w:cs="Times New Roman"/>
          <w:sz w:val="28"/>
          <w:szCs w:val="28"/>
        </w:rPr>
        <w:t xml:space="preserve">4) </w:t>
      </w:r>
      <w:r w:rsidRPr="005721CB">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721CB">
        <w:rPr>
          <w:rFonts w:ascii="Times New Roman" w:hAnsi="Times New Roman" w:cs="Times New Roman"/>
          <w:sz w:val="28"/>
          <w:szCs w:val="28"/>
        </w:rPr>
        <w:t>;</w:t>
      </w:r>
      <w:proofErr w:type="gramEnd"/>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w:t>
      </w:r>
      <w:r>
        <w:rPr>
          <w:rFonts w:ascii="Times New Roman" w:hAnsi="Times New Roman" w:cs="Times New Roman"/>
          <w:sz w:val="28"/>
          <w:szCs w:val="28"/>
        </w:rPr>
        <w:t xml:space="preserve"> </w:t>
      </w:r>
      <w:r w:rsidRPr="005721CB">
        <w:rPr>
          <w:rFonts w:ascii="Times New Roman" w:hAnsi="Times New Roman" w:cs="Times New Roman"/>
          <w:sz w:val="28"/>
          <w:szCs w:val="28"/>
        </w:rPr>
        <w:t>рисков причинения вреда (ущерба) охраняемым законом ценностям.</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3.19. Орган контроля при осуществлении контроля в сфере благоустройства взаимодействует в установленном порядке с федеральными органами </w:t>
      </w:r>
      <w:r w:rsidRPr="005721CB">
        <w:rPr>
          <w:rFonts w:ascii="Times New Roman" w:hAnsi="Times New Roman" w:cs="Times New Roman"/>
          <w:sz w:val="28"/>
          <w:szCs w:val="28"/>
        </w:rPr>
        <w:lastRenderedPageBreak/>
        <w:t>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Орган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направляет копию указанного акта в орган власти, уполномоченный на привлечение к соответствующей ответственности.</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 Обжалование решений органа контроля</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4.1.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 решений о проведении контрольных мероприятий;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актов контрольных мероприятий, предписаний об устранении выявленных нарушений;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действий (бездействия) органа контроля.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С 1 января 2023 г. судебное обжалование решений органа контроля, возможно</w:t>
      </w:r>
      <w:r>
        <w:rPr>
          <w:rFonts w:ascii="Times New Roman" w:hAnsi="Times New Roman" w:cs="Times New Roman"/>
          <w:sz w:val="28"/>
          <w:szCs w:val="28"/>
        </w:rPr>
        <w:t>,</w:t>
      </w:r>
      <w:r w:rsidRPr="005721CB">
        <w:rPr>
          <w:rFonts w:ascii="Times New Roman" w:hAnsi="Times New Roman" w:cs="Times New Roman"/>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 Досудебный порядок подачи жалобы: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4.2.1. Жалоба подается контролируемым </w:t>
      </w:r>
      <w:r>
        <w:rPr>
          <w:rFonts w:ascii="Times New Roman" w:hAnsi="Times New Roman" w:cs="Times New Roman"/>
          <w:sz w:val="28"/>
          <w:szCs w:val="28"/>
        </w:rPr>
        <w:t>лицом Главе администрации</w:t>
      </w:r>
      <w:r w:rsidRPr="005721CB">
        <w:rPr>
          <w:rFonts w:ascii="Times New Roman" w:hAnsi="Times New Roman" w:cs="Times New Roman"/>
          <w:sz w:val="28"/>
          <w:szCs w:val="28"/>
        </w:rPr>
        <w:t xml:space="preserve">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Жалоба должна отвечать требованиям, установленным статьей 41 Федерального закона № 248-ФЗ.</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w:t>
      </w:r>
      <w:proofErr w:type="gramStart"/>
      <w:r w:rsidRPr="005721CB">
        <w:rPr>
          <w:rFonts w:ascii="Times New Roman" w:hAnsi="Times New Roman" w:cs="Times New Roman"/>
          <w:sz w:val="28"/>
          <w:szCs w:val="28"/>
        </w:rPr>
        <w:t>на личном при</w:t>
      </w:r>
      <w:r>
        <w:rPr>
          <w:rFonts w:ascii="Times New Roman" w:hAnsi="Times New Roman" w:cs="Times New Roman"/>
          <w:sz w:val="28"/>
          <w:szCs w:val="28"/>
        </w:rPr>
        <w:t>еме у Главы администрации</w:t>
      </w:r>
      <w:r w:rsidRPr="005721CB">
        <w:rPr>
          <w:rFonts w:ascii="Times New Roman" w:hAnsi="Times New Roman" w:cs="Times New Roman"/>
          <w:sz w:val="28"/>
          <w:szCs w:val="28"/>
        </w:rPr>
        <w:t xml:space="preserve"> с предварительным информированием о наличии в жалобе</w:t>
      </w:r>
      <w:proofErr w:type="gramEnd"/>
      <w:r w:rsidRPr="005721CB">
        <w:rPr>
          <w:rFonts w:ascii="Times New Roman" w:hAnsi="Times New Roman" w:cs="Times New Roman"/>
          <w:sz w:val="28"/>
          <w:szCs w:val="28"/>
        </w:rPr>
        <w:t xml:space="preserve"> (документах) сведений, составляющих государственную или иную охраняемую законом тайну.</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4.2.2. Жалоба на решение органа контроля может быть подана в течение 30 календарных дней со дня, когда контролируемое лицо узнало или должно было узнать о нарушении своих прав.</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4.2.3. Жалоба на предписание органа контроля</w:t>
      </w:r>
      <w:r>
        <w:rPr>
          <w:rFonts w:ascii="Times New Roman" w:hAnsi="Times New Roman" w:cs="Times New Roman"/>
          <w:sz w:val="28"/>
          <w:szCs w:val="28"/>
        </w:rPr>
        <w:t xml:space="preserve"> </w:t>
      </w:r>
      <w:r w:rsidRPr="005721CB">
        <w:rPr>
          <w:rFonts w:ascii="Times New Roman" w:hAnsi="Times New Roman" w:cs="Times New Roman"/>
          <w:sz w:val="28"/>
          <w:szCs w:val="28"/>
        </w:rPr>
        <w:t>может быть подана в течение 10 рабочих дней с момента получения контролируемым лицом предписания.</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4.2.4. В случае пропуска по уважительной причине срока подачи жалобы этот срок по ходатайству лица, подающего жалобу, может быть восстановлен.</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4.2.5.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4.2.6. Жалоба может содержать ходатайство о приостановлении исполнения обжалуемого решения органа контроля. Указанное ходатайство подлежит рассмотрению в течение 2 рабочих дней со дня регистрации жалобы.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Информация о решении по ходатайству</w:t>
      </w:r>
      <w:r>
        <w:rPr>
          <w:rFonts w:ascii="Times New Roman" w:hAnsi="Times New Roman" w:cs="Times New Roman"/>
          <w:sz w:val="28"/>
          <w:szCs w:val="28"/>
        </w:rPr>
        <w:t>,</w:t>
      </w:r>
      <w:r w:rsidRPr="005721CB">
        <w:rPr>
          <w:rFonts w:ascii="Times New Roman" w:hAnsi="Times New Roman" w:cs="Times New Roman"/>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4.2.7. Жалоба на решение уполномоченного органа рассматрива</w:t>
      </w:r>
      <w:r>
        <w:rPr>
          <w:rFonts w:ascii="Times New Roman" w:hAnsi="Times New Roman" w:cs="Times New Roman"/>
          <w:sz w:val="28"/>
          <w:szCs w:val="28"/>
        </w:rPr>
        <w:t>ется Главой администрации</w:t>
      </w:r>
      <w:r w:rsidRPr="005721CB">
        <w:rPr>
          <w:rFonts w:ascii="Times New Roman" w:hAnsi="Times New Roman" w:cs="Times New Roman"/>
          <w:sz w:val="28"/>
          <w:szCs w:val="28"/>
        </w:rPr>
        <w:t xml:space="preserve"> в течение 20 рабочих дней со дня ее регистрации.</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4.2.8. В случае если для ее рассмотрения требуется получение сведений, имеющихся в распоряжении иных органов, срок рассмотрения жалобы может быть про</w:t>
      </w:r>
      <w:r>
        <w:rPr>
          <w:rFonts w:ascii="Times New Roman" w:hAnsi="Times New Roman" w:cs="Times New Roman"/>
          <w:sz w:val="28"/>
          <w:szCs w:val="28"/>
        </w:rPr>
        <w:t>длен Главой администрации</w:t>
      </w:r>
      <w:r w:rsidRPr="005721CB">
        <w:rPr>
          <w:rFonts w:ascii="Times New Roman" w:hAnsi="Times New Roman" w:cs="Times New Roman"/>
          <w:sz w:val="28"/>
          <w:szCs w:val="28"/>
        </w:rPr>
        <w:t xml:space="preserve"> не более чем на 20 рабочих дней.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При рассмотрении жалобы у контролируемого лица, подавшего жалобу, могут быть запрошены дополнительная информация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 xml:space="preserve">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4.2.9. Обязанность доказывания законности и обоснованности принятого решения и (или) совершенного действия (бездействия) возлагается на орган контроля, решение которого обжалуется.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4.2.10. По итогам рассмотрения ж</w:t>
      </w:r>
      <w:r>
        <w:rPr>
          <w:rFonts w:ascii="Times New Roman" w:hAnsi="Times New Roman" w:cs="Times New Roman"/>
          <w:sz w:val="28"/>
          <w:szCs w:val="28"/>
        </w:rPr>
        <w:t>алобы Глава администрации</w:t>
      </w:r>
      <w:r w:rsidRPr="005721CB">
        <w:rPr>
          <w:rFonts w:ascii="Times New Roman" w:hAnsi="Times New Roman" w:cs="Times New Roman"/>
          <w:sz w:val="28"/>
          <w:szCs w:val="28"/>
        </w:rPr>
        <w:t xml:space="preserve"> принимает одно из следующих решений:</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1)оставляет жалобу без удовлетворения;</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2) отменяет решение органа контроля полностью или частично;</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3) отменяет решение органа контроля полностью и принимает новое решение;</w:t>
      </w: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lastRenderedPageBreak/>
        <w:t xml:space="preserve">4) признает действия (бездействие) должностных лиц органа контроля незаконными и выносит решение по существу, в том числе об осуществлении при необходимости определенных действий. </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4.2.11. Ре</w:t>
      </w:r>
      <w:r>
        <w:rPr>
          <w:rFonts w:ascii="Times New Roman" w:hAnsi="Times New Roman" w:cs="Times New Roman"/>
          <w:sz w:val="28"/>
          <w:szCs w:val="28"/>
        </w:rPr>
        <w:t>шение Главы администрации</w:t>
      </w:r>
      <w:r w:rsidRPr="005721CB">
        <w:rPr>
          <w:rFonts w:ascii="Times New Roman" w:hAnsi="Times New Roman" w:cs="Times New Roman"/>
          <w:sz w:val="28"/>
          <w:szCs w:val="28"/>
        </w:rPr>
        <w:t>,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в срок не позднее 1 рабочего дня со дня его принятия.</w:t>
      </w:r>
    </w:p>
    <w:p w:rsidR="005721CB" w:rsidRPr="005721CB" w:rsidRDefault="005721CB" w:rsidP="005721CB">
      <w:pPr>
        <w:pStyle w:val="a4"/>
        <w:jc w:val="both"/>
        <w:rPr>
          <w:rFonts w:ascii="Times New Roman" w:hAnsi="Times New Roman" w:cs="Times New Roman"/>
          <w:sz w:val="28"/>
          <w:szCs w:val="28"/>
        </w:rPr>
      </w:pPr>
    </w:p>
    <w:p w:rsidR="005721CB" w:rsidRP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5. Оценка результатов деятельности органа контроля</w:t>
      </w:r>
    </w:p>
    <w:p w:rsidR="005721CB" w:rsidRPr="005721CB" w:rsidRDefault="005721CB" w:rsidP="005721CB">
      <w:pPr>
        <w:pStyle w:val="a4"/>
        <w:jc w:val="both"/>
        <w:rPr>
          <w:rFonts w:ascii="Times New Roman" w:hAnsi="Times New Roman" w:cs="Times New Roman"/>
          <w:b/>
          <w:sz w:val="28"/>
          <w:szCs w:val="28"/>
        </w:rPr>
      </w:pP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5.1. Оценка результативности и эффективности деятельности органа</w:t>
      </w:r>
      <w:r>
        <w:rPr>
          <w:rFonts w:ascii="Times New Roman" w:hAnsi="Times New Roman" w:cs="Times New Roman"/>
          <w:sz w:val="28"/>
          <w:szCs w:val="28"/>
        </w:rPr>
        <w:t xml:space="preserve"> </w:t>
      </w:r>
      <w:r w:rsidRPr="005721CB">
        <w:rPr>
          <w:rFonts w:ascii="Times New Roman" w:hAnsi="Times New Roman" w:cs="Times New Roman"/>
          <w:sz w:val="28"/>
          <w:szCs w:val="28"/>
        </w:rPr>
        <w:t>осуществляется на основе системы показателей результативности и эффективности.</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5.2. В систему показателей результативности и эффективности деятельности уполномоченного органа входят:</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контроля.</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2)  Индикативные показатели,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Ключевые и индикативные показатели представлены в Приложениях 1,2 к настоящему Положению.</w:t>
      </w:r>
    </w:p>
    <w:p w:rsidR="005721CB" w:rsidRPr="005721CB" w:rsidRDefault="005721CB" w:rsidP="005721CB">
      <w:pPr>
        <w:pStyle w:val="a4"/>
        <w:jc w:val="both"/>
        <w:rPr>
          <w:rFonts w:ascii="Times New Roman" w:hAnsi="Times New Roman" w:cs="Times New Roman"/>
          <w:b/>
          <w:sz w:val="28"/>
          <w:szCs w:val="28"/>
        </w:rPr>
      </w:pPr>
      <w:r w:rsidRPr="005721CB">
        <w:rPr>
          <w:rFonts w:ascii="Times New Roman" w:hAnsi="Times New Roman" w:cs="Times New Roman"/>
          <w:sz w:val="28"/>
          <w:szCs w:val="28"/>
        </w:rPr>
        <w:t>5.3</w:t>
      </w:r>
      <w:r w:rsidRPr="005721CB">
        <w:rPr>
          <w:rFonts w:ascii="Times New Roman" w:hAnsi="Times New Roman" w:cs="Times New Roman"/>
          <w:sz w:val="28"/>
          <w:szCs w:val="28"/>
        </w:rPr>
        <w:tab/>
        <w:t>Орган контроля ежегодно осуществляет подготовку доклада о результативности и эффективности муниципального контроля в сфере благоустройства с учетом требований, установленных Федеральным законом № 248-ФЗ.</w:t>
      </w:r>
    </w:p>
    <w:p w:rsidR="005721CB" w:rsidRDefault="005721CB" w:rsidP="005721CB">
      <w:pPr>
        <w:pStyle w:val="a4"/>
        <w:jc w:val="both"/>
        <w:rPr>
          <w:rFonts w:ascii="Times New Roman" w:hAnsi="Times New Roman" w:cs="Times New Roman"/>
          <w:sz w:val="28"/>
          <w:szCs w:val="28"/>
        </w:rPr>
      </w:pPr>
      <w:r w:rsidRPr="005721CB">
        <w:rPr>
          <w:rFonts w:ascii="Times New Roman" w:hAnsi="Times New Roman" w:cs="Times New Roman"/>
          <w:sz w:val="28"/>
          <w:szCs w:val="28"/>
        </w:rPr>
        <w:t>Согласованный и утвержденный доклад (в порядке, предусмотренном нормативными правовыми актами Российской Федерации) размещается на официальном сайте администрации в информационно-телекоммуникационной сети.</w:t>
      </w: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ConsTitle"/>
        <w:widowControl/>
        <w:jc w:val="both"/>
        <w:rPr>
          <w:rFonts w:ascii="Times New Roman" w:hAnsi="Times New Roman" w:cs="Times New Roman"/>
          <w:b w:val="0"/>
          <w:color w:val="000000"/>
          <w:sz w:val="26"/>
          <w:szCs w:val="26"/>
        </w:rPr>
      </w:pPr>
    </w:p>
    <w:p w:rsidR="005721CB" w:rsidRPr="002802B8"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Приложение 1</w:t>
      </w:r>
    </w:p>
    <w:p w:rsidR="005721CB"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к Положению о муниципальном контроле</w:t>
      </w:r>
    </w:p>
    <w:p w:rsidR="005721CB" w:rsidRPr="002802B8" w:rsidRDefault="005721CB" w:rsidP="005721CB">
      <w:pPr>
        <w:pStyle w:val="ConsTitle"/>
        <w:ind w:firstLine="709"/>
        <w:jc w:val="right"/>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в сфере благоустройства</w:t>
      </w:r>
      <w:r>
        <w:rPr>
          <w:rFonts w:ascii="Times New Roman" w:hAnsi="Times New Roman" w:cs="Times New Roman"/>
          <w:b w:val="0"/>
          <w:color w:val="000000"/>
          <w:sz w:val="24"/>
          <w:szCs w:val="24"/>
        </w:rPr>
        <w:t xml:space="preserve"> </w:t>
      </w:r>
      <w:r w:rsidRPr="002802B8">
        <w:rPr>
          <w:rFonts w:ascii="Times New Roman" w:hAnsi="Times New Roman" w:cs="Times New Roman"/>
          <w:b w:val="0"/>
          <w:color w:val="000000"/>
          <w:sz w:val="24"/>
          <w:szCs w:val="24"/>
        </w:rPr>
        <w:t xml:space="preserve">на территории </w:t>
      </w:r>
    </w:p>
    <w:p w:rsidR="005721CB" w:rsidRPr="002802B8" w:rsidRDefault="005721CB" w:rsidP="005721CB">
      <w:pPr>
        <w:pStyle w:val="ConsTitle"/>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Канифольнинского сельсовета</w:t>
      </w:r>
    </w:p>
    <w:p w:rsidR="005721CB" w:rsidRDefault="005721CB" w:rsidP="005721CB">
      <w:pPr>
        <w:pStyle w:val="ConsTitle"/>
        <w:ind w:firstLine="709"/>
        <w:jc w:val="center"/>
        <w:rPr>
          <w:rFonts w:ascii="Times New Roman" w:hAnsi="Times New Roman" w:cs="Times New Roman"/>
          <w:b w:val="0"/>
          <w:color w:val="000000"/>
          <w:sz w:val="24"/>
          <w:szCs w:val="24"/>
        </w:rPr>
      </w:pPr>
    </w:p>
    <w:p w:rsidR="005721CB" w:rsidRPr="002802B8" w:rsidRDefault="00601F94" w:rsidP="005721CB">
      <w:pPr>
        <w:pStyle w:val="ConsTitle"/>
        <w:ind w:firstLine="709"/>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от 16.10.</w:t>
      </w:r>
      <w:r w:rsidR="005721CB" w:rsidRPr="002802B8">
        <w:rPr>
          <w:rFonts w:ascii="Times New Roman" w:hAnsi="Times New Roman" w:cs="Times New Roman"/>
          <w:b w:val="0"/>
          <w:color w:val="000000"/>
          <w:sz w:val="24"/>
          <w:szCs w:val="24"/>
        </w:rPr>
        <w:t>202</w:t>
      </w:r>
      <w:r w:rsidR="005721CB">
        <w:rPr>
          <w:rFonts w:ascii="Times New Roman" w:hAnsi="Times New Roman" w:cs="Times New Roman"/>
          <w:b w:val="0"/>
          <w:color w:val="000000"/>
          <w:sz w:val="24"/>
          <w:szCs w:val="24"/>
        </w:rPr>
        <w:t>4</w:t>
      </w:r>
      <w:r>
        <w:rPr>
          <w:rFonts w:ascii="Times New Roman" w:hAnsi="Times New Roman" w:cs="Times New Roman"/>
          <w:b w:val="0"/>
          <w:color w:val="000000"/>
          <w:sz w:val="24"/>
          <w:szCs w:val="24"/>
        </w:rPr>
        <w:t xml:space="preserve"> г. № 36-112</w:t>
      </w:r>
    </w:p>
    <w:p w:rsidR="005721CB" w:rsidRPr="002802B8" w:rsidRDefault="005721CB" w:rsidP="005721CB">
      <w:pPr>
        <w:pStyle w:val="ConsTitle"/>
        <w:ind w:firstLine="709"/>
        <w:jc w:val="right"/>
        <w:rPr>
          <w:rFonts w:ascii="Times New Roman" w:hAnsi="Times New Roman" w:cs="Times New Roman"/>
          <w:b w:val="0"/>
          <w:color w:val="000000"/>
          <w:sz w:val="24"/>
          <w:szCs w:val="24"/>
        </w:rPr>
      </w:pPr>
    </w:p>
    <w:p w:rsidR="005721CB" w:rsidRPr="002802B8" w:rsidRDefault="005721CB" w:rsidP="005721CB">
      <w:pPr>
        <w:pStyle w:val="ConsTitle"/>
        <w:ind w:firstLine="709"/>
        <w:jc w:val="both"/>
        <w:rPr>
          <w:rFonts w:ascii="Times New Roman" w:hAnsi="Times New Roman" w:cs="Times New Roman"/>
          <w:b w:val="0"/>
          <w:color w:val="000000"/>
          <w:sz w:val="24"/>
          <w:szCs w:val="24"/>
        </w:rPr>
      </w:pPr>
    </w:p>
    <w:p w:rsidR="005721CB" w:rsidRPr="002802B8" w:rsidRDefault="005721CB" w:rsidP="005721CB">
      <w:pPr>
        <w:pStyle w:val="ConsTitle"/>
        <w:ind w:firstLine="709"/>
        <w:jc w:val="center"/>
        <w:rPr>
          <w:rFonts w:ascii="Times New Roman" w:hAnsi="Times New Roman" w:cs="Times New Roman"/>
          <w:color w:val="000000"/>
          <w:sz w:val="24"/>
          <w:szCs w:val="24"/>
        </w:rPr>
      </w:pPr>
      <w:r w:rsidRPr="002802B8">
        <w:rPr>
          <w:rFonts w:ascii="Times New Roman" w:hAnsi="Times New Roman" w:cs="Times New Roman"/>
          <w:color w:val="000000"/>
          <w:sz w:val="24"/>
          <w:szCs w:val="24"/>
        </w:rPr>
        <w:t>Ключевые показатели для муниципального контроля</w:t>
      </w:r>
    </w:p>
    <w:p w:rsidR="005721CB" w:rsidRDefault="005721CB" w:rsidP="005721CB">
      <w:pPr>
        <w:pStyle w:val="ConsTitle"/>
        <w:ind w:firstLine="709"/>
        <w:jc w:val="center"/>
        <w:rPr>
          <w:rFonts w:ascii="Times New Roman" w:hAnsi="Times New Roman" w:cs="Times New Roman"/>
          <w:color w:val="000000"/>
          <w:sz w:val="24"/>
          <w:szCs w:val="24"/>
        </w:rPr>
      </w:pPr>
      <w:r w:rsidRPr="002802B8">
        <w:rPr>
          <w:rFonts w:ascii="Times New Roman" w:hAnsi="Times New Roman" w:cs="Times New Roman"/>
          <w:color w:val="000000"/>
          <w:sz w:val="24"/>
          <w:szCs w:val="24"/>
        </w:rPr>
        <w:t>в сфере благоустройства и их целевые значения:</w:t>
      </w:r>
    </w:p>
    <w:p w:rsidR="005721CB" w:rsidRPr="002802B8" w:rsidRDefault="005721CB" w:rsidP="005721CB">
      <w:pPr>
        <w:pStyle w:val="ConsTitle"/>
        <w:ind w:firstLine="709"/>
        <w:jc w:val="center"/>
        <w:rPr>
          <w:rFonts w:ascii="Times New Roman" w:hAnsi="Times New Roman" w:cs="Times New Roman"/>
          <w:color w:val="000000"/>
          <w:sz w:val="24"/>
          <w:szCs w:val="24"/>
        </w:rPr>
      </w:pPr>
    </w:p>
    <w:tbl>
      <w:tblPr>
        <w:tblW w:w="9776" w:type="dxa"/>
        <w:jc w:val="center"/>
        <w:tblLayout w:type="fixed"/>
        <w:tblCellMar>
          <w:left w:w="10" w:type="dxa"/>
          <w:right w:w="10" w:type="dxa"/>
        </w:tblCellMar>
        <w:tblLook w:val="0000"/>
      </w:tblPr>
      <w:tblGrid>
        <w:gridCol w:w="988"/>
        <w:gridCol w:w="6520"/>
        <w:gridCol w:w="2268"/>
      </w:tblGrid>
      <w:tr w:rsidR="005721CB" w:rsidRPr="002802B8" w:rsidTr="00F01EA3">
        <w:trPr>
          <w:trHeight w:val="66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w:t>
            </w:r>
            <w:proofErr w:type="spellStart"/>
            <w:proofErr w:type="gramStart"/>
            <w:r w:rsidRPr="002802B8">
              <w:rPr>
                <w:rFonts w:ascii="Times New Roman" w:hAnsi="Times New Roman" w:cs="Times New Roman"/>
                <w:b w:val="0"/>
                <w:color w:val="000000"/>
                <w:sz w:val="24"/>
                <w:szCs w:val="24"/>
              </w:rPr>
              <w:t>п</w:t>
            </w:r>
            <w:proofErr w:type="spellEnd"/>
            <w:proofErr w:type="gramEnd"/>
            <w:r w:rsidRPr="002802B8">
              <w:rPr>
                <w:rFonts w:ascii="Times New Roman" w:hAnsi="Times New Roman" w:cs="Times New Roman"/>
                <w:b w:val="0"/>
                <w:color w:val="000000"/>
                <w:sz w:val="24"/>
                <w:szCs w:val="24"/>
              </w:rPr>
              <w:t>/</w:t>
            </w:r>
            <w:proofErr w:type="spellStart"/>
            <w:r w:rsidRPr="002802B8">
              <w:rPr>
                <w:rFonts w:ascii="Times New Roman" w:hAnsi="Times New Roman" w:cs="Times New Roman"/>
                <w:b w:val="0"/>
                <w:color w:val="000000"/>
                <w:sz w:val="24"/>
                <w:szCs w:val="24"/>
              </w:rPr>
              <w:t>п</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Ключевые показатели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131"/>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контрольные целевые значения</w:t>
            </w:r>
          </w:p>
        </w:tc>
      </w:tr>
      <w:tr w:rsidR="005721CB" w:rsidRPr="002802B8" w:rsidTr="00F01EA3">
        <w:trPr>
          <w:trHeight w:val="84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Доля устраненных нарушений обязательных требований от числа выявленных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100%</w:t>
            </w:r>
          </w:p>
        </w:tc>
      </w:tr>
      <w:tr w:rsidR="005721CB" w:rsidRPr="002802B8" w:rsidTr="00F01EA3">
        <w:trPr>
          <w:trHeight w:val="110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2.</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0</w:t>
            </w:r>
            <w:r>
              <w:rPr>
                <w:rFonts w:ascii="Times New Roman" w:hAnsi="Times New Roman" w:cs="Times New Roman"/>
                <w:b w:val="0"/>
                <w:color w:val="000000"/>
                <w:sz w:val="24"/>
                <w:szCs w:val="24"/>
              </w:rPr>
              <w:t>%</w:t>
            </w:r>
          </w:p>
        </w:tc>
      </w:tr>
      <w:tr w:rsidR="005721CB" w:rsidRPr="002802B8" w:rsidTr="00F01EA3">
        <w:trPr>
          <w:trHeight w:val="1703"/>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3.</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не связанным с действиями (бездействием) уполномоченных должностных лиц органа контроля.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5</w:t>
            </w:r>
            <w:r>
              <w:rPr>
                <w:rFonts w:ascii="Times New Roman" w:hAnsi="Times New Roman" w:cs="Times New Roman"/>
                <w:b w:val="0"/>
                <w:color w:val="000000"/>
                <w:sz w:val="24"/>
                <w:szCs w:val="24"/>
              </w:rPr>
              <w:t>%</w:t>
            </w:r>
          </w:p>
        </w:tc>
      </w:tr>
      <w:tr w:rsidR="005721CB" w:rsidRPr="002802B8" w:rsidTr="00F01EA3">
        <w:trPr>
          <w:trHeight w:val="139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272"/>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4.</w:t>
            </w:r>
          </w:p>
        </w:tc>
        <w:tc>
          <w:tcPr>
            <w:tcW w:w="6520"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center"/>
              <w:rPr>
                <w:rFonts w:ascii="Times New Roman" w:hAnsi="Times New Roman" w:cs="Times New Roman"/>
                <w:b w:val="0"/>
                <w:color w:val="000000"/>
                <w:sz w:val="24"/>
                <w:szCs w:val="24"/>
              </w:rPr>
            </w:pPr>
            <w:proofErr w:type="gramStart"/>
            <w:r w:rsidRPr="002802B8">
              <w:rPr>
                <w:rFonts w:ascii="Times New Roman" w:hAnsi="Times New Roman" w:cs="Times New Roman"/>
                <w:b w:val="0"/>
                <w:color w:val="000000"/>
                <w:sz w:val="24"/>
                <w:szCs w:val="24"/>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tabs>
                <w:tab w:val="left" w:pos="556"/>
              </w:tabs>
              <w:ind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0</w:t>
            </w:r>
            <w:r>
              <w:rPr>
                <w:rFonts w:ascii="Times New Roman" w:hAnsi="Times New Roman" w:cs="Times New Roman"/>
                <w:b w:val="0"/>
                <w:color w:val="000000"/>
                <w:sz w:val="24"/>
                <w:szCs w:val="24"/>
              </w:rPr>
              <w:t>%</w:t>
            </w:r>
          </w:p>
        </w:tc>
      </w:tr>
    </w:tbl>
    <w:p w:rsidR="005721CB" w:rsidRPr="002802B8" w:rsidRDefault="005721CB" w:rsidP="005721CB">
      <w:pPr>
        <w:pStyle w:val="ConsTitle"/>
        <w:ind w:firstLine="709"/>
        <w:rPr>
          <w:rFonts w:ascii="Times New Roman" w:hAnsi="Times New Roman" w:cs="Times New Roman"/>
          <w:b w:val="0"/>
          <w:color w:val="000000"/>
          <w:sz w:val="24"/>
          <w:szCs w:val="24"/>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5721CB" w:rsidRDefault="005721CB" w:rsidP="005721CB">
      <w:pPr>
        <w:pStyle w:val="a4"/>
        <w:jc w:val="both"/>
        <w:rPr>
          <w:rFonts w:ascii="Times New Roman" w:hAnsi="Times New Roman" w:cs="Times New Roman"/>
          <w:sz w:val="28"/>
          <w:szCs w:val="28"/>
        </w:rPr>
      </w:pPr>
    </w:p>
    <w:p w:rsidR="00601F94" w:rsidRDefault="00601F94" w:rsidP="005721CB">
      <w:pPr>
        <w:pStyle w:val="a4"/>
        <w:jc w:val="both"/>
        <w:rPr>
          <w:rFonts w:ascii="Times New Roman" w:hAnsi="Times New Roman" w:cs="Times New Roman"/>
          <w:sz w:val="28"/>
          <w:szCs w:val="28"/>
        </w:rPr>
      </w:pPr>
    </w:p>
    <w:p w:rsidR="00601F94" w:rsidRDefault="00601F94" w:rsidP="005721CB">
      <w:pPr>
        <w:pStyle w:val="a4"/>
        <w:jc w:val="both"/>
        <w:rPr>
          <w:rFonts w:ascii="Times New Roman" w:hAnsi="Times New Roman" w:cs="Times New Roman"/>
          <w:sz w:val="28"/>
          <w:szCs w:val="28"/>
        </w:rPr>
      </w:pPr>
    </w:p>
    <w:p w:rsidR="005721CB" w:rsidRDefault="005721CB" w:rsidP="005721CB">
      <w:pPr>
        <w:pStyle w:val="ConsTitle"/>
        <w:ind w:firstLine="709"/>
        <w:jc w:val="right"/>
        <w:rPr>
          <w:rFonts w:ascii="Times New Roman" w:hAnsi="Times New Roman" w:cs="Times New Roman"/>
          <w:b w:val="0"/>
          <w:color w:val="000000"/>
          <w:sz w:val="24"/>
          <w:szCs w:val="24"/>
        </w:rPr>
      </w:pPr>
    </w:p>
    <w:p w:rsidR="005721CB" w:rsidRPr="007B08BA" w:rsidRDefault="005721CB" w:rsidP="005721CB">
      <w:pPr>
        <w:pStyle w:val="ConsTitle"/>
        <w:ind w:firstLine="709"/>
        <w:jc w:val="right"/>
        <w:rPr>
          <w:rFonts w:ascii="Times New Roman" w:hAnsi="Times New Roman" w:cs="Times New Roman"/>
          <w:b w:val="0"/>
          <w:color w:val="000000"/>
          <w:sz w:val="24"/>
          <w:szCs w:val="24"/>
        </w:rPr>
      </w:pPr>
      <w:r w:rsidRPr="007B08BA">
        <w:rPr>
          <w:rFonts w:ascii="Times New Roman" w:hAnsi="Times New Roman" w:cs="Times New Roman"/>
          <w:b w:val="0"/>
          <w:color w:val="000000"/>
          <w:sz w:val="24"/>
          <w:szCs w:val="24"/>
        </w:rPr>
        <w:lastRenderedPageBreak/>
        <w:t xml:space="preserve">Приложение </w:t>
      </w:r>
      <w:r>
        <w:rPr>
          <w:rFonts w:ascii="Times New Roman" w:hAnsi="Times New Roman" w:cs="Times New Roman"/>
          <w:b w:val="0"/>
          <w:color w:val="000000"/>
          <w:sz w:val="24"/>
          <w:szCs w:val="24"/>
        </w:rPr>
        <w:t>2</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sidRPr="007B08BA">
        <w:rPr>
          <w:rFonts w:ascii="Times New Roman" w:hAnsi="Times New Roman" w:cs="Times New Roman"/>
          <w:b w:val="0"/>
          <w:color w:val="000000"/>
          <w:sz w:val="24"/>
          <w:szCs w:val="24"/>
        </w:rPr>
        <w:t>к Положению о муниципальном контроле</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sidRPr="007B08BA">
        <w:rPr>
          <w:rFonts w:ascii="Times New Roman" w:hAnsi="Times New Roman" w:cs="Times New Roman"/>
          <w:b w:val="0"/>
          <w:color w:val="000000"/>
          <w:sz w:val="24"/>
          <w:szCs w:val="24"/>
        </w:rPr>
        <w:t xml:space="preserve"> в сфере благоустройства на территории </w:t>
      </w:r>
    </w:p>
    <w:p w:rsidR="005721CB" w:rsidRPr="007B08BA" w:rsidRDefault="005721CB" w:rsidP="005721CB">
      <w:pPr>
        <w:pStyle w:val="ConsTitle"/>
        <w:ind w:firstLine="709"/>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Канифольнинского сельсовета</w:t>
      </w:r>
    </w:p>
    <w:p w:rsidR="005721CB" w:rsidRPr="007B08BA" w:rsidRDefault="00601F94" w:rsidP="005721CB">
      <w:pPr>
        <w:pStyle w:val="ConsTitle"/>
        <w:ind w:firstLine="709"/>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 от 16.10.</w:t>
      </w:r>
      <w:r w:rsidR="005721CB">
        <w:rPr>
          <w:rFonts w:ascii="Times New Roman" w:hAnsi="Times New Roman" w:cs="Times New Roman"/>
          <w:b w:val="0"/>
          <w:color w:val="000000"/>
          <w:sz w:val="24"/>
          <w:szCs w:val="24"/>
        </w:rPr>
        <w:t>2024</w:t>
      </w:r>
      <w:r>
        <w:rPr>
          <w:rFonts w:ascii="Times New Roman" w:hAnsi="Times New Roman" w:cs="Times New Roman"/>
          <w:b w:val="0"/>
          <w:color w:val="000000"/>
          <w:sz w:val="24"/>
          <w:szCs w:val="24"/>
        </w:rPr>
        <w:t xml:space="preserve"> г. № 36-112</w:t>
      </w:r>
    </w:p>
    <w:p w:rsidR="005721CB" w:rsidRDefault="005721CB" w:rsidP="005721CB">
      <w:pPr>
        <w:pStyle w:val="ConsTitle"/>
        <w:ind w:firstLine="709"/>
        <w:jc w:val="both"/>
        <w:rPr>
          <w:rFonts w:ascii="Times New Roman" w:hAnsi="Times New Roman" w:cs="Times New Roman"/>
          <w:b w:val="0"/>
          <w:color w:val="000000"/>
          <w:sz w:val="24"/>
          <w:szCs w:val="24"/>
        </w:rPr>
      </w:pPr>
    </w:p>
    <w:p w:rsidR="005721CB" w:rsidRDefault="005721CB" w:rsidP="005721CB">
      <w:pPr>
        <w:pStyle w:val="ConsTitle"/>
        <w:ind w:firstLine="709"/>
        <w:jc w:val="center"/>
        <w:rPr>
          <w:rFonts w:ascii="Times New Roman" w:hAnsi="Times New Roman" w:cs="Times New Roman"/>
          <w:color w:val="000000"/>
          <w:sz w:val="24"/>
          <w:szCs w:val="24"/>
        </w:rPr>
      </w:pPr>
      <w:r w:rsidRPr="007B08BA">
        <w:rPr>
          <w:rFonts w:ascii="Times New Roman" w:hAnsi="Times New Roman" w:cs="Times New Roman"/>
          <w:color w:val="000000"/>
          <w:sz w:val="24"/>
          <w:szCs w:val="24"/>
        </w:rPr>
        <w:t xml:space="preserve">Индикативные показатели </w:t>
      </w:r>
    </w:p>
    <w:p w:rsidR="005721CB" w:rsidRPr="007B08BA" w:rsidRDefault="005721CB" w:rsidP="005721CB">
      <w:pPr>
        <w:pStyle w:val="ConsTitle"/>
        <w:ind w:firstLine="709"/>
        <w:jc w:val="center"/>
        <w:rPr>
          <w:rFonts w:ascii="Times New Roman" w:hAnsi="Times New Roman" w:cs="Times New Roman"/>
          <w:color w:val="000000"/>
          <w:sz w:val="24"/>
          <w:szCs w:val="24"/>
        </w:rPr>
      </w:pPr>
      <w:r w:rsidRPr="007B08BA">
        <w:rPr>
          <w:rFonts w:ascii="Times New Roman" w:hAnsi="Times New Roman" w:cs="Times New Roman"/>
          <w:color w:val="000000"/>
          <w:sz w:val="24"/>
          <w:szCs w:val="24"/>
        </w:rPr>
        <w:t xml:space="preserve">для муниципального контроля </w:t>
      </w:r>
      <w:r>
        <w:rPr>
          <w:rFonts w:ascii="Times New Roman" w:hAnsi="Times New Roman" w:cs="Times New Roman"/>
          <w:color w:val="000000"/>
          <w:sz w:val="24"/>
          <w:szCs w:val="24"/>
        </w:rPr>
        <w:t>в сфере благоустройства</w:t>
      </w:r>
    </w:p>
    <w:tbl>
      <w:tblPr>
        <w:tblW w:w="9730" w:type="dxa"/>
        <w:jc w:val="center"/>
        <w:tblLayout w:type="fixed"/>
        <w:tblCellMar>
          <w:left w:w="10" w:type="dxa"/>
          <w:right w:w="10" w:type="dxa"/>
        </w:tblCellMar>
        <w:tblLook w:val="0000"/>
      </w:tblPr>
      <w:tblGrid>
        <w:gridCol w:w="704"/>
        <w:gridCol w:w="6804"/>
        <w:gridCol w:w="2222"/>
      </w:tblGrid>
      <w:tr w:rsidR="005721CB" w:rsidRPr="002802B8" w:rsidTr="00F01EA3">
        <w:trPr>
          <w:trHeight w:val="66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 xml:space="preserve">№ </w:t>
            </w:r>
            <w:proofErr w:type="spellStart"/>
            <w:proofErr w:type="gramStart"/>
            <w:r w:rsidRPr="002802B8">
              <w:rPr>
                <w:rFonts w:ascii="Times New Roman" w:hAnsi="Times New Roman" w:cs="Times New Roman"/>
                <w:b w:val="0"/>
                <w:color w:val="000000"/>
                <w:sz w:val="24"/>
                <w:szCs w:val="24"/>
              </w:rPr>
              <w:t>п</w:t>
            </w:r>
            <w:proofErr w:type="spellEnd"/>
            <w:proofErr w:type="gramEnd"/>
            <w:r w:rsidRPr="002802B8">
              <w:rPr>
                <w:rFonts w:ascii="Times New Roman" w:hAnsi="Times New Roman" w:cs="Times New Roman"/>
                <w:b w:val="0"/>
                <w:color w:val="000000"/>
                <w:sz w:val="24"/>
                <w:szCs w:val="24"/>
              </w:rPr>
              <w:t>/</w:t>
            </w:r>
            <w:proofErr w:type="spellStart"/>
            <w:r w:rsidRPr="002802B8">
              <w:rPr>
                <w:rFonts w:ascii="Times New Roman" w:hAnsi="Times New Roman" w:cs="Times New Roman"/>
                <w:b w:val="0"/>
                <w:color w:val="000000"/>
                <w:sz w:val="24"/>
                <w:szCs w:val="24"/>
              </w:rPr>
              <w:t>п</w:t>
            </w:r>
            <w:proofErr w:type="spellEnd"/>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Индикативный показатель</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Значение показателя в натур</w:t>
            </w:r>
            <w:proofErr w:type="gramStart"/>
            <w:r w:rsidRPr="002802B8">
              <w:rPr>
                <w:rFonts w:ascii="Times New Roman" w:hAnsi="Times New Roman" w:cs="Times New Roman"/>
                <w:b w:val="0"/>
                <w:color w:val="000000"/>
                <w:sz w:val="24"/>
                <w:szCs w:val="24"/>
              </w:rPr>
              <w:t>.</w:t>
            </w:r>
            <w:proofErr w:type="gramEnd"/>
            <w:r w:rsidRPr="002802B8">
              <w:rPr>
                <w:rFonts w:ascii="Times New Roman" w:hAnsi="Times New Roman" w:cs="Times New Roman"/>
                <w:b w:val="0"/>
                <w:color w:val="000000"/>
                <w:sz w:val="24"/>
                <w:szCs w:val="24"/>
              </w:rPr>
              <w:t xml:space="preserve"> </w:t>
            </w:r>
            <w:proofErr w:type="gramStart"/>
            <w:r w:rsidRPr="002802B8">
              <w:rPr>
                <w:rFonts w:ascii="Times New Roman" w:hAnsi="Times New Roman" w:cs="Times New Roman"/>
                <w:b w:val="0"/>
                <w:color w:val="000000"/>
                <w:sz w:val="24"/>
                <w:szCs w:val="24"/>
              </w:rPr>
              <w:t>е</w:t>
            </w:r>
            <w:proofErr w:type="gramEnd"/>
            <w:r w:rsidRPr="002802B8">
              <w:rPr>
                <w:rFonts w:ascii="Times New Roman" w:hAnsi="Times New Roman" w:cs="Times New Roman"/>
                <w:b w:val="0"/>
                <w:color w:val="000000"/>
                <w:sz w:val="24"/>
                <w:szCs w:val="24"/>
              </w:rPr>
              <w:t>д., шт. в год</w:t>
            </w:r>
          </w:p>
        </w:tc>
      </w:tr>
      <w:tr w:rsidR="005721CB" w:rsidRPr="002802B8" w:rsidTr="00F01EA3">
        <w:trPr>
          <w:trHeight w:val="78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обращений граждан и организаций о нарушении обязательных требований, поступивших в орган муниципального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59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проведенных органом муниципального контроля внеплановых контрольных (надзорных) мероприятий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rPr>
                <w:rFonts w:ascii="Times New Roman" w:hAnsi="Times New Roman" w:cs="Times New Roman"/>
                <w:b w:val="0"/>
                <w:color w:val="000000"/>
                <w:sz w:val="24"/>
                <w:szCs w:val="24"/>
              </w:rPr>
            </w:pPr>
          </w:p>
        </w:tc>
      </w:tr>
      <w:tr w:rsidR="005721CB" w:rsidRPr="002802B8" w:rsidTr="00F01EA3">
        <w:trPr>
          <w:trHeight w:val="302"/>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принятых решений об устранении контролируемыми лицами выявленных нарушений обязательных требований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55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выданных органом муниципального контроля предписаний об устранении нарушений обязательных требований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603"/>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устраненных/не устраненных нарушений обязательных требований в установленный срок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586"/>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6.</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поступивших/рассмотренных вопросов, связанных с исполнением решения по результатам проведения контрольных (надзорных) мероприятий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655"/>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7.</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выданных органом контроля предостережений о возможном нарушении обязательных требований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68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8.</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отмененных (измененных) незаконных и (или) необоснованных решений, принятых уполномоченными лицами органа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7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9.</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1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10.</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внесенных органами прокуратуры представлений об устранении нарушений, связанных с осуществлением функций органа муниципального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67"/>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проверок объектов контроля, проводимых органами прокуратуры в порядке, установленном Федеральным законом от 17.01.1992 № 2202-1 «О прокуратуре Российской Федерации» с участием уполномоченных должностных лиц органа контроля</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r w:rsidR="005721CB" w:rsidRPr="002802B8" w:rsidTr="00F01EA3">
        <w:trPr>
          <w:trHeight w:val="879"/>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left="-721" w:firstLine="709"/>
              <w:jc w:val="center"/>
              <w:rPr>
                <w:rFonts w:ascii="Times New Roman" w:hAnsi="Times New Roman" w:cs="Times New Roman"/>
                <w:b w:val="0"/>
                <w:color w:val="000000"/>
                <w:sz w:val="24"/>
                <w:szCs w:val="24"/>
              </w:rPr>
            </w:pPr>
            <w:r w:rsidRPr="002802B8">
              <w:rPr>
                <w:rFonts w:ascii="Times New Roman" w:hAnsi="Times New Roman" w:cs="Times New Roman"/>
                <w:b w:val="0"/>
                <w:color w:val="000000"/>
                <w:sz w:val="24"/>
                <w:szCs w:val="24"/>
              </w:rPr>
              <w:t>12.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721CB" w:rsidRPr="0072409A" w:rsidRDefault="005721CB" w:rsidP="00F01EA3">
            <w:pPr>
              <w:pStyle w:val="ConsTitle"/>
              <w:ind w:hanging="6"/>
              <w:rPr>
                <w:rFonts w:ascii="Times New Roman" w:hAnsi="Times New Roman" w:cs="Times New Roman"/>
                <w:b w:val="0"/>
                <w:color w:val="000000"/>
                <w:sz w:val="24"/>
                <w:szCs w:val="24"/>
              </w:rPr>
            </w:pPr>
            <w:r w:rsidRPr="0072409A">
              <w:rPr>
                <w:rFonts w:ascii="Times New Roman" w:hAnsi="Times New Roman" w:cs="Times New Roman"/>
                <w:b w:val="0"/>
                <w:color w:val="000000"/>
                <w:sz w:val="24"/>
                <w:szCs w:val="24"/>
              </w:rPr>
              <w:t>Количество принятых судебными органами решений об отмене решений принятых по результатам контрольных (надзорных) мероприятий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721CB" w:rsidRPr="002802B8" w:rsidRDefault="005721CB" w:rsidP="00F01EA3">
            <w:pPr>
              <w:pStyle w:val="ConsTitle"/>
              <w:ind w:firstLine="709"/>
              <w:jc w:val="both"/>
              <w:rPr>
                <w:rFonts w:ascii="Times New Roman" w:hAnsi="Times New Roman" w:cs="Times New Roman"/>
                <w:b w:val="0"/>
                <w:color w:val="000000"/>
                <w:sz w:val="24"/>
                <w:szCs w:val="24"/>
              </w:rPr>
            </w:pPr>
          </w:p>
        </w:tc>
      </w:tr>
    </w:tbl>
    <w:p w:rsidR="005721CB" w:rsidRPr="005721CB" w:rsidRDefault="005721CB" w:rsidP="005721CB">
      <w:pPr>
        <w:pStyle w:val="a4"/>
        <w:jc w:val="both"/>
        <w:rPr>
          <w:rFonts w:ascii="Times New Roman" w:hAnsi="Times New Roman" w:cs="Times New Roman"/>
          <w:sz w:val="28"/>
          <w:szCs w:val="28"/>
        </w:rPr>
      </w:pPr>
    </w:p>
    <w:p w:rsidR="00601F94" w:rsidRPr="005721CB" w:rsidRDefault="00601F94">
      <w:pPr>
        <w:pStyle w:val="a4"/>
        <w:jc w:val="both"/>
        <w:rPr>
          <w:rFonts w:ascii="Times New Roman" w:hAnsi="Times New Roman" w:cs="Times New Roman"/>
          <w:sz w:val="28"/>
          <w:szCs w:val="28"/>
        </w:rPr>
      </w:pPr>
    </w:p>
    <w:sectPr w:rsidR="00601F94" w:rsidRPr="005721CB" w:rsidSect="00E847ED">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5B5F2E"/>
    <w:multiLevelType w:val="hybridMultilevel"/>
    <w:tmpl w:val="1F58FA62"/>
    <w:lvl w:ilvl="0" w:tplc="0C58FB1C">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0B4198C"/>
    <w:multiLevelType w:val="hybridMultilevel"/>
    <w:tmpl w:val="3C169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71A9"/>
    <w:rsid w:val="00007E5B"/>
    <w:rsid w:val="0001507A"/>
    <w:rsid w:val="0038130C"/>
    <w:rsid w:val="004471A9"/>
    <w:rsid w:val="00510523"/>
    <w:rsid w:val="005721CB"/>
    <w:rsid w:val="00601F94"/>
    <w:rsid w:val="00823E09"/>
    <w:rsid w:val="00A53EA5"/>
    <w:rsid w:val="00C36095"/>
    <w:rsid w:val="00E84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23"/>
  </w:style>
  <w:style w:type="paragraph" w:styleId="3">
    <w:name w:val="heading 3"/>
    <w:basedOn w:val="a"/>
    <w:next w:val="a0"/>
    <w:link w:val="30"/>
    <w:qFormat/>
    <w:rsid w:val="005721CB"/>
    <w:pPr>
      <w:numPr>
        <w:ilvl w:val="2"/>
        <w:numId w:val="3"/>
      </w:numPr>
      <w:spacing w:before="140" w:after="12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qFormat/>
    <w:rsid w:val="005721CB"/>
    <w:pPr>
      <w:keepNext/>
      <w:numPr>
        <w:ilvl w:val="3"/>
        <w:numId w:val="3"/>
      </w:numPr>
      <w:spacing w:before="240" w:after="60" w:line="240" w:lineRule="auto"/>
      <w:outlineLvl w:val="3"/>
    </w:pPr>
    <w:rPr>
      <w:rFonts w:ascii="Times New Roman" w:eastAsia="Times New Roman" w:hAnsi="Times New Roman" w:cs="Times New Roman"/>
      <w:b/>
      <w:bCs/>
      <w:sz w:val="24"/>
      <w:szCs w:val="24"/>
    </w:rPr>
  </w:style>
  <w:style w:type="paragraph" w:styleId="5">
    <w:name w:val="heading 5"/>
    <w:basedOn w:val="a"/>
    <w:next w:val="6"/>
    <w:link w:val="50"/>
    <w:qFormat/>
    <w:rsid w:val="005721CB"/>
    <w:pPr>
      <w:numPr>
        <w:ilvl w:val="4"/>
        <w:numId w:val="3"/>
      </w:numPr>
      <w:spacing w:before="480" w:after="0" w:line="240" w:lineRule="auto"/>
      <w:jc w:val="center"/>
      <w:outlineLvl w:val="4"/>
    </w:pPr>
    <w:rPr>
      <w:rFonts w:ascii="Times New Roman" w:eastAsia="Times New Roman" w:hAnsi="Times New Roman" w:cs="Times New Roman"/>
      <w:sz w:val="40"/>
      <w:szCs w:val="20"/>
    </w:rPr>
  </w:style>
  <w:style w:type="paragraph" w:styleId="6">
    <w:name w:val="heading 6"/>
    <w:basedOn w:val="a"/>
    <w:next w:val="a"/>
    <w:link w:val="60"/>
    <w:qFormat/>
    <w:rsid w:val="005721CB"/>
    <w:pPr>
      <w:numPr>
        <w:ilvl w:val="5"/>
        <w:numId w:val="3"/>
      </w:numPr>
      <w:spacing w:before="240" w:after="60" w:line="240" w:lineRule="auto"/>
      <w:outlineLvl w:val="5"/>
    </w:pPr>
    <w:rPr>
      <w:rFonts w:ascii="Times New Roman" w:eastAsia="Times New Roman" w:hAnsi="Times New Roman" w:cs="Times New Roman"/>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471A9"/>
    <w:pPr>
      <w:spacing w:after="0" w:line="240" w:lineRule="auto"/>
    </w:pPr>
  </w:style>
  <w:style w:type="paragraph" w:styleId="a5">
    <w:name w:val="List Paragraph"/>
    <w:basedOn w:val="a"/>
    <w:uiPriority w:val="34"/>
    <w:qFormat/>
    <w:rsid w:val="00007E5B"/>
    <w:pPr>
      <w:ind w:left="720"/>
      <w:contextualSpacing/>
    </w:pPr>
  </w:style>
  <w:style w:type="paragraph" w:customStyle="1" w:styleId="ConsPlusNormal">
    <w:name w:val="ConsPlusNormal"/>
    <w:uiPriority w:val="99"/>
    <w:rsid w:val="005721CB"/>
    <w:pPr>
      <w:suppressAutoHyphens/>
      <w:autoSpaceDE w:val="0"/>
      <w:spacing w:after="0" w:line="240" w:lineRule="auto"/>
      <w:ind w:firstLine="720"/>
    </w:pPr>
    <w:rPr>
      <w:rFonts w:ascii="Arial" w:eastAsia="Times New Roman" w:hAnsi="Arial" w:cs="Arial"/>
      <w:sz w:val="20"/>
      <w:szCs w:val="20"/>
      <w:lang w:eastAsia="zh-CN"/>
    </w:rPr>
  </w:style>
  <w:style w:type="paragraph" w:styleId="2">
    <w:name w:val="Body Text 2"/>
    <w:basedOn w:val="a"/>
    <w:link w:val="20"/>
    <w:uiPriority w:val="99"/>
    <w:unhideWhenUsed/>
    <w:rsid w:val="005721CB"/>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1"/>
    <w:link w:val="2"/>
    <w:uiPriority w:val="99"/>
    <w:rsid w:val="005721CB"/>
    <w:rPr>
      <w:rFonts w:ascii="Times New Roman" w:eastAsia="Times New Roman" w:hAnsi="Times New Roman" w:cs="Times New Roman"/>
      <w:sz w:val="24"/>
      <w:szCs w:val="24"/>
    </w:rPr>
  </w:style>
  <w:style w:type="character" w:styleId="a6">
    <w:name w:val="Hyperlink"/>
    <w:rsid w:val="005721CB"/>
    <w:rPr>
      <w:color w:val="0000FF"/>
      <w:u w:val="single"/>
    </w:rPr>
  </w:style>
  <w:style w:type="character" w:customStyle="1" w:styleId="30">
    <w:name w:val="Заголовок 3 Знак"/>
    <w:basedOn w:val="a1"/>
    <w:link w:val="3"/>
    <w:rsid w:val="005721CB"/>
    <w:rPr>
      <w:rFonts w:ascii="Times New Roman" w:eastAsia="Times New Roman" w:hAnsi="Times New Roman" w:cs="Times New Roman"/>
      <w:b/>
      <w:bCs/>
      <w:sz w:val="28"/>
      <w:szCs w:val="28"/>
    </w:rPr>
  </w:style>
  <w:style w:type="character" w:customStyle="1" w:styleId="40">
    <w:name w:val="Заголовок 4 Знак"/>
    <w:basedOn w:val="a1"/>
    <w:link w:val="4"/>
    <w:rsid w:val="005721CB"/>
    <w:rPr>
      <w:rFonts w:ascii="Times New Roman" w:eastAsia="Times New Roman" w:hAnsi="Times New Roman" w:cs="Times New Roman"/>
      <w:b/>
      <w:bCs/>
      <w:sz w:val="24"/>
      <w:szCs w:val="24"/>
    </w:rPr>
  </w:style>
  <w:style w:type="character" w:customStyle="1" w:styleId="50">
    <w:name w:val="Заголовок 5 Знак"/>
    <w:basedOn w:val="a1"/>
    <w:link w:val="5"/>
    <w:rsid w:val="005721CB"/>
    <w:rPr>
      <w:rFonts w:ascii="Times New Roman" w:eastAsia="Times New Roman" w:hAnsi="Times New Roman" w:cs="Times New Roman"/>
      <w:sz w:val="40"/>
      <w:szCs w:val="20"/>
    </w:rPr>
  </w:style>
  <w:style w:type="character" w:customStyle="1" w:styleId="60">
    <w:name w:val="Заголовок 6 Знак"/>
    <w:basedOn w:val="a1"/>
    <w:link w:val="6"/>
    <w:rsid w:val="005721CB"/>
    <w:rPr>
      <w:rFonts w:ascii="Times New Roman" w:eastAsia="Times New Roman" w:hAnsi="Times New Roman" w:cs="Times New Roman"/>
      <w:b/>
      <w:bCs/>
    </w:rPr>
  </w:style>
  <w:style w:type="paragraph" w:styleId="a0">
    <w:name w:val="Body Text"/>
    <w:basedOn w:val="a"/>
    <w:link w:val="a7"/>
    <w:uiPriority w:val="99"/>
    <w:semiHidden/>
    <w:unhideWhenUsed/>
    <w:rsid w:val="005721CB"/>
    <w:pPr>
      <w:spacing w:after="120"/>
    </w:pPr>
  </w:style>
  <w:style w:type="character" w:customStyle="1" w:styleId="a7">
    <w:name w:val="Основной текст Знак"/>
    <w:basedOn w:val="a1"/>
    <w:link w:val="a0"/>
    <w:uiPriority w:val="99"/>
    <w:semiHidden/>
    <w:rsid w:val="005721CB"/>
  </w:style>
  <w:style w:type="paragraph" w:customStyle="1" w:styleId="s1">
    <w:name w:val="s_1"/>
    <w:basedOn w:val="a"/>
    <w:rsid w:val="005721CB"/>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5721CB"/>
    <w:pPr>
      <w:suppressAutoHyphens/>
      <w:spacing w:after="0" w:line="240" w:lineRule="auto"/>
    </w:pPr>
    <w:rPr>
      <w:rFonts w:ascii="Calibri" w:eastAsia="Times New Roman" w:hAnsi="Calibri" w:cs="Calibri"/>
      <w:lang w:eastAsia="zh-CN"/>
    </w:rPr>
  </w:style>
  <w:style w:type="paragraph" w:customStyle="1" w:styleId="ConsTitle">
    <w:name w:val="ConsTitle"/>
    <w:rsid w:val="005721CB"/>
    <w:pPr>
      <w:widowControl w:val="0"/>
      <w:suppressAutoHyphens/>
      <w:snapToGrid w:val="0"/>
      <w:spacing w:after="0" w:line="240" w:lineRule="auto"/>
    </w:pPr>
    <w:rPr>
      <w:rFonts w:ascii="Arial" w:eastAsia="Times New Roman" w:hAnsi="Arial" w:cs="Arial"/>
      <w:b/>
      <w:sz w:val="16"/>
      <w:szCs w:val="20"/>
      <w:lang w:eastAsia="zh-CN"/>
    </w:rPr>
  </w:style>
  <w:style w:type="table" w:styleId="a8">
    <w:name w:val="Table Grid"/>
    <w:basedOn w:val="a2"/>
    <w:uiPriority w:val="59"/>
    <w:rsid w:val="00601F94"/>
    <w:pPr>
      <w:spacing w:after="0" w:line="240" w:lineRule="auto"/>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6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16</Pages>
  <Words>6040</Words>
  <Characters>34431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SPecialiST</cp:lastModifiedBy>
  <cp:revision>5</cp:revision>
  <cp:lastPrinted>2024-10-15T04:47:00Z</cp:lastPrinted>
  <dcterms:created xsi:type="dcterms:W3CDTF">2024-06-28T03:54:00Z</dcterms:created>
  <dcterms:modified xsi:type="dcterms:W3CDTF">2024-10-15T04:52:00Z</dcterms:modified>
</cp:coreProperties>
</file>